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lang w:eastAsia="zh-CN"/>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 xml:space="preserve">Chemistry modifications </w:t>
      </w:r>
      <w:proofErr w:type="gramStart"/>
      <w:r w:rsidR="00FE575C">
        <w:rPr>
          <w:b/>
          <w:bCs/>
        </w:rPr>
        <w:t>Fall</w:t>
      </w:r>
      <w:proofErr w:type="gramEnd"/>
      <w:r w:rsidR="00FE575C">
        <w:rPr>
          <w:b/>
          <w:bCs/>
        </w:rPr>
        <w:t xml:space="preserve"> 2014</w:t>
      </w:r>
    </w:p>
    <w:p w:rsidR="00C846CA" w:rsidRDefault="00C846CA" w:rsidP="00307783">
      <w:pPr>
        <w:sectPr w:rsidR="00C846CA" w:rsidSect="00846CFF">
          <w:footerReference w:type="default" r:id="rId9"/>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5C4D47" w:rsidP="0086361F">
            <w:pPr>
              <w:tabs>
                <w:tab w:val="right" w:leader="underscore" w:pos="8730"/>
              </w:tabs>
              <w:spacing w:before="0" w:beforeAutospacing="0" w:afterAutospacing="0"/>
              <w:rPr>
                <w:rFonts w:eastAsiaTheme="minorHAnsi" w:cstheme="minorHAnsi"/>
              </w:rPr>
            </w:pPr>
            <w:r>
              <w:rPr>
                <w:rFonts w:eastAsiaTheme="minorHAnsi" w:cstheme="minorHAnsi"/>
              </w:rPr>
              <w:t xml:space="preserve">                                                     </w:t>
            </w:r>
            <w:proofErr w:type="spellStart"/>
            <w:r>
              <w:rPr>
                <w:rFonts w:eastAsiaTheme="minorHAnsi" w:cstheme="minorHAnsi"/>
              </w:rPr>
              <w:t>WTHR</w:t>
            </w:r>
            <w:proofErr w:type="spellEnd"/>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5C4D47" w:rsidP="0086361F">
            <w:r>
              <w:t xml:space="preserve">                                     465/</w:t>
            </w:r>
            <w:proofErr w:type="spellStart"/>
            <w:r>
              <w:t>465A</w:t>
            </w:r>
            <w:proofErr w:type="spellEnd"/>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5C4D47" w:rsidP="0086361F">
            <w:r>
              <w:t xml:space="preserve">      Jianguo Mei</w:t>
            </w:r>
          </w:p>
        </w:tc>
      </w:tr>
      <w:tr w:rsidR="000D299A" w:rsidTr="0086361F">
        <w:trPr>
          <w:tblHeader/>
        </w:trPr>
        <w:tc>
          <w:tcPr>
            <w:tcW w:w="9360" w:type="dxa"/>
            <w:gridSpan w:val="7"/>
            <w:vAlign w:val="center"/>
          </w:tcPr>
          <w:p w:rsidR="000D299A" w:rsidRPr="008B76CF" w:rsidRDefault="00FE575C" w:rsidP="0086361F">
            <w:r>
              <w:rPr>
                <w:noProof/>
                <w:lang w:eastAsia="zh-CN"/>
              </w:rPr>
              <mc:AlternateContent>
                <mc:Choice Requires="wps">
                  <w:drawing>
                    <wp:anchor distT="0" distB="0" distL="114300" distR="114300" simplePos="0" relativeHeight="251664384" behindDoc="0" locked="0" layoutInCell="1" allowOverlap="1" wp14:anchorId="361524EF" wp14:editId="6436A39D">
                      <wp:simplePos x="0" y="0"/>
                      <wp:positionH relativeFrom="column">
                        <wp:posOffset>1315085</wp:posOffset>
                      </wp:positionH>
                      <wp:positionV relativeFrom="paragraph">
                        <wp:posOffset>109855</wp:posOffset>
                      </wp:positionV>
                      <wp:extent cx="2543175" cy="352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52425"/>
                              </a:xfrm>
                              <a:prstGeom prst="rect">
                                <a:avLst/>
                              </a:prstGeom>
                              <a:noFill/>
                              <a:ln w="9525">
                                <a:noFill/>
                                <a:miter lim="800000"/>
                                <a:headEnd/>
                                <a:tailEnd/>
                              </a:ln>
                            </wps:spPr>
                            <wps:txbx>
                              <w:txbxContent>
                                <w:p w:rsidR="002D5C87" w:rsidRPr="00FE575C" w:rsidRDefault="002D5C87">
                                  <w:pPr>
                                    <w:rPr>
                                      <w:sz w:val="32"/>
                                      <w:szCs w:val="32"/>
                                    </w:rPr>
                                  </w:pPr>
                                  <w:r w:rsidRPr="00FE575C">
                                    <w:rPr>
                                      <w:sz w:val="32"/>
                                      <w:szCs w:val="32"/>
                                    </w:rPr>
                                    <w:t>Department of Chemistry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524EF" id="_x0000_t202" coordsize="21600,21600" o:spt="202" path="m,l,21600r21600,l21600,xe">
                      <v:stroke joinstyle="miter"/>
                      <v:path gradientshapeok="t" o:connecttype="rect"/>
                    </v:shapetype>
                    <v:shape id="Text Box 2" o:spid="_x0000_s1026" type="#_x0000_t202" style="position:absolute;margin-left:103.55pt;margin-top:8.65pt;width:200.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" filled="f" stroked="f">
                      <v:textbox>
                        <w:txbxContent>
                          <w:p w:rsidR="002D5C87" w:rsidRPr="00FE575C" w:rsidRDefault="002D5C87">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5C4D47" w:rsidP="005C4D47">
            <w:r>
              <w:t xml:space="preserve">  10/14/2014  </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a3"/>
              <w:numPr>
                <w:ilvl w:val="0"/>
                <w:numId w:val="8"/>
              </w:numPr>
            </w:pPr>
            <w:r>
              <w:t>911 for All Emergencies</w:t>
            </w:r>
          </w:p>
          <w:p w:rsidR="000D299A" w:rsidRDefault="000D299A" w:rsidP="0086361F">
            <w:pPr>
              <w:pStyle w:val="a3"/>
              <w:numPr>
                <w:ilvl w:val="0"/>
                <w:numId w:val="8"/>
              </w:numPr>
            </w:pPr>
            <w:r>
              <w:t>(765) 49-48221 Purdue Police Department (Non-Emergency Line)</w:t>
            </w:r>
          </w:p>
          <w:p w:rsidR="000D299A" w:rsidRDefault="000D299A" w:rsidP="0086361F">
            <w:pPr>
              <w:pStyle w:val="a3"/>
              <w:numPr>
                <w:ilvl w:val="0"/>
                <w:numId w:val="8"/>
              </w:numPr>
            </w:pPr>
            <w:r>
              <w:t>(765) 49-46919 Purdue Fire Department (Non-Emergency Line)</w:t>
            </w:r>
          </w:p>
          <w:p w:rsidR="000D299A" w:rsidRDefault="000D299A" w:rsidP="0086361F">
            <w:pPr>
              <w:pStyle w:val="a3"/>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 xml:space="preserve">All laboratory chemical use areas must maintain a work-area specific Chemical Hygiene Plan which conforms to the requirements of the OSHA Occupational Exposure to Hazardous Chemicals in Laboratories (29 </w:t>
            </w:r>
            <w:proofErr w:type="spellStart"/>
            <w:r w:rsidRPr="0004673A">
              <w:rPr>
                <w:i/>
                <w:sz w:val="20"/>
              </w:rPr>
              <w:t>CFR</w:t>
            </w:r>
            <w:proofErr w:type="spellEnd"/>
            <w:r w:rsidRPr="0004673A">
              <w:rPr>
                <w:i/>
                <w:sz w:val="20"/>
              </w:rPr>
              <w:t xml:space="preserve">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0"/>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10"/>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a8"/>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E87301">
          <w:rPr>
            <w:webHidden/>
          </w:rPr>
          <w:t>1</w:t>
        </w:r>
        <w:r w:rsidR="00592A31">
          <w:rPr>
            <w:webHidden/>
          </w:rPr>
          <w:fldChar w:fldCharType="end"/>
        </w:r>
      </w:hyperlink>
    </w:p>
    <w:p w:rsidR="00592A31" w:rsidRDefault="002D5C87">
      <w:pPr>
        <w:pStyle w:val="10"/>
        <w:rPr>
          <w:rFonts w:cstheme="minorBidi"/>
          <w:b w:val="0"/>
          <w:sz w:val="22"/>
          <w:szCs w:val="22"/>
          <w:lang w:eastAsia="en-US"/>
        </w:rPr>
      </w:pPr>
      <w:hyperlink w:anchor="_Toc380696101" w:history="1">
        <w:r w:rsidR="00592A31" w:rsidRPr="007F0FB1">
          <w:rPr>
            <w:rStyle w:val="a8"/>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a8"/>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E87301">
          <w:rPr>
            <w:webHidden/>
          </w:rPr>
          <w:t>2</w:t>
        </w:r>
        <w:r w:rsidR="00592A31">
          <w:rPr>
            <w:webHidden/>
          </w:rPr>
          <w:fldChar w:fldCharType="end"/>
        </w:r>
      </w:hyperlink>
    </w:p>
    <w:p w:rsidR="00592A31" w:rsidRDefault="002D5C87">
      <w:pPr>
        <w:pStyle w:val="22"/>
        <w:rPr>
          <w:rFonts w:eastAsiaTheme="minorEastAsia" w:cstheme="minorBidi"/>
          <w:sz w:val="22"/>
          <w:szCs w:val="22"/>
        </w:rPr>
      </w:pPr>
      <w:hyperlink w:anchor="_Toc380696102" w:history="1">
        <w:r w:rsidR="00592A31" w:rsidRPr="007F0FB1">
          <w:rPr>
            <w:rStyle w:val="a8"/>
          </w:rPr>
          <w:t>1.1</w:t>
        </w:r>
        <w:r w:rsidR="00592A31">
          <w:rPr>
            <w:rFonts w:eastAsiaTheme="minorEastAsia" w:cstheme="minorBidi"/>
            <w:sz w:val="22"/>
            <w:szCs w:val="22"/>
          </w:rPr>
          <w:tab/>
        </w:r>
        <w:r w:rsidR="00592A31" w:rsidRPr="007F0FB1">
          <w:rPr>
            <w:rStyle w:val="a8"/>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E87301">
          <w:rPr>
            <w:webHidden/>
          </w:rPr>
          <w:t>2</w:t>
        </w:r>
        <w:r w:rsidR="00592A31">
          <w:rPr>
            <w:webHidden/>
          </w:rPr>
          <w:fldChar w:fldCharType="end"/>
        </w:r>
      </w:hyperlink>
    </w:p>
    <w:p w:rsidR="00592A31" w:rsidRDefault="002D5C87">
      <w:pPr>
        <w:pStyle w:val="22"/>
        <w:rPr>
          <w:rFonts w:eastAsiaTheme="minorEastAsia" w:cstheme="minorBidi"/>
          <w:sz w:val="22"/>
          <w:szCs w:val="22"/>
        </w:rPr>
      </w:pPr>
      <w:hyperlink w:anchor="_Toc380696103" w:history="1">
        <w:r w:rsidR="00592A31" w:rsidRPr="007F0FB1">
          <w:rPr>
            <w:rStyle w:val="a8"/>
          </w:rPr>
          <w:t>1.2</w:t>
        </w:r>
        <w:r w:rsidR="00592A31">
          <w:rPr>
            <w:rFonts w:eastAsiaTheme="minorEastAsia" w:cstheme="minorBidi"/>
            <w:sz w:val="22"/>
            <w:szCs w:val="22"/>
          </w:rPr>
          <w:tab/>
        </w:r>
        <w:r w:rsidR="00592A31" w:rsidRPr="007F0FB1">
          <w:rPr>
            <w:rStyle w:val="a8"/>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E87301">
          <w:rPr>
            <w:webHidden/>
          </w:rPr>
          <w:t>2</w:t>
        </w:r>
        <w:r w:rsidR="00592A31">
          <w:rPr>
            <w:webHidden/>
          </w:rPr>
          <w:fldChar w:fldCharType="end"/>
        </w:r>
      </w:hyperlink>
    </w:p>
    <w:p w:rsidR="00592A31" w:rsidRDefault="002D5C87">
      <w:pPr>
        <w:pStyle w:val="22"/>
        <w:rPr>
          <w:rFonts w:eastAsiaTheme="minorEastAsia" w:cstheme="minorBidi"/>
          <w:sz w:val="22"/>
          <w:szCs w:val="22"/>
        </w:rPr>
      </w:pPr>
      <w:hyperlink w:anchor="_Toc380696104" w:history="1">
        <w:r w:rsidR="00592A31" w:rsidRPr="007F0FB1">
          <w:rPr>
            <w:rStyle w:val="a8"/>
          </w:rPr>
          <w:t>1.3</w:t>
        </w:r>
        <w:r w:rsidR="00592A31">
          <w:rPr>
            <w:rFonts w:eastAsiaTheme="minorEastAsia" w:cstheme="minorBidi"/>
            <w:sz w:val="22"/>
            <w:szCs w:val="22"/>
          </w:rPr>
          <w:tab/>
        </w:r>
        <w:r w:rsidR="00592A31" w:rsidRPr="007F0FB1">
          <w:rPr>
            <w:rStyle w:val="a8"/>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E87301">
          <w:rPr>
            <w:webHidden/>
          </w:rPr>
          <w:t>3</w:t>
        </w:r>
        <w:r w:rsidR="00592A31">
          <w:rPr>
            <w:webHidden/>
          </w:rPr>
          <w:fldChar w:fldCharType="end"/>
        </w:r>
      </w:hyperlink>
    </w:p>
    <w:p w:rsidR="00592A31" w:rsidRDefault="002D5C87">
      <w:pPr>
        <w:pStyle w:val="22"/>
        <w:rPr>
          <w:rFonts w:eastAsiaTheme="minorEastAsia" w:cstheme="minorBidi"/>
          <w:sz w:val="22"/>
          <w:szCs w:val="22"/>
        </w:rPr>
      </w:pPr>
      <w:hyperlink w:anchor="_Toc380696105" w:history="1">
        <w:r w:rsidR="00592A31" w:rsidRPr="007F0FB1">
          <w:rPr>
            <w:rStyle w:val="a8"/>
          </w:rPr>
          <w:t>1.4</w:t>
        </w:r>
        <w:r w:rsidR="00592A31">
          <w:rPr>
            <w:rFonts w:eastAsiaTheme="minorEastAsia" w:cstheme="minorBidi"/>
            <w:sz w:val="22"/>
            <w:szCs w:val="22"/>
          </w:rPr>
          <w:tab/>
        </w:r>
        <w:r w:rsidR="00592A31" w:rsidRPr="007F0FB1">
          <w:rPr>
            <w:rStyle w:val="a8"/>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E87301">
          <w:rPr>
            <w:webHidden/>
          </w:rPr>
          <w:t>3</w:t>
        </w:r>
        <w:r w:rsidR="00592A31">
          <w:rPr>
            <w:webHidden/>
          </w:rPr>
          <w:fldChar w:fldCharType="end"/>
        </w:r>
      </w:hyperlink>
    </w:p>
    <w:p w:rsidR="00592A31" w:rsidRDefault="002D5C87">
      <w:pPr>
        <w:pStyle w:val="31"/>
        <w:rPr>
          <w:rFonts w:eastAsiaTheme="minorEastAsia" w:cstheme="minorBidi"/>
          <w:noProof/>
          <w:sz w:val="22"/>
          <w:szCs w:val="22"/>
        </w:rPr>
      </w:pPr>
      <w:hyperlink w:anchor="_Toc380696106" w:history="1">
        <w:r w:rsidR="00592A31" w:rsidRPr="007F0FB1">
          <w:rPr>
            <w:rStyle w:val="a8"/>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a8"/>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E87301">
          <w:rPr>
            <w:noProof/>
            <w:webHidden/>
          </w:rPr>
          <w:t>4</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07" w:history="1">
        <w:r w:rsidR="00592A31" w:rsidRPr="007F0FB1">
          <w:rPr>
            <w:rStyle w:val="a8"/>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a8"/>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E87301">
          <w:rPr>
            <w:noProof/>
            <w:webHidden/>
          </w:rPr>
          <w:t>5</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08" w:history="1">
        <w:r w:rsidR="00592A31" w:rsidRPr="007F0FB1">
          <w:rPr>
            <w:rStyle w:val="a8"/>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a8"/>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E87301">
          <w:rPr>
            <w:noProof/>
            <w:webHidden/>
          </w:rPr>
          <w:t>5</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09" w:history="1">
        <w:r w:rsidR="00592A31" w:rsidRPr="007F0FB1">
          <w:rPr>
            <w:rStyle w:val="a8"/>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a8"/>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E87301">
          <w:rPr>
            <w:noProof/>
            <w:webHidden/>
          </w:rPr>
          <w:t>6</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10" w:history="1">
        <w:r w:rsidR="00592A31" w:rsidRPr="007F0FB1">
          <w:rPr>
            <w:rStyle w:val="a8"/>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a8"/>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E87301">
          <w:rPr>
            <w:noProof/>
            <w:webHidden/>
          </w:rPr>
          <w:t>6</w:t>
        </w:r>
        <w:r w:rsidR="00592A31">
          <w:rPr>
            <w:noProof/>
            <w:webHidden/>
          </w:rPr>
          <w:fldChar w:fldCharType="end"/>
        </w:r>
      </w:hyperlink>
    </w:p>
    <w:p w:rsidR="00592A31" w:rsidRDefault="002D5C87">
      <w:pPr>
        <w:pStyle w:val="22"/>
        <w:rPr>
          <w:rFonts w:eastAsiaTheme="minorEastAsia" w:cstheme="minorBidi"/>
          <w:sz w:val="22"/>
          <w:szCs w:val="22"/>
        </w:rPr>
      </w:pPr>
      <w:hyperlink w:anchor="_Toc380696111" w:history="1">
        <w:r w:rsidR="00592A31" w:rsidRPr="007F0FB1">
          <w:rPr>
            <w:rStyle w:val="a8"/>
          </w:rPr>
          <w:t>1.5</w:t>
        </w:r>
        <w:r w:rsidR="00592A31">
          <w:rPr>
            <w:rFonts w:eastAsiaTheme="minorEastAsia" w:cstheme="minorBidi"/>
            <w:sz w:val="22"/>
            <w:szCs w:val="22"/>
          </w:rPr>
          <w:tab/>
        </w:r>
        <w:r w:rsidR="00592A31" w:rsidRPr="007F0FB1">
          <w:rPr>
            <w:rStyle w:val="a8"/>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E87301">
          <w:rPr>
            <w:webHidden/>
          </w:rPr>
          <w:t>7</w:t>
        </w:r>
        <w:r w:rsidR="00592A31">
          <w:rPr>
            <w:webHidden/>
          </w:rPr>
          <w:fldChar w:fldCharType="end"/>
        </w:r>
      </w:hyperlink>
    </w:p>
    <w:p w:rsidR="00592A31" w:rsidRDefault="002D5C87">
      <w:pPr>
        <w:pStyle w:val="22"/>
        <w:rPr>
          <w:rFonts w:eastAsiaTheme="minorEastAsia" w:cstheme="minorBidi"/>
          <w:sz w:val="22"/>
          <w:szCs w:val="22"/>
        </w:rPr>
      </w:pPr>
      <w:hyperlink w:anchor="_Toc380696112" w:history="1">
        <w:r w:rsidR="00592A31" w:rsidRPr="007F0FB1">
          <w:rPr>
            <w:rStyle w:val="a8"/>
          </w:rPr>
          <w:t>1.6</w:t>
        </w:r>
        <w:r w:rsidR="00592A31">
          <w:rPr>
            <w:rFonts w:eastAsiaTheme="minorEastAsia" w:cstheme="minorBidi"/>
            <w:sz w:val="22"/>
            <w:szCs w:val="22"/>
          </w:rPr>
          <w:tab/>
        </w:r>
        <w:r w:rsidR="00592A31" w:rsidRPr="007F0FB1">
          <w:rPr>
            <w:rStyle w:val="a8"/>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E87301">
          <w:rPr>
            <w:webHidden/>
          </w:rPr>
          <w:t>7</w:t>
        </w:r>
        <w:r w:rsidR="00592A31">
          <w:rPr>
            <w:webHidden/>
          </w:rPr>
          <w:fldChar w:fldCharType="end"/>
        </w:r>
      </w:hyperlink>
    </w:p>
    <w:p w:rsidR="00592A31" w:rsidRDefault="002D5C87">
      <w:pPr>
        <w:pStyle w:val="22"/>
        <w:rPr>
          <w:rFonts w:eastAsiaTheme="minorEastAsia" w:cstheme="minorBidi"/>
          <w:sz w:val="22"/>
          <w:szCs w:val="22"/>
        </w:rPr>
      </w:pPr>
      <w:hyperlink w:anchor="_Toc380696113" w:history="1">
        <w:r w:rsidR="00592A31" w:rsidRPr="007F0FB1">
          <w:rPr>
            <w:rStyle w:val="a8"/>
          </w:rPr>
          <w:t>1.7</w:t>
        </w:r>
        <w:r w:rsidR="00592A31">
          <w:rPr>
            <w:rFonts w:eastAsiaTheme="minorEastAsia" w:cstheme="minorBidi"/>
            <w:sz w:val="22"/>
            <w:szCs w:val="22"/>
          </w:rPr>
          <w:tab/>
        </w:r>
        <w:r w:rsidR="00592A31" w:rsidRPr="007F0FB1">
          <w:rPr>
            <w:rStyle w:val="a8"/>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E87301">
          <w:rPr>
            <w:webHidden/>
          </w:rPr>
          <w:t>8</w:t>
        </w:r>
        <w:r w:rsidR="00592A31">
          <w:rPr>
            <w:webHidden/>
          </w:rPr>
          <w:fldChar w:fldCharType="end"/>
        </w:r>
      </w:hyperlink>
    </w:p>
    <w:p w:rsidR="00592A31" w:rsidRDefault="002D5C87">
      <w:pPr>
        <w:pStyle w:val="10"/>
        <w:rPr>
          <w:rFonts w:cstheme="minorBidi"/>
          <w:b w:val="0"/>
          <w:sz w:val="22"/>
          <w:szCs w:val="22"/>
          <w:lang w:eastAsia="en-US"/>
        </w:rPr>
      </w:pPr>
      <w:hyperlink w:anchor="_Toc380696114" w:history="1">
        <w:r w:rsidR="00592A31" w:rsidRPr="007F0FB1">
          <w:rPr>
            <w:rStyle w:val="a8"/>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a8"/>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E87301">
          <w:rPr>
            <w:webHidden/>
          </w:rPr>
          <w:t>9</w:t>
        </w:r>
        <w:r w:rsidR="00592A31">
          <w:rPr>
            <w:webHidden/>
          </w:rPr>
          <w:fldChar w:fldCharType="end"/>
        </w:r>
      </w:hyperlink>
    </w:p>
    <w:p w:rsidR="00592A31" w:rsidRDefault="002D5C87">
      <w:pPr>
        <w:pStyle w:val="22"/>
        <w:rPr>
          <w:rFonts w:eastAsiaTheme="minorEastAsia" w:cstheme="minorBidi"/>
          <w:sz w:val="22"/>
          <w:szCs w:val="22"/>
        </w:rPr>
      </w:pPr>
      <w:hyperlink w:anchor="_Toc380696115" w:history="1">
        <w:r w:rsidR="00592A31" w:rsidRPr="007F0FB1">
          <w:rPr>
            <w:rStyle w:val="a8"/>
          </w:rPr>
          <w:t>2.1</w:t>
        </w:r>
        <w:r w:rsidR="00592A31">
          <w:rPr>
            <w:rFonts w:eastAsiaTheme="minorEastAsia" w:cstheme="minorBidi"/>
            <w:sz w:val="22"/>
            <w:szCs w:val="22"/>
          </w:rPr>
          <w:tab/>
        </w:r>
        <w:r w:rsidR="00592A31" w:rsidRPr="007F0FB1">
          <w:rPr>
            <w:rStyle w:val="a8"/>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E87301">
          <w:rPr>
            <w:webHidden/>
          </w:rPr>
          <w:t>9</w:t>
        </w:r>
        <w:r w:rsidR="00592A31">
          <w:rPr>
            <w:webHidden/>
          </w:rPr>
          <w:fldChar w:fldCharType="end"/>
        </w:r>
      </w:hyperlink>
    </w:p>
    <w:p w:rsidR="00592A31" w:rsidRDefault="002D5C87">
      <w:pPr>
        <w:pStyle w:val="31"/>
        <w:rPr>
          <w:rFonts w:eastAsiaTheme="minorEastAsia" w:cstheme="minorBidi"/>
          <w:noProof/>
          <w:sz w:val="22"/>
          <w:szCs w:val="22"/>
        </w:rPr>
      </w:pPr>
      <w:hyperlink w:anchor="_Toc380696116" w:history="1">
        <w:r w:rsidR="00592A31" w:rsidRPr="007F0FB1">
          <w:rPr>
            <w:rStyle w:val="a8"/>
            <w:rFonts w:eastAsiaTheme="majorEastAsia"/>
            <w:noProof/>
          </w:rPr>
          <w:t>2.1.1</w:t>
        </w:r>
        <w:r w:rsidR="00592A31">
          <w:rPr>
            <w:rFonts w:eastAsiaTheme="minorEastAsia" w:cstheme="minorBidi"/>
            <w:noProof/>
            <w:sz w:val="22"/>
            <w:szCs w:val="22"/>
          </w:rPr>
          <w:tab/>
        </w:r>
        <w:r w:rsidR="00592A31" w:rsidRPr="007F0FB1">
          <w:rPr>
            <w:rStyle w:val="a8"/>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E87301">
          <w:rPr>
            <w:noProof/>
            <w:webHidden/>
          </w:rPr>
          <w:t>9</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17" w:history="1">
        <w:r w:rsidR="00592A31" w:rsidRPr="007F0FB1">
          <w:rPr>
            <w:rStyle w:val="a8"/>
            <w:rFonts w:eastAsiaTheme="majorEastAsia"/>
            <w:noProof/>
          </w:rPr>
          <w:t>2.1.2</w:t>
        </w:r>
        <w:r w:rsidR="00592A31">
          <w:rPr>
            <w:rFonts w:eastAsiaTheme="minorEastAsia" w:cstheme="minorBidi"/>
            <w:noProof/>
            <w:sz w:val="22"/>
            <w:szCs w:val="22"/>
          </w:rPr>
          <w:tab/>
        </w:r>
        <w:r w:rsidR="00592A31" w:rsidRPr="007F0FB1">
          <w:rPr>
            <w:rStyle w:val="a8"/>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E87301">
          <w:rPr>
            <w:noProof/>
            <w:webHidden/>
          </w:rPr>
          <w:t>10</w:t>
        </w:r>
        <w:r w:rsidR="00592A31">
          <w:rPr>
            <w:noProof/>
            <w:webHidden/>
          </w:rPr>
          <w:fldChar w:fldCharType="end"/>
        </w:r>
      </w:hyperlink>
    </w:p>
    <w:p w:rsidR="00592A31" w:rsidRDefault="002D5C87">
      <w:pPr>
        <w:pStyle w:val="22"/>
        <w:rPr>
          <w:rFonts w:eastAsiaTheme="minorEastAsia" w:cstheme="minorBidi"/>
          <w:sz w:val="22"/>
          <w:szCs w:val="22"/>
        </w:rPr>
      </w:pPr>
      <w:hyperlink w:anchor="_Toc380696118" w:history="1">
        <w:r w:rsidR="00592A31" w:rsidRPr="007F0FB1">
          <w:rPr>
            <w:rStyle w:val="a8"/>
          </w:rPr>
          <w:t>2.2</w:t>
        </w:r>
        <w:r w:rsidR="00592A31">
          <w:rPr>
            <w:rFonts w:eastAsiaTheme="minorEastAsia" w:cstheme="minorBidi"/>
            <w:sz w:val="22"/>
            <w:szCs w:val="22"/>
          </w:rPr>
          <w:tab/>
        </w:r>
        <w:r w:rsidR="00592A31" w:rsidRPr="007F0FB1">
          <w:rPr>
            <w:rStyle w:val="a8"/>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E87301">
          <w:rPr>
            <w:webHidden/>
          </w:rPr>
          <w:t>13</w:t>
        </w:r>
        <w:r w:rsidR="00592A31">
          <w:rPr>
            <w:webHidden/>
          </w:rPr>
          <w:fldChar w:fldCharType="end"/>
        </w:r>
      </w:hyperlink>
    </w:p>
    <w:p w:rsidR="00592A31" w:rsidRDefault="002D5C87">
      <w:pPr>
        <w:pStyle w:val="22"/>
        <w:rPr>
          <w:rFonts w:eastAsiaTheme="minorEastAsia" w:cstheme="minorBidi"/>
          <w:sz w:val="22"/>
          <w:szCs w:val="22"/>
        </w:rPr>
      </w:pPr>
      <w:hyperlink w:anchor="_Toc380696119" w:history="1">
        <w:r w:rsidR="00592A31" w:rsidRPr="007F0FB1">
          <w:rPr>
            <w:rStyle w:val="a8"/>
          </w:rPr>
          <w:t>2.3</w:t>
        </w:r>
        <w:r w:rsidR="00592A31">
          <w:rPr>
            <w:rFonts w:eastAsiaTheme="minorEastAsia" w:cstheme="minorBidi"/>
            <w:sz w:val="22"/>
            <w:szCs w:val="22"/>
          </w:rPr>
          <w:tab/>
        </w:r>
        <w:r w:rsidR="00592A31" w:rsidRPr="007F0FB1">
          <w:rPr>
            <w:rStyle w:val="a8"/>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E87301">
          <w:rPr>
            <w:webHidden/>
          </w:rPr>
          <w:t>14</w:t>
        </w:r>
        <w:r w:rsidR="00592A31">
          <w:rPr>
            <w:webHidden/>
          </w:rPr>
          <w:fldChar w:fldCharType="end"/>
        </w:r>
      </w:hyperlink>
    </w:p>
    <w:p w:rsidR="00592A31" w:rsidRDefault="002D5C87">
      <w:pPr>
        <w:pStyle w:val="10"/>
        <w:rPr>
          <w:rFonts w:cstheme="minorBidi"/>
          <w:b w:val="0"/>
          <w:sz w:val="22"/>
          <w:szCs w:val="22"/>
          <w:lang w:eastAsia="en-US"/>
        </w:rPr>
      </w:pPr>
      <w:hyperlink w:anchor="_Toc380696120" w:history="1">
        <w:r w:rsidR="00592A31" w:rsidRPr="007F0FB1">
          <w:rPr>
            <w:rStyle w:val="a8"/>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a8"/>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E87301">
          <w:rPr>
            <w:webHidden/>
          </w:rPr>
          <w:t>16</w:t>
        </w:r>
        <w:r w:rsidR="00592A31">
          <w:rPr>
            <w:webHidden/>
          </w:rPr>
          <w:fldChar w:fldCharType="end"/>
        </w:r>
      </w:hyperlink>
    </w:p>
    <w:p w:rsidR="00592A31" w:rsidRDefault="002D5C87">
      <w:pPr>
        <w:pStyle w:val="22"/>
        <w:rPr>
          <w:rFonts w:eastAsiaTheme="minorEastAsia" w:cstheme="minorBidi"/>
          <w:sz w:val="22"/>
          <w:szCs w:val="22"/>
        </w:rPr>
      </w:pPr>
      <w:hyperlink w:anchor="_Toc380696121" w:history="1">
        <w:r w:rsidR="00592A31" w:rsidRPr="007F0FB1">
          <w:rPr>
            <w:rStyle w:val="a8"/>
          </w:rPr>
          <w:t>3.1</w:t>
        </w:r>
        <w:r w:rsidR="00592A31">
          <w:rPr>
            <w:rFonts w:eastAsiaTheme="minorEastAsia" w:cstheme="minorBidi"/>
            <w:sz w:val="22"/>
            <w:szCs w:val="22"/>
          </w:rPr>
          <w:tab/>
        </w:r>
        <w:r w:rsidR="00592A31" w:rsidRPr="007F0FB1">
          <w:rPr>
            <w:rStyle w:val="a8"/>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E87301">
          <w:rPr>
            <w:webHidden/>
          </w:rPr>
          <w:t>16</w:t>
        </w:r>
        <w:r w:rsidR="00592A31">
          <w:rPr>
            <w:webHidden/>
          </w:rPr>
          <w:fldChar w:fldCharType="end"/>
        </w:r>
      </w:hyperlink>
    </w:p>
    <w:p w:rsidR="00592A31" w:rsidRDefault="002D5C87">
      <w:pPr>
        <w:pStyle w:val="22"/>
        <w:rPr>
          <w:rFonts w:eastAsiaTheme="minorEastAsia" w:cstheme="minorBidi"/>
          <w:sz w:val="22"/>
          <w:szCs w:val="22"/>
        </w:rPr>
      </w:pPr>
      <w:hyperlink w:anchor="_Toc380696122" w:history="1">
        <w:r w:rsidR="00592A31" w:rsidRPr="007F0FB1">
          <w:rPr>
            <w:rStyle w:val="a8"/>
          </w:rPr>
          <w:t>3.2</w:t>
        </w:r>
        <w:r w:rsidR="00592A31">
          <w:rPr>
            <w:rFonts w:eastAsiaTheme="minorEastAsia" w:cstheme="minorBidi"/>
            <w:sz w:val="22"/>
            <w:szCs w:val="22"/>
          </w:rPr>
          <w:tab/>
        </w:r>
        <w:r w:rsidR="00592A31" w:rsidRPr="007F0FB1">
          <w:rPr>
            <w:rStyle w:val="a8"/>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E87301">
          <w:rPr>
            <w:webHidden/>
          </w:rPr>
          <w:t>17</w:t>
        </w:r>
        <w:r w:rsidR="00592A31">
          <w:rPr>
            <w:webHidden/>
          </w:rPr>
          <w:fldChar w:fldCharType="end"/>
        </w:r>
      </w:hyperlink>
    </w:p>
    <w:p w:rsidR="00592A31" w:rsidRDefault="002D5C87">
      <w:pPr>
        <w:pStyle w:val="22"/>
        <w:rPr>
          <w:rFonts w:eastAsiaTheme="minorEastAsia" w:cstheme="minorBidi"/>
          <w:sz w:val="22"/>
          <w:szCs w:val="22"/>
        </w:rPr>
      </w:pPr>
      <w:hyperlink w:anchor="_Toc380696123" w:history="1">
        <w:r w:rsidR="00592A31" w:rsidRPr="007F0FB1">
          <w:rPr>
            <w:rStyle w:val="a8"/>
          </w:rPr>
          <w:t>3.3</w:t>
        </w:r>
        <w:r w:rsidR="00592A31">
          <w:rPr>
            <w:rFonts w:eastAsiaTheme="minorEastAsia" w:cstheme="minorBidi"/>
            <w:sz w:val="22"/>
            <w:szCs w:val="22"/>
          </w:rPr>
          <w:tab/>
        </w:r>
        <w:r w:rsidR="00592A31" w:rsidRPr="007F0FB1">
          <w:rPr>
            <w:rStyle w:val="a8"/>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E87301">
          <w:rPr>
            <w:webHidden/>
          </w:rPr>
          <w:t>18</w:t>
        </w:r>
        <w:r w:rsidR="00592A31">
          <w:rPr>
            <w:webHidden/>
          </w:rPr>
          <w:fldChar w:fldCharType="end"/>
        </w:r>
      </w:hyperlink>
    </w:p>
    <w:p w:rsidR="00592A31" w:rsidRDefault="002D5C87">
      <w:pPr>
        <w:pStyle w:val="22"/>
        <w:rPr>
          <w:rFonts w:eastAsiaTheme="minorEastAsia" w:cstheme="minorBidi"/>
          <w:sz w:val="22"/>
          <w:szCs w:val="22"/>
        </w:rPr>
      </w:pPr>
      <w:hyperlink w:anchor="_Toc380696124" w:history="1">
        <w:r w:rsidR="00592A31" w:rsidRPr="007F0FB1">
          <w:rPr>
            <w:rStyle w:val="a8"/>
          </w:rPr>
          <w:t>3.4</w:t>
        </w:r>
        <w:r w:rsidR="00592A31">
          <w:rPr>
            <w:rFonts w:eastAsiaTheme="minorEastAsia" w:cstheme="minorBidi"/>
            <w:sz w:val="22"/>
            <w:szCs w:val="22"/>
          </w:rPr>
          <w:tab/>
        </w:r>
        <w:r w:rsidR="00592A31" w:rsidRPr="007F0FB1">
          <w:rPr>
            <w:rStyle w:val="a8"/>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E87301">
          <w:rPr>
            <w:webHidden/>
          </w:rPr>
          <w:t>18</w:t>
        </w:r>
        <w:r w:rsidR="00592A31">
          <w:rPr>
            <w:webHidden/>
          </w:rPr>
          <w:fldChar w:fldCharType="end"/>
        </w:r>
      </w:hyperlink>
    </w:p>
    <w:p w:rsidR="00592A31" w:rsidRDefault="002D5C87">
      <w:pPr>
        <w:pStyle w:val="22"/>
        <w:rPr>
          <w:rFonts w:eastAsiaTheme="minorEastAsia" w:cstheme="minorBidi"/>
          <w:sz w:val="22"/>
          <w:szCs w:val="22"/>
        </w:rPr>
      </w:pPr>
      <w:hyperlink w:anchor="_Toc380696125" w:history="1">
        <w:r w:rsidR="00592A31" w:rsidRPr="007F0FB1">
          <w:rPr>
            <w:rStyle w:val="a8"/>
          </w:rPr>
          <w:t>3.5</w:t>
        </w:r>
        <w:r w:rsidR="00592A31">
          <w:rPr>
            <w:rFonts w:eastAsiaTheme="minorEastAsia" w:cstheme="minorBidi"/>
            <w:sz w:val="22"/>
            <w:szCs w:val="22"/>
          </w:rPr>
          <w:tab/>
        </w:r>
        <w:r w:rsidR="00592A31" w:rsidRPr="007F0FB1">
          <w:rPr>
            <w:rStyle w:val="a8"/>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E87301">
          <w:rPr>
            <w:webHidden/>
          </w:rPr>
          <w:t>18</w:t>
        </w:r>
        <w:r w:rsidR="00592A31">
          <w:rPr>
            <w:webHidden/>
          </w:rPr>
          <w:fldChar w:fldCharType="end"/>
        </w:r>
      </w:hyperlink>
    </w:p>
    <w:p w:rsidR="00592A31" w:rsidRDefault="002D5C87">
      <w:pPr>
        <w:pStyle w:val="10"/>
        <w:rPr>
          <w:rFonts w:cstheme="minorBidi"/>
          <w:b w:val="0"/>
          <w:sz w:val="22"/>
          <w:szCs w:val="22"/>
          <w:lang w:eastAsia="en-US"/>
        </w:rPr>
      </w:pPr>
      <w:hyperlink w:anchor="_Toc380696126" w:history="1">
        <w:r w:rsidR="00592A31" w:rsidRPr="007F0FB1">
          <w:rPr>
            <w:rStyle w:val="a8"/>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a8"/>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E87301">
          <w:rPr>
            <w:webHidden/>
          </w:rPr>
          <w:t>19</w:t>
        </w:r>
        <w:r w:rsidR="00592A31">
          <w:rPr>
            <w:webHidden/>
          </w:rPr>
          <w:fldChar w:fldCharType="end"/>
        </w:r>
      </w:hyperlink>
    </w:p>
    <w:p w:rsidR="00592A31" w:rsidRDefault="002D5C87">
      <w:pPr>
        <w:pStyle w:val="22"/>
        <w:rPr>
          <w:rFonts w:eastAsiaTheme="minorEastAsia" w:cstheme="minorBidi"/>
          <w:sz w:val="22"/>
          <w:szCs w:val="22"/>
        </w:rPr>
      </w:pPr>
      <w:hyperlink w:anchor="_Toc380696127" w:history="1">
        <w:r w:rsidR="00592A31" w:rsidRPr="007F0FB1">
          <w:rPr>
            <w:rStyle w:val="a8"/>
          </w:rPr>
          <w:t>4.1</w:t>
        </w:r>
        <w:r w:rsidR="00592A31">
          <w:rPr>
            <w:rFonts w:eastAsiaTheme="minorEastAsia" w:cstheme="minorBidi"/>
            <w:sz w:val="22"/>
            <w:szCs w:val="22"/>
          </w:rPr>
          <w:tab/>
        </w:r>
        <w:r w:rsidR="00592A31" w:rsidRPr="007F0FB1">
          <w:rPr>
            <w:rStyle w:val="a8"/>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E87301">
          <w:rPr>
            <w:webHidden/>
          </w:rPr>
          <w:t>19</w:t>
        </w:r>
        <w:r w:rsidR="00592A31">
          <w:rPr>
            <w:webHidden/>
          </w:rPr>
          <w:fldChar w:fldCharType="end"/>
        </w:r>
      </w:hyperlink>
    </w:p>
    <w:p w:rsidR="00592A31" w:rsidRDefault="002D5C87">
      <w:pPr>
        <w:pStyle w:val="31"/>
        <w:rPr>
          <w:rFonts w:eastAsiaTheme="minorEastAsia" w:cstheme="minorBidi"/>
          <w:noProof/>
          <w:sz w:val="22"/>
          <w:szCs w:val="22"/>
        </w:rPr>
      </w:pPr>
      <w:hyperlink w:anchor="_Toc380696128" w:history="1">
        <w:r w:rsidR="00592A31" w:rsidRPr="007F0FB1">
          <w:rPr>
            <w:rStyle w:val="a8"/>
            <w:rFonts w:eastAsiaTheme="majorEastAsia"/>
            <w:noProof/>
          </w:rPr>
          <w:t>4.1.1</w:t>
        </w:r>
        <w:r w:rsidR="00592A31">
          <w:rPr>
            <w:rFonts w:eastAsiaTheme="minorEastAsia" w:cstheme="minorBidi"/>
            <w:noProof/>
            <w:sz w:val="22"/>
            <w:szCs w:val="22"/>
          </w:rPr>
          <w:tab/>
        </w:r>
        <w:r w:rsidR="00592A31" w:rsidRPr="007F0FB1">
          <w:rPr>
            <w:rStyle w:val="a8"/>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E87301">
          <w:rPr>
            <w:noProof/>
            <w:webHidden/>
          </w:rPr>
          <w:t>19</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29" w:history="1">
        <w:r w:rsidR="00592A31" w:rsidRPr="007F0FB1">
          <w:rPr>
            <w:rStyle w:val="a8"/>
            <w:rFonts w:eastAsiaTheme="majorEastAsia"/>
            <w:noProof/>
          </w:rPr>
          <w:t>4.1.2</w:t>
        </w:r>
        <w:r w:rsidR="00592A31">
          <w:rPr>
            <w:rFonts w:eastAsiaTheme="minorEastAsia" w:cstheme="minorBidi"/>
            <w:noProof/>
            <w:sz w:val="22"/>
            <w:szCs w:val="22"/>
          </w:rPr>
          <w:tab/>
        </w:r>
        <w:r w:rsidR="00592A31" w:rsidRPr="007F0FB1">
          <w:rPr>
            <w:rStyle w:val="a8"/>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E87301">
          <w:rPr>
            <w:noProof/>
            <w:webHidden/>
          </w:rPr>
          <w:t>22</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30" w:history="1">
        <w:r w:rsidR="00592A31" w:rsidRPr="007F0FB1">
          <w:rPr>
            <w:rStyle w:val="a8"/>
            <w:rFonts w:eastAsiaTheme="majorEastAsia"/>
            <w:noProof/>
          </w:rPr>
          <w:t>4.1.3</w:t>
        </w:r>
        <w:r w:rsidR="00592A31">
          <w:rPr>
            <w:rFonts w:eastAsiaTheme="minorEastAsia" w:cstheme="minorBidi"/>
            <w:noProof/>
            <w:sz w:val="22"/>
            <w:szCs w:val="22"/>
          </w:rPr>
          <w:tab/>
        </w:r>
        <w:r w:rsidR="00592A31" w:rsidRPr="007F0FB1">
          <w:rPr>
            <w:rStyle w:val="a8"/>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E87301">
          <w:rPr>
            <w:noProof/>
            <w:webHidden/>
          </w:rPr>
          <w:t>23</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31" w:history="1">
        <w:r w:rsidR="00592A31" w:rsidRPr="007F0FB1">
          <w:rPr>
            <w:rStyle w:val="a8"/>
            <w:rFonts w:eastAsiaTheme="majorEastAsia"/>
            <w:noProof/>
          </w:rPr>
          <w:t>4.1.4</w:t>
        </w:r>
        <w:r w:rsidR="00592A31">
          <w:rPr>
            <w:rFonts w:eastAsiaTheme="minorEastAsia" w:cstheme="minorBidi"/>
            <w:noProof/>
            <w:sz w:val="22"/>
            <w:szCs w:val="22"/>
          </w:rPr>
          <w:tab/>
        </w:r>
        <w:r w:rsidR="00592A31" w:rsidRPr="007F0FB1">
          <w:rPr>
            <w:rStyle w:val="a8"/>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E87301">
          <w:rPr>
            <w:noProof/>
            <w:webHidden/>
          </w:rPr>
          <w:t>23</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32" w:history="1">
        <w:r w:rsidR="00592A31" w:rsidRPr="007F0FB1">
          <w:rPr>
            <w:rStyle w:val="a8"/>
            <w:rFonts w:eastAsiaTheme="majorEastAsia"/>
            <w:noProof/>
          </w:rPr>
          <w:t>4.1.5</w:t>
        </w:r>
        <w:r w:rsidR="00592A31">
          <w:rPr>
            <w:rFonts w:eastAsiaTheme="minorEastAsia" w:cstheme="minorBidi"/>
            <w:noProof/>
            <w:sz w:val="22"/>
            <w:szCs w:val="22"/>
          </w:rPr>
          <w:tab/>
        </w:r>
        <w:r w:rsidR="00592A31" w:rsidRPr="007F0FB1">
          <w:rPr>
            <w:rStyle w:val="a8"/>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E87301">
          <w:rPr>
            <w:noProof/>
            <w:webHidden/>
          </w:rPr>
          <w:t>24</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33" w:history="1">
        <w:r w:rsidR="00592A31" w:rsidRPr="007F0FB1">
          <w:rPr>
            <w:rStyle w:val="a8"/>
            <w:rFonts w:eastAsiaTheme="majorEastAsia"/>
            <w:noProof/>
          </w:rPr>
          <w:t>4.1.6</w:t>
        </w:r>
        <w:r w:rsidR="00592A31">
          <w:rPr>
            <w:rFonts w:eastAsiaTheme="minorEastAsia" w:cstheme="minorBidi"/>
            <w:noProof/>
            <w:sz w:val="22"/>
            <w:szCs w:val="22"/>
          </w:rPr>
          <w:tab/>
        </w:r>
        <w:r w:rsidR="00592A31" w:rsidRPr="007F0FB1">
          <w:rPr>
            <w:rStyle w:val="a8"/>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E87301">
          <w:rPr>
            <w:noProof/>
            <w:webHidden/>
          </w:rPr>
          <w:t>25</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34" w:history="1">
        <w:r w:rsidR="00592A31" w:rsidRPr="007F0FB1">
          <w:rPr>
            <w:rStyle w:val="a8"/>
            <w:rFonts w:eastAsiaTheme="majorEastAsia"/>
            <w:noProof/>
          </w:rPr>
          <w:t>4.1.7</w:t>
        </w:r>
        <w:r w:rsidR="00592A31">
          <w:rPr>
            <w:rFonts w:eastAsiaTheme="minorEastAsia" w:cstheme="minorBidi"/>
            <w:noProof/>
            <w:sz w:val="22"/>
            <w:szCs w:val="22"/>
          </w:rPr>
          <w:tab/>
        </w:r>
        <w:r w:rsidR="00592A31" w:rsidRPr="007F0FB1">
          <w:rPr>
            <w:rStyle w:val="a8"/>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E87301">
          <w:rPr>
            <w:noProof/>
            <w:webHidden/>
          </w:rPr>
          <w:t>25</w:t>
        </w:r>
        <w:r w:rsidR="00592A31">
          <w:rPr>
            <w:noProof/>
            <w:webHidden/>
          </w:rPr>
          <w:fldChar w:fldCharType="end"/>
        </w:r>
      </w:hyperlink>
    </w:p>
    <w:p w:rsidR="00592A31" w:rsidRDefault="002D5C87">
      <w:pPr>
        <w:pStyle w:val="22"/>
        <w:rPr>
          <w:rFonts w:eastAsiaTheme="minorEastAsia" w:cstheme="minorBidi"/>
          <w:sz w:val="22"/>
          <w:szCs w:val="22"/>
        </w:rPr>
      </w:pPr>
      <w:hyperlink w:anchor="_Toc380696135" w:history="1">
        <w:r w:rsidR="00592A31" w:rsidRPr="007F0FB1">
          <w:rPr>
            <w:rStyle w:val="a8"/>
          </w:rPr>
          <w:t>4.2</w:t>
        </w:r>
        <w:r w:rsidR="00592A31">
          <w:rPr>
            <w:rFonts w:eastAsiaTheme="minorEastAsia" w:cstheme="minorBidi"/>
            <w:sz w:val="22"/>
            <w:szCs w:val="22"/>
          </w:rPr>
          <w:tab/>
        </w:r>
        <w:r w:rsidR="00592A31" w:rsidRPr="007F0FB1">
          <w:rPr>
            <w:rStyle w:val="a8"/>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E87301">
          <w:rPr>
            <w:webHidden/>
          </w:rPr>
          <w:t>26</w:t>
        </w:r>
        <w:r w:rsidR="00592A31">
          <w:rPr>
            <w:webHidden/>
          </w:rPr>
          <w:fldChar w:fldCharType="end"/>
        </w:r>
      </w:hyperlink>
    </w:p>
    <w:p w:rsidR="00592A31" w:rsidRDefault="002D5C87">
      <w:pPr>
        <w:pStyle w:val="31"/>
        <w:rPr>
          <w:rFonts w:eastAsiaTheme="minorEastAsia" w:cstheme="minorBidi"/>
          <w:noProof/>
          <w:sz w:val="22"/>
          <w:szCs w:val="22"/>
        </w:rPr>
      </w:pPr>
      <w:hyperlink w:anchor="_Toc380696136" w:history="1">
        <w:r w:rsidR="00592A31" w:rsidRPr="007F0FB1">
          <w:rPr>
            <w:rStyle w:val="a8"/>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a8"/>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E87301">
          <w:rPr>
            <w:noProof/>
            <w:webHidden/>
          </w:rPr>
          <w:t>26</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37" w:history="1">
        <w:r w:rsidR="00592A31" w:rsidRPr="007F0FB1">
          <w:rPr>
            <w:rStyle w:val="a8"/>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a8"/>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E87301">
          <w:rPr>
            <w:noProof/>
            <w:webHidden/>
          </w:rPr>
          <w:t>27</w:t>
        </w:r>
        <w:r w:rsidR="00592A31">
          <w:rPr>
            <w:noProof/>
            <w:webHidden/>
          </w:rPr>
          <w:fldChar w:fldCharType="end"/>
        </w:r>
      </w:hyperlink>
    </w:p>
    <w:p w:rsidR="00592A31" w:rsidRDefault="002D5C87">
      <w:pPr>
        <w:pStyle w:val="22"/>
        <w:rPr>
          <w:rFonts w:eastAsiaTheme="minorEastAsia" w:cstheme="minorBidi"/>
          <w:sz w:val="22"/>
          <w:szCs w:val="22"/>
        </w:rPr>
      </w:pPr>
      <w:hyperlink w:anchor="_Toc380696138" w:history="1">
        <w:r w:rsidR="00592A31" w:rsidRPr="007F0FB1">
          <w:rPr>
            <w:rStyle w:val="a8"/>
          </w:rPr>
          <w:t>4.3</w:t>
        </w:r>
        <w:r w:rsidR="00592A31">
          <w:rPr>
            <w:rFonts w:eastAsiaTheme="minorEastAsia" w:cstheme="minorBidi"/>
            <w:sz w:val="22"/>
            <w:szCs w:val="22"/>
          </w:rPr>
          <w:tab/>
        </w:r>
        <w:r w:rsidR="00592A31" w:rsidRPr="007F0FB1">
          <w:rPr>
            <w:rStyle w:val="a8"/>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E87301">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a8"/>
          <w:rFonts w:eastAsiaTheme="minorEastAsia"/>
          <w:b/>
          <w:noProof/>
          <w:lang w:eastAsia="ja-JP"/>
        </w:rPr>
      </w:pPr>
      <w:r>
        <w:rPr>
          <w:rStyle w:val="a8"/>
          <w:noProof/>
        </w:rPr>
        <w:br w:type="page"/>
      </w:r>
    </w:p>
    <w:p w:rsidR="00592A31" w:rsidRDefault="002D5C87">
      <w:pPr>
        <w:pStyle w:val="10"/>
        <w:rPr>
          <w:rFonts w:cstheme="minorBidi"/>
          <w:b w:val="0"/>
          <w:sz w:val="22"/>
          <w:szCs w:val="22"/>
          <w:lang w:eastAsia="en-US"/>
        </w:rPr>
      </w:pPr>
      <w:hyperlink w:anchor="_Toc380696139" w:history="1">
        <w:r w:rsidR="00592A31" w:rsidRPr="007F0FB1">
          <w:rPr>
            <w:rStyle w:val="a8"/>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a8"/>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E87301">
          <w:rPr>
            <w:webHidden/>
          </w:rPr>
          <w:t>29</w:t>
        </w:r>
        <w:r w:rsidR="00592A31">
          <w:rPr>
            <w:webHidden/>
          </w:rPr>
          <w:fldChar w:fldCharType="end"/>
        </w:r>
      </w:hyperlink>
    </w:p>
    <w:p w:rsidR="00592A31" w:rsidRDefault="002D5C87">
      <w:pPr>
        <w:pStyle w:val="22"/>
        <w:rPr>
          <w:rFonts w:eastAsiaTheme="minorEastAsia" w:cstheme="minorBidi"/>
          <w:sz w:val="22"/>
          <w:szCs w:val="22"/>
        </w:rPr>
      </w:pPr>
      <w:hyperlink w:anchor="_Toc380696140" w:history="1">
        <w:r w:rsidR="00592A31" w:rsidRPr="007F0FB1">
          <w:rPr>
            <w:rStyle w:val="a8"/>
          </w:rPr>
          <w:t>5.1</w:t>
        </w:r>
        <w:r w:rsidR="00592A31">
          <w:rPr>
            <w:rFonts w:eastAsiaTheme="minorEastAsia" w:cstheme="minorBidi"/>
            <w:sz w:val="22"/>
            <w:szCs w:val="22"/>
          </w:rPr>
          <w:tab/>
        </w:r>
        <w:r w:rsidR="00592A31" w:rsidRPr="007F0FB1">
          <w:rPr>
            <w:rStyle w:val="a8"/>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E87301">
          <w:rPr>
            <w:webHidden/>
          </w:rPr>
          <w:t>29</w:t>
        </w:r>
        <w:r w:rsidR="00592A31">
          <w:rPr>
            <w:webHidden/>
          </w:rPr>
          <w:fldChar w:fldCharType="end"/>
        </w:r>
      </w:hyperlink>
    </w:p>
    <w:p w:rsidR="00592A31" w:rsidRDefault="002D5C87">
      <w:pPr>
        <w:pStyle w:val="31"/>
        <w:rPr>
          <w:rFonts w:eastAsiaTheme="minorEastAsia" w:cstheme="minorBidi"/>
          <w:noProof/>
          <w:sz w:val="22"/>
          <w:szCs w:val="22"/>
        </w:rPr>
      </w:pPr>
      <w:hyperlink w:anchor="_Toc380696141" w:history="1">
        <w:r w:rsidR="00592A31" w:rsidRPr="007F0FB1">
          <w:rPr>
            <w:rStyle w:val="a8"/>
            <w:rFonts w:eastAsiaTheme="majorEastAsia"/>
            <w:noProof/>
          </w:rPr>
          <w:t>5.1.1</w:t>
        </w:r>
        <w:r w:rsidR="00592A31">
          <w:rPr>
            <w:rFonts w:eastAsiaTheme="minorEastAsia" w:cstheme="minorBidi"/>
            <w:noProof/>
            <w:sz w:val="22"/>
            <w:szCs w:val="22"/>
          </w:rPr>
          <w:tab/>
        </w:r>
        <w:r w:rsidR="00592A31" w:rsidRPr="007F0FB1">
          <w:rPr>
            <w:rStyle w:val="a8"/>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E87301">
          <w:rPr>
            <w:noProof/>
            <w:webHidden/>
          </w:rPr>
          <w:t>29</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42" w:history="1">
        <w:r w:rsidR="00592A31" w:rsidRPr="007F0FB1">
          <w:rPr>
            <w:rStyle w:val="a8"/>
            <w:rFonts w:eastAsiaTheme="majorEastAsia"/>
            <w:noProof/>
          </w:rPr>
          <w:t>5.1.2</w:t>
        </w:r>
        <w:r w:rsidR="00592A31">
          <w:rPr>
            <w:rFonts w:eastAsiaTheme="minorEastAsia" w:cstheme="minorBidi"/>
            <w:noProof/>
            <w:sz w:val="22"/>
            <w:szCs w:val="22"/>
          </w:rPr>
          <w:tab/>
        </w:r>
        <w:r w:rsidR="00592A31" w:rsidRPr="007F0FB1">
          <w:rPr>
            <w:rStyle w:val="a8"/>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E87301">
          <w:rPr>
            <w:noProof/>
            <w:webHidden/>
          </w:rPr>
          <w:t>30</w:t>
        </w:r>
        <w:r w:rsidR="00592A31">
          <w:rPr>
            <w:noProof/>
            <w:webHidden/>
          </w:rPr>
          <w:fldChar w:fldCharType="end"/>
        </w:r>
      </w:hyperlink>
    </w:p>
    <w:p w:rsidR="00592A31" w:rsidRDefault="002D5C87">
      <w:pPr>
        <w:pStyle w:val="22"/>
        <w:rPr>
          <w:rFonts w:eastAsiaTheme="minorEastAsia" w:cstheme="minorBidi"/>
          <w:sz w:val="22"/>
          <w:szCs w:val="22"/>
        </w:rPr>
      </w:pPr>
      <w:hyperlink w:anchor="_Toc380696143" w:history="1">
        <w:r w:rsidR="00592A31" w:rsidRPr="007F0FB1">
          <w:rPr>
            <w:rStyle w:val="a8"/>
          </w:rPr>
          <w:t>5.2</w:t>
        </w:r>
        <w:r w:rsidR="00592A31">
          <w:rPr>
            <w:rFonts w:eastAsiaTheme="minorEastAsia" w:cstheme="minorBidi"/>
            <w:sz w:val="22"/>
            <w:szCs w:val="22"/>
          </w:rPr>
          <w:tab/>
        </w:r>
        <w:r w:rsidR="00592A31" w:rsidRPr="007F0FB1">
          <w:rPr>
            <w:rStyle w:val="a8"/>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E87301">
          <w:rPr>
            <w:webHidden/>
          </w:rPr>
          <w:t>31</w:t>
        </w:r>
        <w:r w:rsidR="00592A31">
          <w:rPr>
            <w:webHidden/>
          </w:rPr>
          <w:fldChar w:fldCharType="end"/>
        </w:r>
      </w:hyperlink>
    </w:p>
    <w:p w:rsidR="00592A31" w:rsidRDefault="002D5C87">
      <w:pPr>
        <w:pStyle w:val="22"/>
        <w:rPr>
          <w:rFonts w:eastAsiaTheme="minorEastAsia" w:cstheme="minorBidi"/>
          <w:sz w:val="22"/>
          <w:szCs w:val="22"/>
        </w:rPr>
      </w:pPr>
      <w:hyperlink w:anchor="_Toc380696144" w:history="1">
        <w:r w:rsidR="00592A31" w:rsidRPr="007F0FB1">
          <w:rPr>
            <w:rStyle w:val="a8"/>
          </w:rPr>
          <w:t>5.3</w:t>
        </w:r>
        <w:r w:rsidR="00592A31">
          <w:rPr>
            <w:rFonts w:eastAsiaTheme="minorEastAsia" w:cstheme="minorBidi"/>
            <w:sz w:val="22"/>
            <w:szCs w:val="22"/>
          </w:rPr>
          <w:tab/>
        </w:r>
        <w:r w:rsidR="00592A31" w:rsidRPr="007F0FB1">
          <w:rPr>
            <w:rStyle w:val="a8"/>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E87301">
          <w:rPr>
            <w:webHidden/>
          </w:rPr>
          <w:t>32</w:t>
        </w:r>
        <w:r w:rsidR="00592A31">
          <w:rPr>
            <w:webHidden/>
          </w:rPr>
          <w:fldChar w:fldCharType="end"/>
        </w:r>
      </w:hyperlink>
    </w:p>
    <w:p w:rsidR="00592A31" w:rsidRDefault="002D5C87">
      <w:pPr>
        <w:pStyle w:val="22"/>
        <w:rPr>
          <w:rFonts w:eastAsiaTheme="minorEastAsia" w:cstheme="minorBidi"/>
          <w:sz w:val="22"/>
          <w:szCs w:val="22"/>
        </w:rPr>
      </w:pPr>
      <w:hyperlink w:anchor="_Toc380696145" w:history="1">
        <w:r w:rsidR="00592A31" w:rsidRPr="007F0FB1">
          <w:rPr>
            <w:rStyle w:val="a8"/>
          </w:rPr>
          <w:t>5.4</w:t>
        </w:r>
        <w:r w:rsidR="00592A31">
          <w:rPr>
            <w:rFonts w:eastAsiaTheme="minorEastAsia" w:cstheme="minorBidi"/>
            <w:sz w:val="22"/>
            <w:szCs w:val="22"/>
          </w:rPr>
          <w:tab/>
        </w:r>
        <w:r w:rsidR="00592A31" w:rsidRPr="007F0FB1">
          <w:rPr>
            <w:rStyle w:val="a8"/>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E87301">
          <w:rPr>
            <w:webHidden/>
          </w:rPr>
          <w:t>32</w:t>
        </w:r>
        <w:r w:rsidR="00592A31">
          <w:rPr>
            <w:webHidden/>
          </w:rPr>
          <w:fldChar w:fldCharType="end"/>
        </w:r>
      </w:hyperlink>
    </w:p>
    <w:p w:rsidR="00592A31" w:rsidRDefault="002D5C87">
      <w:pPr>
        <w:pStyle w:val="22"/>
        <w:rPr>
          <w:rFonts w:eastAsiaTheme="minorEastAsia" w:cstheme="minorBidi"/>
          <w:sz w:val="22"/>
          <w:szCs w:val="22"/>
        </w:rPr>
      </w:pPr>
      <w:hyperlink w:anchor="_Toc380696146" w:history="1">
        <w:r w:rsidR="00592A31" w:rsidRPr="007F0FB1">
          <w:rPr>
            <w:rStyle w:val="a8"/>
          </w:rPr>
          <w:t>5.5</w:t>
        </w:r>
        <w:r w:rsidR="00592A31">
          <w:rPr>
            <w:rFonts w:eastAsiaTheme="minorEastAsia" w:cstheme="minorBidi"/>
            <w:sz w:val="22"/>
            <w:szCs w:val="22"/>
          </w:rPr>
          <w:tab/>
        </w:r>
        <w:r w:rsidR="00592A31" w:rsidRPr="007F0FB1">
          <w:rPr>
            <w:rStyle w:val="a8"/>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E87301">
          <w:rPr>
            <w:webHidden/>
          </w:rPr>
          <w:t>32</w:t>
        </w:r>
        <w:r w:rsidR="00592A31">
          <w:rPr>
            <w:webHidden/>
          </w:rPr>
          <w:fldChar w:fldCharType="end"/>
        </w:r>
      </w:hyperlink>
    </w:p>
    <w:p w:rsidR="00592A31" w:rsidRDefault="002D5C87">
      <w:pPr>
        <w:pStyle w:val="22"/>
        <w:rPr>
          <w:rFonts w:eastAsiaTheme="minorEastAsia" w:cstheme="minorBidi"/>
          <w:sz w:val="22"/>
          <w:szCs w:val="22"/>
        </w:rPr>
      </w:pPr>
      <w:hyperlink w:anchor="_Toc380696147" w:history="1">
        <w:r w:rsidR="00592A31" w:rsidRPr="007F0FB1">
          <w:rPr>
            <w:rStyle w:val="a8"/>
          </w:rPr>
          <w:t>5.6</w:t>
        </w:r>
        <w:r w:rsidR="00592A31">
          <w:rPr>
            <w:rFonts w:eastAsiaTheme="minorEastAsia" w:cstheme="minorBidi"/>
            <w:sz w:val="22"/>
            <w:szCs w:val="22"/>
          </w:rPr>
          <w:tab/>
        </w:r>
        <w:r w:rsidR="00592A31" w:rsidRPr="007F0FB1">
          <w:rPr>
            <w:rStyle w:val="a8"/>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E87301">
          <w:rPr>
            <w:webHidden/>
          </w:rPr>
          <w:t>33</w:t>
        </w:r>
        <w:r w:rsidR="00592A31">
          <w:rPr>
            <w:webHidden/>
          </w:rPr>
          <w:fldChar w:fldCharType="end"/>
        </w:r>
      </w:hyperlink>
    </w:p>
    <w:p w:rsidR="00592A31" w:rsidRDefault="002D5C87">
      <w:pPr>
        <w:pStyle w:val="22"/>
        <w:rPr>
          <w:rFonts w:eastAsiaTheme="minorEastAsia" w:cstheme="minorBidi"/>
          <w:sz w:val="22"/>
          <w:szCs w:val="22"/>
        </w:rPr>
      </w:pPr>
      <w:hyperlink w:anchor="_Toc380696148" w:history="1">
        <w:r w:rsidR="00592A31" w:rsidRPr="007F0FB1">
          <w:rPr>
            <w:rStyle w:val="a8"/>
          </w:rPr>
          <w:t>5.7</w:t>
        </w:r>
        <w:r w:rsidR="00592A31">
          <w:rPr>
            <w:rFonts w:eastAsiaTheme="minorEastAsia" w:cstheme="minorBidi"/>
            <w:sz w:val="22"/>
            <w:szCs w:val="22"/>
          </w:rPr>
          <w:tab/>
        </w:r>
        <w:r w:rsidR="00592A31" w:rsidRPr="007F0FB1">
          <w:rPr>
            <w:rStyle w:val="a8"/>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E87301">
          <w:rPr>
            <w:webHidden/>
          </w:rPr>
          <w:t>34</w:t>
        </w:r>
        <w:r w:rsidR="00592A31">
          <w:rPr>
            <w:webHidden/>
          </w:rPr>
          <w:fldChar w:fldCharType="end"/>
        </w:r>
      </w:hyperlink>
    </w:p>
    <w:p w:rsidR="00592A31" w:rsidRDefault="002D5C87">
      <w:pPr>
        <w:pStyle w:val="31"/>
        <w:rPr>
          <w:rFonts w:eastAsiaTheme="minorEastAsia" w:cstheme="minorBidi"/>
          <w:noProof/>
          <w:sz w:val="22"/>
          <w:szCs w:val="22"/>
        </w:rPr>
      </w:pPr>
      <w:hyperlink w:anchor="_Toc380696149" w:history="1">
        <w:r w:rsidR="00592A31" w:rsidRPr="007F0FB1">
          <w:rPr>
            <w:rStyle w:val="a8"/>
            <w:rFonts w:eastAsiaTheme="majorEastAsia"/>
            <w:noProof/>
          </w:rPr>
          <w:t>5.7.1</w:t>
        </w:r>
        <w:r w:rsidR="00592A31">
          <w:rPr>
            <w:rFonts w:eastAsiaTheme="minorEastAsia" w:cstheme="minorBidi"/>
            <w:noProof/>
            <w:sz w:val="22"/>
            <w:szCs w:val="22"/>
          </w:rPr>
          <w:tab/>
        </w:r>
        <w:r w:rsidR="00592A31" w:rsidRPr="007F0FB1">
          <w:rPr>
            <w:rStyle w:val="a8"/>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E87301">
          <w:rPr>
            <w:noProof/>
            <w:webHidden/>
          </w:rPr>
          <w:t>34</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50" w:history="1">
        <w:r w:rsidR="00592A31" w:rsidRPr="007F0FB1">
          <w:rPr>
            <w:rStyle w:val="a8"/>
            <w:rFonts w:eastAsiaTheme="majorEastAsia"/>
            <w:noProof/>
          </w:rPr>
          <w:t>5.7.2</w:t>
        </w:r>
        <w:r w:rsidR="00592A31">
          <w:rPr>
            <w:rFonts w:eastAsiaTheme="minorEastAsia" w:cstheme="minorBidi"/>
            <w:noProof/>
            <w:sz w:val="22"/>
            <w:szCs w:val="22"/>
          </w:rPr>
          <w:tab/>
        </w:r>
        <w:r w:rsidR="00592A31" w:rsidRPr="007F0FB1">
          <w:rPr>
            <w:rStyle w:val="a8"/>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E87301">
          <w:rPr>
            <w:noProof/>
            <w:webHidden/>
          </w:rPr>
          <w:t>35</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51" w:history="1">
        <w:r w:rsidR="00592A31" w:rsidRPr="007F0FB1">
          <w:rPr>
            <w:rStyle w:val="a8"/>
            <w:rFonts w:eastAsiaTheme="majorEastAsia"/>
            <w:noProof/>
          </w:rPr>
          <w:t>5.7.3</w:t>
        </w:r>
        <w:r w:rsidR="00592A31">
          <w:rPr>
            <w:rFonts w:eastAsiaTheme="minorEastAsia" w:cstheme="minorBidi"/>
            <w:noProof/>
            <w:sz w:val="22"/>
            <w:szCs w:val="22"/>
          </w:rPr>
          <w:tab/>
        </w:r>
        <w:r w:rsidR="00592A31" w:rsidRPr="007F0FB1">
          <w:rPr>
            <w:rStyle w:val="a8"/>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E87301">
          <w:rPr>
            <w:noProof/>
            <w:webHidden/>
          </w:rPr>
          <w:t>36</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52" w:history="1">
        <w:r w:rsidR="00592A31" w:rsidRPr="007F0FB1">
          <w:rPr>
            <w:rStyle w:val="a8"/>
            <w:rFonts w:eastAsiaTheme="majorEastAsia"/>
            <w:noProof/>
          </w:rPr>
          <w:t>5.7.4</w:t>
        </w:r>
        <w:r w:rsidR="00592A31">
          <w:rPr>
            <w:rFonts w:eastAsiaTheme="minorEastAsia" w:cstheme="minorBidi"/>
            <w:noProof/>
            <w:sz w:val="22"/>
            <w:szCs w:val="22"/>
          </w:rPr>
          <w:tab/>
        </w:r>
        <w:r w:rsidR="00592A31" w:rsidRPr="007F0FB1">
          <w:rPr>
            <w:rStyle w:val="a8"/>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E87301">
          <w:rPr>
            <w:noProof/>
            <w:webHidden/>
          </w:rPr>
          <w:t>37</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53" w:history="1">
        <w:r w:rsidR="00592A31" w:rsidRPr="007F0FB1">
          <w:rPr>
            <w:rStyle w:val="a8"/>
            <w:rFonts w:eastAsiaTheme="majorEastAsia"/>
            <w:noProof/>
          </w:rPr>
          <w:t>5.7.5</w:t>
        </w:r>
        <w:r w:rsidR="00592A31">
          <w:rPr>
            <w:rFonts w:eastAsiaTheme="minorEastAsia" w:cstheme="minorBidi"/>
            <w:noProof/>
            <w:sz w:val="22"/>
            <w:szCs w:val="22"/>
          </w:rPr>
          <w:tab/>
        </w:r>
        <w:r w:rsidR="00592A31" w:rsidRPr="007F0FB1">
          <w:rPr>
            <w:rStyle w:val="a8"/>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E87301">
          <w:rPr>
            <w:noProof/>
            <w:webHidden/>
          </w:rPr>
          <w:t>38</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54" w:history="1">
        <w:r w:rsidR="00592A31" w:rsidRPr="007F0FB1">
          <w:rPr>
            <w:rStyle w:val="a8"/>
            <w:rFonts w:eastAsiaTheme="majorEastAsia"/>
            <w:noProof/>
          </w:rPr>
          <w:t>5.7.6</w:t>
        </w:r>
        <w:r w:rsidR="00592A31">
          <w:rPr>
            <w:rFonts w:eastAsiaTheme="minorEastAsia" w:cstheme="minorBidi"/>
            <w:noProof/>
            <w:sz w:val="22"/>
            <w:szCs w:val="22"/>
          </w:rPr>
          <w:tab/>
        </w:r>
        <w:r w:rsidR="00592A31" w:rsidRPr="007F0FB1">
          <w:rPr>
            <w:rStyle w:val="a8"/>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E87301">
          <w:rPr>
            <w:noProof/>
            <w:webHidden/>
          </w:rPr>
          <w:t>39</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55" w:history="1">
        <w:r w:rsidR="00592A31" w:rsidRPr="007F0FB1">
          <w:rPr>
            <w:rStyle w:val="a8"/>
            <w:rFonts w:eastAsiaTheme="majorEastAsia"/>
            <w:noProof/>
          </w:rPr>
          <w:t>5.7.7</w:t>
        </w:r>
        <w:r w:rsidR="00592A31">
          <w:rPr>
            <w:rFonts w:eastAsiaTheme="minorEastAsia" w:cstheme="minorBidi"/>
            <w:noProof/>
            <w:sz w:val="22"/>
            <w:szCs w:val="22"/>
          </w:rPr>
          <w:tab/>
        </w:r>
        <w:r w:rsidR="00592A31" w:rsidRPr="007F0FB1">
          <w:rPr>
            <w:rStyle w:val="a8"/>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E87301">
          <w:rPr>
            <w:noProof/>
            <w:webHidden/>
          </w:rPr>
          <w:t>39</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56" w:history="1">
        <w:r w:rsidR="00592A31" w:rsidRPr="007F0FB1">
          <w:rPr>
            <w:rStyle w:val="a8"/>
            <w:rFonts w:eastAsiaTheme="majorEastAsia"/>
            <w:noProof/>
          </w:rPr>
          <w:t>5.7.8</w:t>
        </w:r>
        <w:r w:rsidR="00592A31">
          <w:rPr>
            <w:rFonts w:eastAsiaTheme="minorEastAsia" w:cstheme="minorBidi"/>
            <w:noProof/>
            <w:sz w:val="22"/>
            <w:szCs w:val="22"/>
          </w:rPr>
          <w:tab/>
        </w:r>
        <w:r w:rsidR="00592A31" w:rsidRPr="007F0FB1">
          <w:rPr>
            <w:rStyle w:val="a8"/>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E87301">
          <w:rPr>
            <w:noProof/>
            <w:webHidden/>
          </w:rPr>
          <w:t>40</w:t>
        </w:r>
        <w:r w:rsidR="00592A31">
          <w:rPr>
            <w:noProof/>
            <w:webHidden/>
          </w:rPr>
          <w:fldChar w:fldCharType="end"/>
        </w:r>
      </w:hyperlink>
    </w:p>
    <w:p w:rsidR="00592A31" w:rsidRDefault="002D5C87">
      <w:pPr>
        <w:pStyle w:val="22"/>
        <w:rPr>
          <w:rFonts w:eastAsiaTheme="minorEastAsia" w:cstheme="minorBidi"/>
          <w:sz w:val="22"/>
          <w:szCs w:val="22"/>
        </w:rPr>
      </w:pPr>
      <w:hyperlink w:anchor="_Toc380696157" w:history="1">
        <w:r w:rsidR="00592A31" w:rsidRPr="007F0FB1">
          <w:rPr>
            <w:rStyle w:val="a8"/>
          </w:rPr>
          <w:t>5.8</w:t>
        </w:r>
        <w:r w:rsidR="00592A31">
          <w:rPr>
            <w:rFonts w:eastAsiaTheme="minorEastAsia" w:cstheme="minorBidi"/>
            <w:sz w:val="22"/>
            <w:szCs w:val="22"/>
          </w:rPr>
          <w:tab/>
        </w:r>
        <w:r w:rsidR="00592A31" w:rsidRPr="007F0FB1">
          <w:rPr>
            <w:rStyle w:val="a8"/>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E87301">
          <w:rPr>
            <w:webHidden/>
          </w:rPr>
          <w:t>41</w:t>
        </w:r>
        <w:r w:rsidR="00592A31">
          <w:rPr>
            <w:webHidden/>
          </w:rPr>
          <w:fldChar w:fldCharType="end"/>
        </w:r>
      </w:hyperlink>
    </w:p>
    <w:p w:rsidR="00592A31" w:rsidRDefault="002D5C87">
      <w:pPr>
        <w:pStyle w:val="22"/>
        <w:rPr>
          <w:rFonts w:eastAsiaTheme="minorEastAsia" w:cstheme="minorBidi"/>
          <w:sz w:val="22"/>
          <w:szCs w:val="22"/>
        </w:rPr>
      </w:pPr>
      <w:hyperlink w:anchor="_Toc380696158" w:history="1">
        <w:r w:rsidR="00592A31" w:rsidRPr="007F0FB1">
          <w:rPr>
            <w:rStyle w:val="a8"/>
          </w:rPr>
          <w:t>5.9</w:t>
        </w:r>
        <w:r w:rsidR="00592A31">
          <w:rPr>
            <w:rFonts w:eastAsiaTheme="minorEastAsia" w:cstheme="minorBidi"/>
            <w:sz w:val="22"/>
            <w:szCs w:val="22"/>
          </w:rPr>
          <w:tab/>
        </w:r>
        <w:r w:rsidR="00592A31" w:rsidRPr="007F0FB1">
          <w:rPr>
            <w:rStyle w:val="a8"/>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E87301">
          <w:rPr>
            <w:webHidden/>
          </w:rPr>
          <w:t>43</w:t>
        </w:r>
        <w:r w:rsidR="00592A31">
          <w:rPr>
            <w:webHidden/>
          </w:rPr>
          <w:fldChar w:fldCharType="end"/>
        </w:r>
      </w:hyperlink>
    </w:p>
    <w:p w:rsidR="00592A31" w:rsidRDefault="002D5C87">
      <w:pPr>
        <w:pStyle w:val="22"/>
        <w:rPr>
          <w:rFonts w:eastAsiaTheme="minorEastAsia" w:cstheme="minorBidi"/>
          <w:sz w:val="22"/>
          <w:szCs w:val="22"/>
        </w:rPr>
      </w:pPr>
      <w:hyperlink w:anchor="_Toc380696159" w:history="1">
        <w:r w:rsidR="00592A31" w:rsidRPr="007F0FB1">
          <w:rPr>
            <w:rStyle w:val="a8"/>
          </w:rPr>
          <w:t>5.10</w:t>
        </w:r>
        <w:r w:rsidR="00592A31">
          <w:rPr>
            <w:rFonts w:eastAsiaTheme="minorEastAsia" w:cstheme="minorBidi"/>
            <w:sz w:val="22"/>
            <w:szCs w:val="22"/>
          </w:rPr>
          <w:tab/>
        </w:r>
        <w:r w:rsidR="00592A31" w:rsidRPr="007F0FB1">
          <w:rPr>
            <w:rStyle w:val="a8"/>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E87301">
          <w:rPr>
            <w:webHidden/>
          </w:rPr>
          <w:t>44</w:t>
        </w:r>
        <w:r w:rsidR="00592A31">
          <w:rPr>
            <w:webHidden/>
          </w:rPr>
          <w:fldChar w:fldCharType="end"/>
        </w:r>
      </w:hyperlink>
    </w:p>
    <w:p w:rsidR="00592A31" w:rsidRDefault="002D5C87">
      <w:pPr>
        <w:pStyle w:val="22"/>
        <w:rPr>
          <w:rFonts w:eastAsiaTheme="minorEastAsia" w:cstheme="minorBidi"/>
          <w:sz w:val="22"/>
          <w:szCs w:val="22"/>
        </w:rPr>
      </w:pPr>
      <w:hyperlink w:anchor="_Toc380696160" w:history="1">
        <w:r w:rsidR="00592A31" w:rsidRPr="007F0FB1">
          <w:rPr>
            <w:rStyle w:val="a8"/>
          </w:rPr>
          <w:t>5.11</w:t>
        </w:r>
        <w:r w:rsidR="00592A31">
          <w:rPr>
            <w:rFonts w:eastAsiaTheme="minorEastAsia" w:cstheme="minorBidi"/>
            <w:sz w:val="22"/>
            <w:szCs w:val="22"/>
          </w:rPr>
          <w:tab/>
        </w:r>
        <w:r w:rsidR="00592A31" w:rsidRPr="007F0FB1">
          <w:rPr>
            <w:rStyle w:val="a8"/>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E87301">
          <w:rPr>
            <w:webHidden/>
          </w:rPr>
          <w:t>44</w:t>
        </w:r>
        <w:r w:rsidR="00592A31">
          <w:rPr>
            <w:webHidden/>
          </w:rPr>
          <w:fldChar w:fldCharType="end"/>
        </w:r>
      </w:hyperlink>
    </w:p>
    <w:p w:rsidR="00592A31" w:rsidRDefault="002D5C87">
      <w:pPr>
        <w:pStyle w:val="22"/>
        <w:rPr>
          <w:rFonts w:eastAsiaTheme="minorEastAsia" w:cstheme="minorBidi"/>
          <w:sz w:val="22"/>
          <w:szCs w:val="22"/>
        </w:rPr>
      </w:pPr>
      <w:hyperlink w:anchor="_Toc380696161" w:history="1">
        <w:r w:rsidR="00592A31" w:rsidRPr="007F0FB1">
          <w:rPr>
            <w:rStyle w:val="a8"/>
          </w:rPr>
          <w:t>5.12</w:t>
        </w:r>
        <w:r w:rsidR="00592A31">
          <w:rPr>
            <w:rFonts w:eastAsiaTheme="minorEastAsia" w:cstheme="minorBidi"/>
            <w:sz w:val="22"/>
            <w:szCs w:val="22"/>
          </w:rPr>
          <w:tab/>
        </w:r>
        <w:r w:rsidR="00592A31" w:rsidRPr="007F0FB1">
          <w:rPr>
            <w:rStyle w:val="a8"/>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E87301">
          <w:rPr>
            <w:webHidden/>
          </w:rPr>
          <w:t>45</w:t>
        </w:r>
        <w:r w:rsidR="00592A31">
          <w:rPr>
            <w:webHidden/>
          </w:rPr>
          <w:fldChar w:fldCharType="end"/>
        </w:r>
      </w:hyperlink>
    </w:p>
    <w:p w:rsidR="00592A31" w:rsidRDefault="002D5C87">
      <w:pPr>
        <w:pStyle w:val="31"/>
        <w:rPr>
          <w:rFonts w:eastAsiaTheme="minorEastAsia" w:cstheme="minorBidi"/>
          <w:noProof/>
          <w:sz w:val="22"/>
          <w:szCs w:val="22"/>
        </w:rPr>
      </w:pPr>
      <w:hyperlink w:anchor="_Toc380696162" w:history="1">
        <w:r w:rsidR="00592A31" w:rsidRPr="007F0FB1">
          <w:rPr>
            <w:rStyle w:val="a8"/>
            <w:rFonts w:eastAsiaTheme="majorEastAsia"/>
            <w:noProof/>
          </w:rPr>
          <w:t>5.12.1</w:t>
        </w:r>
        <w:r w:rsidR="00592A31">
          <w:rPr>
            <w:rFonts w:eastAsiaTheme="minorEastAsia" w:cstheme="minorBidi"/>
            <w:noProof/>
            <w:sz w:val="22"/>
            <w:szCs w:val="22"/>
          </w:rPr>
          <w:tab/>
        </w:r>
        <w:r w:rsidR="00592A31" w:rsidRPr="007F0FB1">
          <w:rPr>
            <w:rStyle w:val="a8"/>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E87301">
          <w:rPr>
            <w:noProof/>
            <w:webHidden/>
          </w:rPr>
          <w:t>45</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63" w:history="1">
        <w:r w:rsidR="00592A31" w:rsidRPr="007F0FB1">
          <w:rPr>
            <w:rStyle w:val="a8"/>
            <w:rFonts w:eastAsiaTheme="majorEastAsia"/>
            <w:noProof/>
          </w:rPr>
          <w:t>5.12.2</w:t>
        </w:r>
        <w:r w:rsidR="00592A31">
          <w:rPr>
            <w:rFonts w:eastAsiaTheme="minorEastAsia" w:cstheme="minorBidi"/>
            <w:noProof/>
            <w:sz w:val="22"/>
            <w:szCs w:val="22"/>
          </w:rPr>
          <w:tab/>
        </w:r>
        <w:r w:rsidR="00592A31" w:rsidRPr="007F0FB1">
          <w:rPr>
            <w:rStyle w:val="a8"/>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E87301">
          <w:rPr>
            <w:noProof/>
            <w:webHidden/>
          </w:rPr>
          <w:t>46</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64" w:history="1">
        <w:r w:rsidR="00592A31" w:rsidRPr="007F0FB1">
          <w:rPr>
            <w:rStyle w:val="a8"/>
            <w:rFonts w:eastAsiaTheme="majorEastAsia"/>
            <w:noProof/>
          </w:rPr>
          <w:t>5.12.3</w:t>
        </w:r>
        <w:r w:rsidR="00592A31">
          <w:rPr>
            <w:rFonts w:eastAsiaTheme="minorEastAsia" w:cstheme="minorBidi"/>
            <w:noProof/>
            <w:sz w:val="22"/>
            <w:szCs w:val="22"/>
          </w:rPr>
          <w:tab/>
        </w:r>
        <w:r w:rsidR="00592A31" w:rsidRPr="007F0FB1">
          <w:rPr>
            <w:rStyle w:val="a8"/>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E87301">
          <w:rPr>
            <w:noProof/>
            <w:webHidden/>
          </w:rPr>
          <w:t>46</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65" w:history="1">
        <w:r w:rsidR="00592A31" w:rsidRPr="007F0FB1">
          <w:rPr>
            <w:rStyle w:val="a8"/>
            <w:rFonts w:eastAsiaTheme="majorEastAsia"/>
            <w:noProof/>
          </w:rPr>
          <w:t>5.12.4</w:t>
        </w:r>
        <w:r w:rsidR="00592A31">
          <w:rPr>
            <w:rFonts w:eastAsiaTheme="minorEastAsia" w:cstheme="minorBidi"/>
            <w:noProof/>
            <w:sz w:val="22"/>
            <w:szCs w:val="22"/>
          </w:rPr>
          <w:tab/>
        </w:r>
        <w:r w:rsidR="00592A31" w:rsidRPr="007F0FB1">
          <w:rPr>
            <w:rStyle w:val="a8"/>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E87301">
          <w:rPr>
            <w:noProof/>
            <w:webHidden/>
          </w:rPr>
          <w:t>47</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66" w:history="1">
        <w:r w:rsidR="00592A31" w:rsidRPr="007F0FB1">
          <w:rPr>
            <w:rStyle w:val="a8"/>
            <w:rFonts w:eastAsiaTheme="majorEastAsia"/>
            <w:noProof/>
          </w:rPr>
          <w:t>5.12.5</w:t>
        </w:r>
        <w:r w:rsidR="00592A31">
          <w:rPr>
            <w:rFonts w:eastAsiaTheme="minorEastAsia" w:cstheme="minorBidi"/>
            <w:noProof/>
            <w:sz w:val="22"/>
            <w:szCs w:val="22"/>
          </w:rPr>
          <w:tab/>
        </w:r>
        <w:r w:rsidR="00592A31" w:rsidRPr="007F0FB1">
          <w:rPr>
            <w:rStyle w:val="a8"/>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E87301">
          <w:rPr>
            <w:noProof/>
            <w:webHidden/>
          </w:rPr>
          <w:t>48</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67" w:history="1">
        <w:r w:rsidR="00592A31" w:rsidRPr="007F0FB1">
          <w:rPr>
            <w:rStyle w:val="a8"/>
            <w:rFonts w:eastAsiaTheme="majorEastAsia"/>
            <w:noProof/>
          </w:rPr>
          <w:t>5.12.6</w:t>
        </w:r>
        <w:r w:rsidR="00592A31">
          <w:rPr>
            <w:rFonts w:eastAsiaTheme="minorEastAsia" w:cstheme="minorBidi"/>
            <w:noProof/>
            <w:sz w:val="22"/>
            <w:szCs w:val="22"/>
          </w:rPr>
          <w:tab/>
        </w:r>
        <w:r w:rsidR="00592A31" w:rsidRPr="007F0FB1">
          <w:rPr>
            <w:rStyle w:val="a8"/>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E87301">
          <w:rPr>
            <w:noProof/>
            <w:webHidden/>
          </w:rPr>
          <w:t>48</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68" w:history="1">
        <w:r w:rsidR="00592A31" w:rsidRPr="007F0FB1">
          <w:rPr>
            <w:rStyle w:val="a8"/>
            <w:rFonts w:eastAsiaTheme="majorEastAsia"/>
            <w:noProof/>
          </w:rPr>
          <w:t>5.12.7</w:t>
        </w:r>
        <w:r w:rsidR="00592A31">
          <w:rPr>
            <w:rFonts w:eastAsiaTheme="minorEastAsia" w:cstheme="minorBidi"/>
            <w:noProof/>
            <w:sz w:val="22"/>
            <w:szCs w:val="22"/>
          </w:rPr>
          <w:tab/>
        </w:r>
        <w:r w:rsidR="00592A31" w:rsidRPr="007F0FB1">
          <w:rPr>
            <w:rStyle w:val="a8"/>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E87301">
          <w:rPr>
            <w:noProof/>
            <w:webHidden/>
          </w:rPr>
          <w:t>49</w:t>
        </w:r>
        <w:r w:rsidR="00592A31">
          <w:rPr>
            <w:noProof/>
            <w:webHidden/>
          </w:rPr>
          <w:fldChar w:fldCharType="end"/>
        </w:r>
      </w:hyperlink>
    </w:p>
    <w:p w:rsidR="00592A31" w:rsidRDefault="002D5C87">
      <w:pPr>
        <w:pStyle w:val="22"/>
        <w:rPr>
          <w:rFonts w:eastAsiaTheme="minorEastAsia" w:cstheme="minorBidi"/>
          <w:sz w:val="22"/>
          <w:szCs w:val="22"/>
        </w:rPr>
      </w:pPr>
      <w:hyperlink w:anchor="_Toc380696169" w:history="1">
        <w:r w:rsidR="00592A31" w:rsidRPr="007F0FB1">
          <w:rPr>
            <w:rStyle w:val="a8"/>
          </w:rPr>
          <w:t>5.13</w:t>
        </w:r>
        <w:r w:rsidR="00592A31">
          <w:rPr>
            <w:rFonts w:eastAsiaTheme="minorEastAsia" w:cstheme="minorBidi"/>
            <w:sz w:val="22"/>
            <w:szCs w:val="22"/>
          </w:rPr>
          <w:tab/>
        </w:r>
        <w:r w:rsidR="00592A31" w:rsidRPr="007F0FB1">
          <w:rPr>
            <w:rStyle w:val="a8"/>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E87301">
          <w:rPr>
            <w:webHidden/>
          </w:rPr>
          <w:t>50</w:t>
        </w:r>
        <w:r w:rsidR="00592A31">
          <w:rPr>
            <w:webHidden/>
          </w:rPr>
          <w:fldChar w:fldCharType="end"/>
        </w:r>
      </w:hyperlink>
    </w:p>
    <w:p w:rsidR="00592A31" w:rsidRDefault="002D5C87">
      <w:pPr>
        <w:pStyle w:val="22"/>
        <w:rPr>
          <w:rFonts w:eastAsiaTheme="minorEastAsia" w:cstheme="minorBidi"/>
          <w:sz w:val="22"/>
          <w:szCs w:val="22"/>
        </w:rPr>
      </w:pPr>
      <w:hyperlink w:anchor="_Toc380696170" w:history="1">
        <w:r w:rsidR="00592A31" w:rsidRPr="007F0FB1">
          <w:rPr>
            <w:rStyle w:val="a8"/>
          </w:rPr>
          <w:t>5.14</w:t>
        </w:r>
        <w:r w:rsidR="00592A31">
          <w:rPr>
            <w:rFonts w:eastAsiaTheme="minorEastAsia" w:cstheme="minorBidi"/>
            <w:sz w:val="22"/>
            <w:szCs w:val="22"/>
          </w:rPr>
          <w:tab/>
        </w:r>
        <w:r w:rsidR="00592A31" w:rsidRPr="007F0FB1">
          <w:rPr>
            <w:rStyle w:val="a8"/>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E87301">
          <w:rPr>
            <w:webHidden/>
          </w:rPr>
          <w:t>51</w:t>
        </w:r>
        <w:r w:rsidR="00592A31">
          <w:rPr>
            <w:webHidden/>
          </w:rPr>
          <w:fldChar w:fldCharType="end"/>
        </w:r>
      </w:hyperlink>
    </w:p>
    <w:p w:rsidR="00592A31" w:rsidRDefault="002D5C87">
      <w:pPr>
        <w:pStyle w:val="31"/>
        <w:rPr>
          <w:rFonts w:eastAsiaTheme="minorEastAsia" w:cstheme="minorBidi"/>
          <w:noProof/>
          <w:sz w:val="22"/>
          <w:szCs w:val="22"/>
        </w:rPr>
      </w:pPr>
      <w:hyperlink w:anchor="_Toc380696171" w:history="1">
        <w:r w:rsidR="00592A31" w:rsidRPr="007F0FB1">
          <w:rPr>
            <w:rStyle w:val="a8"/>
            <w:rFonts w:eastAsiaTheme="majorEastAsia"/>
            <w:noProof/>
          </w:rPr>
          <w:t>5.14.1</w:t>
        </w:r>
        <w:r w:rsidR="00592A31">
          <w:rPr>
            <w:rFonts w:eastAsiaTheme="minorEastAsia" w:cstheme="minorBidi"/>
            <w:noProof/>
            <w:sz w:val="22"/>
            <w:szCs w:val="22"/>
          </w:rPr>
          <w:tab/>
        </w:r>
        <w:r w:rsidR="00592A31" w:rsidRPr="007F0FB1">
          <w:rPr>
            <w:rStyle w:val="a8"/>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E87301">
          <w:rPr>
            <w:noProof/>
            <w:webHidden/>
          </w:rPr>
          <w:t>52</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72" w:history="1">
        <w:r w:rsidR="00592A31" w:rsidRPr="007F0FB1">
          <w:rPr>
            <w:rStyle w:val="a8"/>
            <w:rFonts w:eastAsiaTheme="majorEastAsia"/>
            <w:noProof/>
          </w:rPr>
          <w:t>5.14.2</w:t>
        </w:r>
        <w:r w:rsidR="00592A31">
          <w:rPr>
            <w:rFonts w:eastAsiaTheme="minorEastAsia" w:cstheme="minorBidi"/>
            <w:noProof/>
            <w:sz w:val="22"/>
            <w:szCs w:val="22"/>
          </w:rPr>
          <w:tab/>
        </w:r>
        <w:r w:rsidR="00592A31" w:rsidRPr="007F0FB1">
          <w:rPr>
            <w:rStyle w:val="a8"/>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E87301">
          <w:rPr>
            <w:noProof/>
            <w:webHidden/>
          </w:rPr>
          <w:t>52</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73" w:history="1">
        <w:r w:rsidR="00592A31" w:rsidRPr="007F0FB1">
          <w:rPr>
            <w:rStyle w:val="a8"/>
            <w:rFonts w:eastAsiaTheme="majorEastAsia"/>
            <w:noProof/>
          </w:rPr>
          <w:t>5.14.3</w:t>
        </w:r>
        <w:r w:rsidR="00592A31">
          <w:rPr>
            <w:rFonts w:eastAsiaTheme="minorEastAsia" w:cstheme="minorBidi"/>
            <w:noProof/>
            <w:sz w:val="22"/>
            <w:szCs w:val="22"/>
          </w:rPr>
          <w:tab/>
        </w:r>
        <w:r w:rsidR="00592A31" w:rsidRPr="007F0FB1">
          <w:rPr>
            <w:rStyle w:val="a8"/>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E87301">
          <w:rPr>
            <w:noProof/>
            <w:webHidden/>
          </w:rPr>
          <w:t>54</w:t>
        </w:r>
        <w:r w:rsidR="00592A31">
          <w:rPr>
            <w:noProof/>
            <w:webHidden/>
          </w:rPr>
          <w:fldChar w:fldCharType="end"/>
        </w:r>
      </w:hyperlink>
    </w:p>
    <w:p w:rsidR="00592A31" w:rsidRDefault="002D5C87">
      <w:pPr>
        <w:pStyle w:val="22"/>
        <w:rPr>
          <w:rFonts w:eastAsiaTheme="minorEastAsia" w:cstheme="minorBidi"/>
          <w:sz w:val="22"/>
          <w:szCs w:val="22"/>
        </w:rPr>
      </w:pPr>
      <w:hyperlink w:anchor="_Toc380696174" w:history="1">
        <w:r w:rsidR="00592A31" w:rsidRPr="007F0FB1">
          <w:rPr>
            <w:rStyle w:val="a8"/>
          </w:rPr>
          <w:t>5.15</w:t>
        </w:r>
        <w:r w:rsidR="00592A31">
          <w:rPr>
            <w:rFonts w:eastAsiaTheme="minorEastAsia" w:cstheme="minorBidi"/>
            <w:sz w:val="22"/>
            <w:szCs w:val="22"/>
          </w:rPr>
          <w:tab/>
        </w:r>
        <w:r w:rsidR="00592A31" w:rsidRPr="007F0FB1">
          <w:rPr>
            <w:rStyle w:val="a8"/>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E87301">
          <w:rPr>
            <w:webHidden/>
          </w:rPr>
          <w:t>55</w:t>
        </w:r>
        <w:r w:rsidR="00592A31">
          <w:rPr>
            <w:webHidden/>
          </w:rPr>
          <w:fldChar w:fldCharType="end"/>
        </w:r>
      </w:hyperlink>
    </w:p>
    <w:p w:rsidR="00592A31" w:rsidRDefault="002D5C87">
      <w:pPr>
        <w:pStyle w:val="22"/>
        <w:rPr>
          <w:rFonts w:eastAsiaTheme="minorEastAsia" w:cstheme="minorBidi"/>
          <w:sz w:val="22"/>
          <w:szCs w:val="22"/>
        </w:rPr>
      </w:pPr>
      <w:hyperlink w:anchor="_Toc380696175" w:history="1">
        <w:r w:rsidR="00592A31" w:rsidRPr="007F0FB1">
          <w:rPr>
            <w:rStyle w:val="a8"/>
          </w:rPr>
          <w:t>5.16</w:t>
        </w:r>
        <w:r w:rsidR="00592A31">
          <w:rPr>
            <w:rFonts w:eastAsiaTheme="minorEastAsia" w:cstheme="minorBidi"/>
            <w:sz w:val="22"/>
            <w:szCs w:val="22"/>
          </w:rPr>
          <w:tab/>
        </w:r>
        <w:r w:rsidR="00592A31" w:rsidRPr="007F0FB1">
          <w:rPr>
            <w:rStyle w:val="a8"/>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E87301">
          <w:rPr>
            <w:webHidden/>
          </w:rPr>
          <w:t>56</w:t>
        </w:r>
        <w:r w:rsidR="00592A31">
          <w:rPr>
            <w:webHidden/>
          </w:rPr>
          <w:fldChar w:fldCharType="end"/>
        </w:r>
      </w:hyperlink>
    </w:p>
    <w:p w:rsidR="00592A31" w:rsidRDefault="002D5C87">
      <w:pPr>
        <w:pStyle w:val="22"/>
        <w:rPr>
          <w:rFonts w:eastAsiaTheme="minorEastAsia" w:cstheme="minorBidi"/>
          <w:sz w:val="22"/>
          <w:szCs w:val="22"/>
        </w:rPr>
      </w:pPr>
      <w:hyperlink w:anchor="_Toc380696176" w:history="1">
        <w:r w:rsidR="00592A31" w:rsidRPr="007F0FB1">
          <w:rPr>
            <w:rStyle w:val="a8"/>
          </w:rPr>
          <w:t>5.17</w:t>
        </w:r>
        <w:r w:rsidR="00592A31">
          <w:rPr>
            <w:rFonts w:eastAsiaTheme="minorEastAsia" w:cstheme="minorBidi"/>
            <w:sz w:val="22"/>
            <w:szCs w:val="22"/>
          </w:rPr>
          <w:tab/>
        </w:r>
        <w:r w:rsidR="00592A31" w:rsidRPr="007F0FB1">
          <w:rPr>
            <w:rStyle w:val="a8"/>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E87301">
          <w:rPr>
            <w:webHidden/>
          </w:rPr>
          <w:t>56</w:t>
        </w:r>
        <w:r w:rsidR="00592A31">
          <w:rPr>
            <w:webHidden/>
          </w:rPr>
          <w:fldChar w:fldCharType="end"/>
        </w:r>
      </w:hyperlink>
    </w:p>
    <w:p w:rsidR="00592A31" w:rsidRDefault="002D5C87">
      <w:pPr>
        <w:pStyle w:val="31"/>
        <w:rPr>
          <w:rFonts w:eastAsiaTheme="minorEastAsia" w:cstheme="minorBidi"/>
          <w:noProof/>
          <w:sz w:val="22"/>
          <w:szCs w:val="22"/>
        </w:rPr>
      </w:pPr>
      <w:hyperlink w:anchor="_Toc380696177" w:history="1">
        <w:r w:rsidR="00592A31" w:rsidRPr="007F0FB1">
          <w:rPr>
            <w:rStyle w:val="a8"/>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a8"/>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E87301">
          <w:rPr>
            <w:noProof/>
            <w:webHidden/>
          </w:rPr>
          <w:t>56</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78" w:history="1">
        <w:r w:rsidR="00592A31" w:rsidRPr="007F0FB1">
          <w:rPr>
            <w:rStyle w:val="a8"/>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a8"/>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E87301">
          <w:rPr>
            <w:noProof/>
            <w:webHidden/>
          </w:rPr>
          <w:t>56</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79" w:history="1">
        <w:r w:rsidR="00592A31" w:rsidRPr="007F0FB1">
          <w:rPr>
            <w:rStyle w:val="a8"/>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a8"/>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E87301">
          <w:rPr>
            <w:noProof/>
            <w:webHidden/>
          </w:rPr>
          <w:t>58</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80" w:history="1">
        <w:r w:rsidR="00592A31" w:rsidRPr="007F0FB1">
          <w:rPr>
            <w:rStyle w:val="a8"/>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a8"/>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E87301">
          <w:rPr>
            <w:noProof/>
            <w:webHidden/>
          </w:rPr>
          <w:t>59</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a8"/>
          <w:rFonts w:eastAsiaTheme="minorEastAsia"/>
          <w:b/>
          <w:noProof/>
          <w:lang w:eastAsia="ja-JP"/>
        </w:rPr>
      </w:pPr>
      <w:r>
        <w:rPr>
          <w:rStyle w:val="a8"/>
          <w:noProof/>
        </w:rPr>
        <w:br w:type="page"/>
      </w:r>
    </w:p>
    <w:p w:rsidR="00592A31" w:rsidRDefault="002D5C87">
      <w:pPr>
        <w:pStyle w:val="10"/>
        <w:rPr>
          <w:rFonts w:cstheme="minorBidi"/>
          <w:b w:val="0"/>
          <w:sz w:val="22"/>
          <w:szCs w:val="22"/>
          <w:lang w:eastAsia="en-US"/>
        </w:rPr>
      </w:pPr>
      <w:hyperlink w:anchor="_Toc380696181" w:history="1">
        <w:r w:rsidR="00592A31" w:rsidRPr="007F0FB1">
          <w:rPr>
            <w:rStyle w:val="a8"/>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a8"/>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E87301">
          <w:rPr>
            <w:webHidden/>
          </w:rPr>
          <w:t>60</w:t>
        </w:r>
        <w:r w:rsidR="00592A31">
          <w:rPr>
            <w:webHidden/>
          </w:rPr>
          <w:fldChar w:fldCharType="end"/>
        </w:r>
      </w:hyperlink>
    </w:p>
    <w:p w:rsidR="00592A31" w:rsidRDefault="002D5C87">
      <w:pPr>
        <w:pStyle w:val="22"/>
        <w:rPr>
          <w:rFonts w:eastAsiaTheme="minorEastAsia" w:cstheme="minorBidi"/>
          <w:sz w:val="22"/>
          <w:szCs w:val="22"/>
        </w:rPr>
      </w:pPr>
      <w:hyperlink w:anchor="_Toc380696182" w:history="1">
        <w:r w:rsidR="00592A31" w:rsidRPr="007F0FB1">
          <w:rPr>
            <w:rStyle w:val="a8"/>
          </w:rPr>
          <w:t>6.1</w:t>
        </w:r>
        <w:r w:rsidR="00592A31">
          <w:rPr>
            <w:rFonts w:eastAsiaTheme="minorEastAsia" w:cstheme="minorBidi"/>
            <w:sz w:val="22"/>
            <w:szCs w:val="22"/>
          </w:rPr>
          <w:tab/>
        </w:r>
        <w:r w:rsidR="00592A31" w:rsidRPr="007F0FB1">
          <w:rPr>
            <w:rStyle w:val="a8"/>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E87301">
          <w:rPr>
            <w:webHidden/>
          </w:rPr>
          <w:t>60</w:t>
        </w:r>
        <w:r w:rsidR="00592A31">
          <w:rPr>
            <w:webHidden/>
          </w:rPr>
          <w:fldChar w:fldCharType="end"/>
        </w:r>
      </w:hyperlink>
    </w:p>
    <w:p w:rsidR="00592A31" w:rsidRDefault="002D5C87">
      <w:pPr>
        <w:pStyle w:val="22"/>
        <w:rPr>
          <w:rFonts w:eastAsiaTheme="minorEastAsia" w:cstheme="minorBidi"/>
          <w:sz w:val="22"/>
          <w:szCs w:val="22"/>
        </w:rPr>
      </w:pPr>
      <w:hyperlink w:anchor="_Toc380696183" w:history="1">
        <w:r w:rsidR="00592A31" w:rsidRPr="007F0FB1">
          <w:rPr>
            <w:rStyle w:val="a8"/>
          </w:rPr>
          <w:t>6.2</w:t>
        </w:r>
        <w:r w:rsidR="00592A31">
          <w:rPr>
            <w:rFonts w:eastAsiaTheme="minorEastAsia" w:cstheme="minorBidi"/>
            <w:sz w:val="22"/>
            <w:szCs w:val="22"/>
          </w:rPr>
          <w:tab/>
        </w:r>
        <w:r w:rsidR="00592A31" w:rsidRPr="007F0FB1">
          <w:rPr>
            <w:rStyle w:val="a8"/>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E87301">
          <w:rPr>
            <w:webHidden/>
          </w:rPr>
          <w:t>60</w:t>
        </w:r>
        <w:r w:rsidR="00592A31">
          <w:rPr>
            <w:webHidden/>
          </w:rPr>
          <w:fldChar w:fldCharType="end"/>
        </w:r>
      </w:hyperlink>
    </w:p>
    <w:p w:rsidR="00592A31" w:rsidRDefault="002D5C87">
      <w:pPr>
        <w:pStyle w:val="22"/>
        <w:rPr>
          <w:rFonts w:eastAsiaTheme="minorEastAsia" w:cstheme="minorBidi"/>
          <w:sz w:val="22"/>
          <w:szCs w:val="22"/>
        </w:rPr>
      </w:pPr>
      <w:hyperlink w:anchor="_Toc380696184" w:history="1">
        <w:r w:rsidR="00592A31" w:rsidRPr="007F0FB1">
          <w:rPr>
            <w:rStyle w:val="a8"/>
          </w:rPr>
          <w:t>6.3</w:t>
        </w:r>
        <w:r w:rsidR="00592A31">
          <w:rPr>
            <w:rFonts w:eastAsiaTheme="minorEastAsia" w:cstheme="minorBidi"/>
            <w:sz w:val="22"/>
            <w:szCs w:val="22"/>
          </w:rPr>
          <w:tab/>
        </w:r>
        <w:r w:rsidR="00592A31" w:rsidRPr="007F0FB1">
          <w:rPr>
            <w:rStyle w:val="a8"/>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E87301">
          <w:rPr>
            <w:webHidden/>
          </w:rPr>
          <w:t>60</w:t>
        </w:r>
        <w:r w:rsidR="00592A31">
          <w:rPr>
            <w:webHidden/>
          </w:rPr>
          <w:fldChar w:fldCharType="end"/>
        </w:r>
      </w:hyperlink>
    </w:p>
    <w:p w:rsidR="00592A31" w:rsidRDefault="002D5C87">
      <w:pPr>
        <w:pStyle w:val="31"/>
        <w:rPr>
          <w:rFonts w:eastAsiaTheme="minorEastAsia" w:cstheme="minorBidi"/>
          <w:noProof/>
          <w:sz w:val="22"/>
          <w:szCs w:val="22"/>
        </w:rPr>
      </w:pPr>
      <w:hyperlink w:anchor="_Toc380696185" w:history="1">
        <w:r w:rsidR="00592A31" w:rsidRPr="007F0FB1">
          <w:rPr>
            <w:rStyle w:val="a8"/>
            <w:rFonts w:eastAsiaTheme="majorEastAsia"/>
            <w:noProof/>
          </w:rPr>
          <w:t>6.3.1</w:t>
        </w:r>
        <w:r w:rsidR="00592A31">
          <w:rPr>
            <w:rFonts w:eastAsiaTheme="minorEastAsia" w:cstheme="minorBidi"/>
            <w:noProof/>
            <w:sz w:val="22"/>
            <w:szCs w:val="22"/>
          </w:rPr>
          <w:tab/>
        </w:r>
        <w:r w:rsidR="00592A31" w:rsidRPr="007F0FB1">
          <w:rPr>
            <w:rStyle w:val="a8"/>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E87301">
          <w:rPr>
            <w:noProof/>
            <w:webHidden/>
          </w:rPr>
          <w:t>61</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86" w:history="1">
        <w:r w:rsidR="00592A31" w:rsidRPr="007F0FB1">
          <w:rPr>
            <w:rStyle w:val="a8"/>
            <w:rFonts w:eastAsiaTheme="majorEastAsia"/>
            <w:noProof/>
          </w:rPr>
          <w:t>6.3.2</w:t>
        </w:r>
        <w:r w:rsidR="00592A31">
          <w:rPr>
            <w:rFonts w:eastAsiaTheme="minorEastAsia" w:cstheme="minorBidi"/>
            <w:noProof/>
            <w:sz w:val="22"/>
            <w:szCs w:val="22"/>
          </w:rPr>
          <w:tab/>
        </w:r>
        <w:r w:rsidR="00592A31" w:rsidRPr="007F0FB1">
          <w:rPr>
            <w:rStyle w:val="a8"/>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E87301">
          <w:rPr>
            <w:noProof/>
            <w:webHidden/>
          </w:rPr>
          <w:t>61</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87" w:history="1">
        <w:r w:rsidR="00592A31" w:rsidRPr="007F0FB1">
          <w:rPr>
            <w:rStyle w:val="a8"/>
            <w:rFonts w:eastAsiaTheme="majorEastAsia"/>
            <w:noProof/>
          </w:rPr>
          <w:t>6.3.3</w:t>
        </w:r>
        <w:r w:rsidR="00592A31">
          <w:rPr>
            <w:rFonts w:eastAsiaTheme="minorEastAsia" w:cstheme="minorBidi"/>
            <w:noProof/>
            <w:sz w:val="22"/>
            <w:szCs w:val="22"/>
          </w:rPr>
          <w:tab/>
        </w:r>
        <w:r w:rsidR="00592A31" w:rsidRPr="007F0FB1">
          <w:rPr>
            <w:rStyle w:val="a8"/>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E87301">
          <w:rPr>
            <w:noProof/>
            <w:webHidden/>
          </w:rPr>
          <w:t>62</w:t>
        </w:r>
        <w:r w:rsidR="00592A31">
          <w:rPr>
            <w:noProof/>
            <w:webHidden/>
          </w:rPr>
          <w:fldChar w:fldCharType="end"/>
        </w:r>
      </w:hyperlink>
    </w:p>
    <w:p w:rsidR="00592A31" w:rsidRDefault="002D5C87">
      <w:pPr>
        <w:pStyle w:val="22"/>
        <w:rPr>
          <w:rFonts w:eastAsiaTheme="minorEastAsia" w:cstheme="minorBidi"/>
          <w:sz w:val="22"/>
          <w:szCs w:val="22"/>
        </w:rPr>
      </w:pPr>
      <w:hyperlink w:anchor="_Toc380696188" w:history="1">
        <w:r w:rsidR="00592A31" w:rsidRPr="007F0FB1">
          <w:rPr>
            <w:rStyle w:val="a8"/>
          </w:rPr>
          <w:t>6.4</w:t>
        </w:r>
        <w:r w:rsidR="00592A31">
          <w:rPr>
            <w:rFonts w:eastAsiaTheme="minorEastAsia" w:cstheme="minorBidi"/>
            <w:sz w:val="22"/>
            <w:szCs w:val="22"/>
          </w:rPr>
          <w:tab/>
        </w:r>
        <w:r w:rsidR="00592A31" w:rsidRPr="007F0FB1">
          <w:rPr>
            <w:rStyle w:val="a8"/>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E87301">
          <w:rPr>
            <w:webHidden/>
          </w:rPr>
          <w:t>62</w:t>
        </w:r>
        <w:r w:rsidR="00592A31">
          <w:rPr>
            <w:webHidden/>
          </w:rPr>
          <w:fldChar w:fldCharType="end"/>
        </w:r>
      </w:hyperlink>
    </w:p>
    <w:p w:rsidR="00592A31" w:rsidRDefault="002D5C87">
      <w:pPr>
        <w:pStyle w:val="31"/>
        <w:rPr>
          <w:rFonts w:eastAsiaTheme="minorEastAsia" w:cstheme="minorBidi"/>
          <w:noProof/>
          <w:sz w:val="22"/>
          <w:szCs w:val="22"/>
        </w:rPr>
      </w:pPr>
      <w:hyperlink w:anchor="_Toc380696189" w:history="1">
        <w:r w:rsidR="00592A31" w:rsidRPr="007F0FB1">
          <w:rPr>
            <w:rStyle w:val="a8"/>
            <w:rFonts w:eastAsiaTheme="majorEastAsia"/>
            <w:noProof/>
          </w:rPr>
          <w:t>6.4.1</w:t>
        </w:r>
        <w:r w:rsidR="00592A31">
          <w:rPr>
            <w:rFonts w:eastAsiaTheme="minorEastAsia" w:cstheme="minorBidi"/>
            <w:noProof/>
            <w:sz w:val="22"/>
            <w:szCs w:val="22"/>
          </w:rPr>
          <w:tab/>
        </w:r>
        <w:r w:rsidR="00592A31" w:rsidRPr="007F0FB1">
          <w:rPr>
            <w:rStyle w:val="a8"/>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E87301">
          <w:rPr>
            <w:noProof/>
            <w:webHidden/>
          </w:rPr>
          <w:t>63</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90" w:history="1">
        <w:r w:rsidR="00592A31" w:rsidRPr="007F0FB1">
          <w:rPr>
            <w:rStyle w:val="a8"/>
            <w:rFonts w:eastAsiaTheme="majorEastAsia"/>
            <w:noProof/>
          </w:rPr>
          <w:t>6.4.2</w:t>
        </w:r>
        <w:r w:rsidR="00592A31">
          <w:rPr>
            <w:rFonts w:eastAsiaTheme="minorEastAsia" w:cstheme="minorBidi"/>
            <w:noProof/>
            <w:sz w:val="22"/>
            <w:szCs w:val="22"/>
          </w:rPr>
          <w:tab/>
        </w:r>
        <w:r w:rsidR="00592A31" w:rsidRPr="007F0FB1">
          <w:rPr>
            <w:rStyle w:val="a8"/>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E87301">
          <w:rPr>
            <w:noProof/>
            <w:webHidden/>
          </w:rPr>
          <w:t>63</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91" w:history="1">
        <w:r w:rsidR="00592A31" w:rsidRPr="007F0FB1">
          <w:rPr>
            <w:rStyle w:val="a8"/>
            <w:rFonts w:eastAsiaTheme="majorEastAsia"/>
            <w:noProof/>
          </w:rPr>
          <w:t>6.4.3</w:t>
        </w:r>
        <w:r w:rsidR="00592A31">
          <w:rPr>
            <w:rFonts w:eastAsiaTheme="minorEastAsia" w:cstheme="minorBidi"/>
            <w:noProof/>
            <w:sz w:val="22"/>
            <w:szCs w:val="22"/>
          </w:rPr>
          <w:tab/>
        </w:r>
        <w:r w:rsidR="00592A31" w:rsidRPr="007F0FB1">
          <w:rPr>
            <w:rStyle w:val="a8"/>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E87301">
          <w:rPr>
            <w:noProof/>
            <w:webHidden/>
          </w:rPr>
          <w:t>64</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92" w:history="1">
        <w:r w:rsidR="00592A31" w:rsidRPr="007F0FB1">
          <w:rPr>
            <w:rStyle w:val="a8"/>
            <w:rFonts w:eastAsiaTheme="majorEastAsia"/>
            <w:noProof/>
          </w:rPr>
          <w:t>6.4.4</w:t>
        </w:r>
        <w:r w:rsidR="00592A31">
          <w:rPr>
            <w:rFonts w:eastAsiaTheme="minorEastAsia" w:cstheme="minorBidi"/>
            <w:noProof/>
            <w:sz w:val="22"/>
            <w:szCs w:val="22"/>
          </w:rPr>
          <w:tab/>
        </w:r>
        <w:r w:rsidR="00592A31" w:rsidRPr="007F0FB1">
          <w:rPr>
            <w:rStyle w:val="a8"/>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E87301">
          <w:rPr>
            <w:noProof/>
            <w:webHidden/>
          </w:rPr>
          <w:t>64</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93" w:history="1">
        <w:r w:rsidR="00592A31" w:rsidRPr="007F0FB1">
          <w:rPr>
            <w:rStyle w:val="a8"/>
            <w:rFonts w:eastAsiaTheme="majorEastAsia"/>
            <w:noProof/>
          </w:rPr>
          <w:t>6.4.5</w:t>
        </w:r>
        <w:r w:rsidR="00592A31">
          <w:rPr>
            <w:rFonts w:eastAsiaTheme="minorEastAsia" w:cstheme="minorBidi"/>
            <w:noProof/>
            <w:sz w:val="22"/>
            <w:szCs w:val="22"/>
          </w:rPr>
          <w:tab/>
        </w:r>
        <w:r w:rsidR="00592A31" w:rsidRPr="007F0FB1">
          <w:rPr>
            <w:rStyle w:val="a8"/>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E87301">
          <w:rPr>
            <w:noProof/>
            <w:webHidden/>
          </w:rPr>
          <w:t>64</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94" w:history="1">
        <w:r w:rsidR="00592A31" w:rsidRPr="007F0FB1">
          <w:rPr>
            <w:rStyle w:val="a8"/>
            <w:rFonts w:eastAsiaTheme="majorEastAsia"/>
            <w:noProof/>
          </w:rPr>
          <w:t>6.4.6</w:t>
        </w:r>
        <w:r w:rsidR="00592A31">
          <w:rPr>
            <w:rFonts w:eastAsiaTheme="minorEastAsia" w:cstheme="minorBidi"/>
            <w:noProof/>
            <w:sz w:val="22"/>
            <w:szCs w:val="22"/>
          </w:rPr>
          <w:tab/>
        </w:r>
        <w:r w:rsidR="00592A31" w:rsidRPr="007F0FB1">
          <w:rPr>
            <w:rStyle w:val="a8"/>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E87301">
          <w:rPr>
            <w:noProof/>
            <w:webHidden/>
          </w:rPr>
          <w:t>65</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195" w:history="1">
        <w:r w:rsidR="00592A31" w:rsidRPr="007F0FB1">
          <w:rPr>
            <w:rStyle w:val="a8"/>
            <w:rFonts w:eastAsiaTheme="majorEastAsia"/>
            <w:noProof/>
          </w:rPr>
          <w:t>6.4.7</w:t>
        </w:r>
        <w:r w:rsidR="00592A31">
          <w:rPr>
            <w:rFonts w:eastAsiaTheme="minorEastAsia" w:cstheme="minorBidi"/>
            <w:noProof/>
            <w:sz w:val="22"/>
            <w:szCs w:val="22"/>
          </w:rPr>
          <w:tab/>
        </w:r>
        <w:r w:rsidR="00592A31" w:rsidRPr="007F0FB1">
          <w:rPr>
            <w:rStyle w:val="a8"/>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E87301">
          <w:rPr>
            <w:noProof/>
            <w:webHidden/>
          </w:rPr>
          <w:t>66</w:t>
        </w:r>
        <w:r w:rsidR="00592A31">
          <w:rPr>
            <w:noProof/>
            <w:webHidden/>
          </w:rPr>
          <w:fldChar w:fldCharType="end"/>
        </w:r>
      </w:hyperlink>
    </w:p>
    <w:p w:rsidR="00592A31" w:rsidRDefault="002D5C87">
      <w:pPr>
        <w:pStyle w:val="22"/>
        <w:rPr>
          <w:rFonts w:eastAsiaTheme="minorEastAsia" w:cstheme="minorBidi"/>
          <w:sz w:val="22"/>
          <w:szCs w:val="22"/>
        </w:rPr>
      </w:pPr>
      <w:hyperlink w:anchor="_Toc380696196" w:history="1">
        <w:r w:rsidR="00592A31" w:rsidRPr="007F0FB1">
          <w:rPr>
            <w:rStyle w:val="a8"/>
          </w:rPr>
          <w:t>6.5</w:t>
        </w:r>
        <w:r w:rsidR="00592A31">
          <w:rPr>
            <w:rFonts w:eastAsiaTheme="minorEastAsia" w:cstheme="minorBidi"/>
            <w:sz w:val="22"/>
            <w:szCs w:val="22"/>
          </w:rPr>
          <w:tab/>
        </w:r>
        <w:r w:rsidR="00592A31" w:rsidRPr="007F0FB1">
          <w:rPr>
            <w:rStyle w:val="a8"/>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E87301">
          <w:rPr>
            <w:webHidden/>
          </w:rPr>
          <w:t>66</w:t>
        </w:r>
        <w:r w:rsidR="00592A31">
          <w:rPr>
            <w:webHidden/>
          </w:rPr>
          <w:fldChar w:fldCharType="end"/>
        </w:r>
      </w:hyperlink>
    </w:p>
    <w:p w:rsidR="00592A31" w:rsidRDefault="002D5C87">
      <w:pPr>
        <w:pStyle w:val="22"/>
        <w:rPr>
          <w:rFonts w:eastAsiaTheme="minorEastAsia" w:cstheme="minorBidi"/>
          <w:sz w:val="22"/>
          <w:szCs w:val="22"/>
        </w:rPr>
      </w:pPr>
      <w:hyperlink w:anchor="_Toc380696197" w:history="1">
        <w:r w:rsidR="00592A31" w:rsidRPr="007F0FB1">
          <w:rPr>
            <w:rStyle w:val="a8"/>
          </w:rPr>
          <w:t>6.6</w:t>
        </w:r>
        <w:r w:rsidR="00592A31">
          <w:rPr>
            <w:rFonts w:eastAsiaTheme="minorEastAsia" w:cstheme="minorBidi"/>
            <w:sz w:val="22"/>
            <w:szCs w:val="22"/>
          </w:rPr>
          <w:tab/>
        </w:r>
        <w:r w:rsidR="00592A31" w:rsidRPr="007F0FB1">
          <w:rPr>
            <w:rStyle w:val="a8"/>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E87301">
          <w:rPr>
            <w:webHidden/>
          </w:rPr>
          <w:t>66</w:t>
        </w:r>
        <w:r w:rsidR="00592A31">
          <w:rPr>
            <w:webHidden/>
          </w:rPr>
          <w:fldChar w:fldCharType="end"/>
        </w:r>
      </w:hyperlink>
    </w:p>
    <w:p w:rsidR="00592A31" w:rsidRDefault="002D5C87">
      <w:pPr>
        <w:pStyle w:val="22"/>
        <w:rPr>
          <w:rFonts w:eastAsiaTheme="minorEastAsia" w:cstheme="minorBidi"/>
          <w:sz w:val="22"/>
          <w:szCs w:val="22"/>
        </w:rPr>
      </w:pPr>
      <w:hyperlink w:anchor="_Toc380696198" w:history="1">
        <w:r w:rsidR="00592A31" w:rsidRPr="007F0FB1">
          <w:rPr>
            <w:rStyle w:val="a8"/>
          </w:rPr>
          <w:t>6.7</w:t>
        </w:r>
        <w:r w:rsidR="00592A31">
          <w:rPr>
            <w:rFonts w:eastAsiaTheme="minorEastAsia" w:cstheme="minorBidi"/>
            <w:sz w:val="22"/>
            <w:szCs w:val="22"/>
          </w:rPr>
          <w:tab/>
        </w:r>
        <w:r w:rsidR="00592A31" w:rsidRPr="007F0FB1">
          <w:rPr>
            <w:rStyle w:val="a8"/>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E87301">
          <w:rPr>
            <w:webHidden/>
          </w:rPr>
          <w:t>67</w:t>
        </w:r>
        <w:r w:rsidR="00592A31">
          <w:rPr>
            <w:webHidden/>
          </w:rPr>
          <w:fldChar w:fldCharType="end"/>
        </w:r>
      </w:hyperlink>
    </w:p>
    <w:p w:rsidR="00592A31" w:rsidRDefault="002D5C87">
      <w:pPr>
        <w:pStyle w:val="10"/>
        <w:rPr>
          <w:rFonts w:cstheme="minorBidi"/>
          <w:b w:val="0"/>
          <w:sz w:val="22"/>
          <w:szCs w:val="22"/>
          <w:lang w:eastAsia="en-US"/>
        </w:rPr>
      </w:pPr>
      <w:hyperlink w:anchor="_Toc380696199" w:history="1">
        <w:r w:rsidR="00592A31" w:rsidRPr="007F0FB1">
          <w:rPr>
            <w:rStyle w:val="a8"/>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a8"/>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E87301">
          <w:rPr>
            <w:webHidden/>
          </w:rPr>
          <w:t>69</w:t>
        </w:r>
        <w:r w:rsidR="00592A31">
          <w:rPr>
            <w:webHidden/>
          </w:rPr>
          <w:fldChar w:fldCharType="end"/>
        </w:r>
      </w:hyperlink>
    </w:p>
    <w:p w:rsidR="00592A31" w:rsidRDefault="002D5C87">
      <w:pPr>
        <w:pStyle w:val="22"/>
        <w:rPr>
          <w:rFonts w:eastAsiaTheme="minorEastAsia" w:cstheme="minorBidi"/>
          <w:sz w:val="22"/>
          <w:szCs w:val="22"/>
        </w:rPr>
      </w:pPr>
      <w:hyperlink w:anchor="_Toc380696200" w:history="1">
        <w:r w:rsidR="00592A31" w:rsidRPr="007F0FB1">
          <w:rPr>
            <w:rStyle w:val="a8"/>
          </w:rPr>
          <w:t>7.1</w:t>
        </w:r>
        <w:r w:rsidR="00592A31">
          <w:rPr>
            <w:rFonts w:eastAsiaTheme="minorEastAsia" w:cstheme="minorBidi"/>
            <w:sz w:val="22"/>
            <w:szCs w:val="22"/>
          </w:rPr>
          <w:tab/>
        </w:r>
        <w:r w:rsidR="00592A31" w:rsidRPr="007F0FB1">
          <w:rPr>
            <w:rStyle w:val="a8"/>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E87301">
          <w:rPr>
            <w:webHidden/>
          </w:rPr>
          <w:t>69</w:t>
        </w:r>
        <w:r w:rsidR="00592A31">
          <w:rPr>
            <w:webHidden/>
          </w:rPr>
          <w:fldChar w:fldCharType="end"/>
        </w:r>
      </w:hyperlink>
    </w:p>
    <w:p w:rsidR="00592A31" w:rsidRDefault="002D5C87">
      <w:pPr>
        <w:pStyle w:val="22"/>
        <w:rPr>
          <w:rFonts w:eastAsiaTheme="minorEastAsia" w:cstheme="minorBidi"/>
          <w:sz w:val="22"/>
          <w:szCs w:val="22"/>
        </w:rPr>
      </w:pPr>
      <w:hyperlink w:anchor="_Toc380696201" w:history="1">
        <w:r w:rsidR="00592A31" w:rsidRPr="007F0FB1">
          <w:rPr>
            <w:rStyle w:val="a8"/>
          </w:rPr>
          <w:t>7.2</w:t>
        </w:r>
        <w:r w:rsidR="00592A31">
          <w:rPr>
            <w:rFonts w:eastAsiaTheme="minorEastAsia" w:cstheme="minorBidi"/>
            <w:sz w:val="22"/>
            <w:szCs w:val="22"/>
          </w:rPr>
          <w:tab/>
        </w:r>
        <w:r w:rsidR="00592A31" w:rsidRPr="007F0FB1">
          <w:rPr>
            <w:rStyle w:val="a8"/>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E87301">
          <w:rPr>
            <w:webHidden/>
          </w:rPr>
          <w:t>70</w:t>
        </w:r>
        <w:r w:rsidR="00592A31">
          <w:rPr>
            <w:webHidden/>
          </w:rPr>
          <w:fldChar w:fldCharType="end"/>
        </w:r>
      </w:hyperlink>
    </w:p>
    <w:p w:rsidR="00592A31" w:rsidRDefault="002D5C87">
      <w:pPr>
        <w:pStyle w:val="22"/>
        <w:rPr>
          <w:rFonts w:eastAsiaTheme="minorEastAsia" w:cstheme="minorBidi"/>
          <w:sz w:val="22"/>
          <w:szCs w:val="22"/>
        </w:rPr>
      </w:pPr>
      <w:hyperlink w:anchor="_Toc380696202" w:history="1">
        <w:r w:rsidR="00592A31" w:rsidRPr="007F0FB1">
          <w:rPr>
            <w:rStyle w:val="a8"/>
          </w:rPr>
          <w:t>7.3</w:t>
        </w:r>
        <w:r w:rsidR="00592A31">
          <w:rPr>
            <w:rFonts w:eastAsiaTheme="minorEastAsia" w:cstheme="minorBidi"/>
            <w:sz w:val="22"/>
            <w:szCs w:val="22"/>
          </w:rPr>
          <w:tab/>
        </w:r>
        <w:r w:rsidR="00592A31" w:rsidRPr="007F0FB1">
          <w:rPr>
            <w:rStyle w:val="a8"/>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E87301">
          <w:rPr>
            <w:webHidden/>
          </w:rPr>
          <w:t>71</w:t>
        </w:r>
        <w:r w:rsidR="00592A31">
          <w:rPr>
            <w:webHidden/>
          </w:rPr>
          <w:fldChar w:fldCharType="end"/>
        </w:r>
      </w:hyperlink>
    </w:p>
    <w:p w:rsidR="00592A31" w:rsidRDefault="002D5C87">
      <w:pPr>
        <w:pStyle w:val="22"/>
        <w:rPr>
          <w:rFonts w:eastAsiaTheme="minorEastAsia" w:cstheme="minorBidi"/>
          <w:sz w:val="22"/>
          <w:szCs w:val="22"/>
        </w:rPr>
      </w:pPr>
      <w:hyperlink w:anchor="_Toc380696203" w:history="1">
        <w:r w:rsidR="00592A31" w:rsidRPr="007F0FB1">
          <w:rPr>
            <w:rStyle w:val="a8"/>
          </w:rPr>
          <w:t>7.4</w:t>
        </w:r>
        <w:r w:rsidR="00592A31">
          <w:rPr>
            <w:rFonts w:eastAsiaTheme="minorEastAsia" w:cstheme="minorBidi"/>
            <w:sz w:val="22"/>
            <w:szCs w:val="22"/>
          </w:rPr>
          <w:tab/>
        </w:r>
        <w:r w:rsidR="00592A31" w:rsidRPr="007F0FB1">
          <w:rPr>
            <w:rStyle w:val="a8"/>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E87301">
          <w:rPr>
            <w:webHidden/>
          </w:rPr>
          <w:t>72</w:t>
        </w:r>
        <w:r w:rsidR="00592A31">
          <w:rPr>
            <w:webHidden/>
          </w:rPr>
          <w:fldChar w:fldCharType="end"/>
        </w:r>
      </w:hyperlink>
    </w:p>
    <w:p w:rsidR="00592A31" w:rsidRDefault="002D5C87">
      <w:pPr>
        <w:pStyle w:val="22"/>
        <w:rPr>
          <w:rFonts w:eastAsiaTheme="minorEastAsia" w:cstheme="minorBidi"/>
          <w:sz w:val="22"/>
          <w:szCs w:val="22"/>
        </w:rPr>
      </w:pPr>
      <w:hyperlink w:anchor="_Toc380696204" w:history="1">
        <w:r w:rsidR="00592A31" w:rsidRPr="007F0FB1">
          <w:rPr>
            <w:rStyle w:val="a8"/>
          </w:rPr>
          <w:t>7.5</w:t>
        </w:r>
        <w:r w:rsidR="00592A31">
          <w:rPr>
            <w:rFonts w:eastAsiaTheme="minorEastAsia" w:cstheme="minorBidi"/>
            <w:sz w:val="22"/>
            <w:szCs w:val="22"/>
          </w:rPr>
          <w:tab/>
        </w:r>
        <w:r w:rsidR="00592A31" w:rsidRPr="007F0FB1">
          <w:rPr>
            <w:rStyle w:val="a8"/>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E87301">
          <w:rPr>
            <w:webHidden/>
          </w:rPr>
          <w:t>74</w:t>
        </w:r>
        <w:r w:rsidR="00592A31">
          <w:rPr>
            <w:webHidden/>
          </w:rPr>
          <w:fldChar w:fldCharType="end"/>
        </w:r>
      </w:hyperlink>
    </w:p>
    <w:p w:rsidR="00592A31" w:rsidRDefault="002D5C87">
      <w:pPr>
        <w:pStyle w:val="22"/>
        <w:rPr>
          <w:rFonts w:eastAsiaTheme="minorEastAsia" w:cstheme="minorBidi"/>
          <w:sz w:val="22"/>
          <w:szCs w:val="22"/>
        </w:rPr>
      </w:pPr>
      <w:hyperlink w:anchor="_Toc380696205" w:history="1">
        <w:r w:rsidR="00592A31" w:rsidRPr="007F0FB1">
          <w:rPr>
            <w:rStyle w:val="a8"/>
          </w:rPr>
          <w:t>7.6</w:t>
        </w:r>
        <w:r w:rsidR="00592A31">
          <w:rPr>
            <w:rFonts w:eastAsiaTheme="minorEastAsia" w:cstheme="minorBidi"/>
            <w:sz w:val="22"/>
            <w:szCs w:val="22"/>
          </w:rPr>
          <w:tab/>
        </w:r>
        <w:r w:rsidR="00592A31" w:rsidRPr="007F0FB1">
          <w:rPr>
            <w:rStyle w:val="a8"/>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E87301">
          <w:rPr>
            <w:webHidden/>
          </w:rPr>
          <w:t>75</w:t>
        </w:r>
        <w:r w:rsidR="00592A31">
          <w:rPr>
            <w:webHidden/>
          </w:rPr>
          <w:fldChar w:fldCharType="end"/>
        </w:r>
      </w:hyperlink>
    </w:p>
    <w:p w:rsidR="00592A31" w:rsidRDefault="002D5C87">
      <w:pPr>
        <w:pStyle w:val="31"/>
        <w:rPr>
          <w:rFonts w:eastAsiaTheme="minorEastAsia" w:cstheme="minorBidi"/>
          <w:noProof/>
          <w:sz w:val="22"/>
          <w:szCs w:val="22"/>
        </w:rPr>
      </w:pPr>
      <w:hyperlink w:anchor="_Toc380696206" w:history="1">
        <w:r w:rsidR="00592A31" w:rsidRPr="007F0FB1">
          <w:rPr>
            <w:rStyle w:val="a8"/>
            <w:rFonts w:eastAsiaTheme="majorEastAsia"/>
            <w:noProof/>
          </w:rPr>
          <w:t>7.6.1</w:t>
        </w:r>
        <w:r w:rsidR="00592A31">
          <w:rPr>
            <w:rFonts w:eastAsiaTheme="minorEastAsia" w:cstheme="minorBidi"/>
            <w:noProof/>
            <w:sz w:val="22"/>
            <w:szCs w:val="22"/>
          </w:rPr>
          <w:tab/>
        </w:r>
        <w:r w:rsidR="00592A31" w:rsidRPr="007F0FB1">
          <w:rPr>
            <w:rStyle w:val="a8"/>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E87301">
          <w:rPr>
            <w:noProof/>
            <w:webHidden/>
          </w:rPr>
          <w:t>75</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07" w:history="1">
        <w:r w:rsidR="00592A31" w:rsidRPr="007F0FB1">
          <w:rPr>
            <w:rStyle w:val="a8"/>
            <w:rFonts w:eastAsiaTheme="majorEastAsia"/>
            <w:noProof/>
          </w:rPr>
          <w:t>7.6.2</w:t>
        </w:r>
        <w:r w:rsidR="00592A31">
          <w:rPr>
            <w:rFonts w:eastAsiaTheme="minorEastAsia" w:cstheme="minorBidi"/>
            <w:noProof/>
            <w:sz w:val="22"/>
            <w:szCs w:val="22"/>
          </w:rPr>
          <w:tab/>
        </w:r>
        <w:r w:rsidR="00592A31" w:rsidRPr="007F0FB1">
          <w:rPr>
            <w:rStyle w:val="a8"/>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E87301">
          <w:rPr>
            <w:noProof/>
            <w:webHidden/>
          </w:rPr>
          <w:t>75</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08" w:history="1">
        <w:r w:rsidR="00592A31" w:rsidRPr="007F0FB1">
          <w:rPr>
            <w:rStyle w:val="a8"/>
            <w:rFonts w:eastAsiaTheme="majorEastAsia"/>
            <w:noProof/>
          </w:rPr>
          <w:t>7.6.3</w:t>
        </w:r>
        <w:r w:rsidR="00592A31">
          <w:rPr>
            <w:rFonts w:eastAsiaTheme="minorEastAsia" w:cstheme="minorBidi"/>
            <w:noProof/>
            <w:sz w:val="22"/>
            <w:szCs w:val="22"/>
          </w:rPr>
          <w:tab/>
        </w:r>
        <w:r w:rsidR="00592A31" w:rsidRPr="007F0FB1">
          <w:rPr>
            <w:rStyle w:val="a8"/>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E87301">
          <w:rPr>
            <w:noProof/>
            <w:webHidden/>
          </w:rPr>
          <w:t>76</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09" w:history="1">
        <w:r w:rsidR="00592A31" w:rsidRPr="007F0FB1">
          <w:rPr>
            <w:rStyle w:val="a8"/>
            <w:rFonts w:eastAsiaTheme="majorEastAsia"/>
            <w:noProof/>
          </w:rPr>
          <w:t>7.6.4</w:t>
        </w:r>
        <w:r w:rsidR="00592A31">
          <w:rPr>
            <w:rFonts w:eastAsiaTheme="minorEastAsia" w:cstheme="minorBidi"/>
            <w:noProof/>
            <w:sz w:val="22"/>
            <w:szCs w:val="22"/>
          </w:rPr>
          <w:tab/>
        </w:r>
        <w:r w:rsidR="00592A31" w:rsidRPr="007F0FB1">
          <w:rPr>
            <w:rStyle w:val="a8"/>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E87301">
          <w:rPr>
            <w:noProof/>
            <w:webHidden/>
          </w:rPr>
          <w:t>76</w:t>
        </w:r>
        <w:r w:rsidR="00592A31">
          <w:rPr>
            <w:noProof/>
            <w:webHidden/>
          </w:rPr>
          <w:fldChar w:fldCharType="end"/>
        </w:r>
      </w:hyperlink>
    </w:p>
    <w:p w:rsidR="00592A31" w:rsidRDefault="002D5C87">
      <w:pPr>
        <w:pStyle w:val="22"/>
        <w:rPr>
          <w:rFonts w:eastAsiaTheme="minorEastAsia" w:cstheme="minorBidi"/>
          <w:sz w:val="22"/>
          <w:szCs w:val="22"/>
        </w:rPr>
      </w:pPr>
      <w:hyperlink w:anchor="_Toc380696210" w:history="1">
        <w:r w:rsidR="00592A31" w:rsidRPr="007F0FB1">
          <w:rPr>
            <w:rStyle w:val="a8"/>
          </w:rPr>
          <w:t>7.7</w:t>
        </w:r>
        <w:r w:rsidR="00592A31">
          <w:rPr>
            <w:rFonts w:eastAsiaTheme="minorEastAsia" w:cstheme="minorBidi"/>
            <w:sz w:val="22"/>
            <w:szCs w:val="22"/>
          </w:rPr>
          <w:tab/>
        </w:r>
        <w:r w:rsidR="00592A31" w:rsidRPr="007F0FB1">
          <w:rPr>
            <w:rStyle w:val="a8"/>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E87301">
          <w:rPr>
            <w:webHidden/>
          </w:rPr>
          <w:t>77</w:t>
        </w:r>
        <w:r w:rsidR="00592A31">
          <w:rPr>
            <w:webHidden/>
          </w:rPr>
          <w:fldChar w:fldCharType="end"/>
        </w:r>
      </w:hyperlink>
    </w:p>
    <w:p w:rsidR="00592A31" w:rsidRDefault="002D5C87">
      <w:pPr>
        <w:pStyle w:val="22"/>
        <w:rPr>
          <w:rFonts w:eastAsiaTheme="minorEastAsia" w:cstheme="minorBidi"/>
          <w:sz w:val="22"/>
          <w:szCs w:val="22"/>
        </w:rPr>
      </w:pPr>
      <w:hyperlink w:anchor="_Toc380696211" w:history="1">
        <w:r w:rsidR="00592A31" w:rsidRPr="007F0FB1">
          <w:rPr>
            <w:rStyle w:val="a8"/>
          </w:rPr>
          <w:t>7.8</w:t>
        </w:r>
        <w:r w:rsidR="00592A31">
          <w:rPr>
            <w:rFonts w:eastAsiaTheme="minorEastAsia" w:cstheme="minorBidi"/>
            <w:sz w:val="22"/>
            <w:szCs w:val="22"/>
          </w:rPr>
          <w:tab/>
        </w:r>
        <w:r w:rsidR="00592A31" w:rsidRPr="007F0FB1">
          <w:rPr>
            <w:rStyle w:val="a8"/>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E87301">
          <w:rPr>
            <w:webHidden/>
          </w:rPr>
          <w:t>77</w:t>
        </w:r>
        <w:r w:rsidR="00592A31">
          <w:rPr>
            <w:webHidden/>
          </w:rPr>
          <w:fldChar w:fldCharType="end"/>
        </w:r>
      </w:hyperlink>
    </w:p>
    <w:p w:rsidR="00592A31" w:rsidRDefault="002D5C87">
      <w:pPr>
        <w:pStyle w:val="22"/>
        <w:rPr>
          <w:rFonts w:eastAsiaTheme="minorEastAsia" w:cstheme="minorBidi"/>
          <w:sz w:val="22"/>
          <w:szCs w:val="22"/>
        </w:rPr>
      </w:pPr>
      <w:hyperlink w:anchor="_Toc380696212" w:history="1">
        <w:r w:rsidR="00592A31" w:rsidRPr="007F0FB1">
          <w:rPr>
            <w:rStyle w:val="a8"/>
          </w:rPr>
          <w:t>7.9</w:t>
        </w:r>
        <w:r w:rsidR="00592A31">
          <w:rPr>
            <w:rFonts w:eastAsiaTheme="minorEastAsia" w:cstheme="minorBidi"/>
            <w:sz w:val="22"/>
            <w:szCs w:val="22"/>
          </w:rPr>
          <w:tab/>
        </w:r>
        <w:r w:rsidR="00592A31" w:rsidRPr="007F0FB1">
          <w:rPr>
            <w:rStyle w:val="a8"/>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E87301">
          <w:rPr>
            <w:webHidden/>
          </w:rPr>
          <w:t>77</w:t>
        </w:r>
        <w:r w:rsidR="00592A31">
          <w:rPr>
            <w:webHidden/>
          </w:rPr>
          <w:fldChar w:fldCharType="end"/>
        </w:r>
      </w:hyperlink>
    </w:p>
    <w:p w:rsidR="00592A31" w:rsidRDefault="002D5C87">
      <w:pPr>
        <w:pStyle w:val="10"/>
        <w:rPr>
          <w:rFonts w:cstheme="minorBidi"/>
          <w:b w:val="0"/>
          <w:sz w:val="22"/>
          <w:szCs w:val="22"/>
          <w:lang w:eastAsia="en-US"/>
        </w:rPr>
      </w:pPr>
      <w:hyperlink w:anchor="_Toc380696213" w:history="1">
        <w:r w:rsidR="00592A31" w:rsidRPr="007F0FB1">
          <w:rPr>
            <w:rStyle w:val="a8"/>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a8"/>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E87301">
          <w:rPr>
            <w:webHidden/>
          </w:rPr>
          <w:t>79</w:t>
        </w:r>
        <w:r w:rsidR="00592A31">
          <w:rPr>
            <w:webHidden/>
          </w:rPr>
          <w:fldChar w:fldCharType="end"/>
        </w:r>
      </w:hyperlink>
    </w:p>
    <w:p w:rsidR="00592A31" w:rsidRDefault="002D5C87">
      <w:pPr>
        <w:pStyle w:val="22"/>
        <w:rPr>
          <w:rFonts w:eastAsiaTheme="minorEastAsia" w:cstheme="minorBidi"/>
          <w:sz w:val="22"/>
          <w:szCs w:val="22"/>
        </w:rPr>
      </w:pPr>
      <w:hyperlink w:anchor="_Toc380696214" w:history="1">
        <w:r w:rsidR="00592A31" w:rsidRPr="007F0FB1">
          <w:rPr>
            <w:rStyle w:val="a8"/>
          </w:rPr>
          <w:t>8.1</w:t>
        </w:r>
        <w:r w:rsidR="00592A31">
          <w:rPr>
            <w:rFonts w:eastAsiaTheme="minorEastAsia" w:cstheme="minorBidi"/>
            <w:sz w:val="22"/>
            <w:szCs w:val="22"/>
          </w:rPr>
          <w:tab/>
        </w:r>
        <w:r w:rsidR="00592A31" w:rsidRPr="007F0FB1">
          <w:rPr>
            <w:rStyle w:val="a8"/>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E87301">
          <w:rPr>
            <w:webHidden/>
          </w:rPr>
          <w:t>79</w:t>
        </w:r>
        <w:r w:rsidR="00592A31">
          <w:rPr>
            <w:webHidden/>
          </w:rPr>
          <w:fldChar w:fldCharType="end"/>
        </w:r>
      </w:hyperlink>
    </w:p>
    <w:p w:rsidR="00592A31" w:rsidRDefault="002D5C87">
      <w:pPr>
        <w:pStyle w:val="22"/>
        <w:rPr>
          <w:rFonts w:eastAsiaTheme="minorEastAsia" w:cstheme="minorBidi"/>
          <w:sz w:val="22"/>
          <w:szCs w:val="22"/>
        </w:rPr>
      </w:pPr>
      <w:hyperlink w:anchor="_Toc380696215" w:history="1">
        <w:r w:rsidR="00592A31" w:rsidRPr="007F0FB1">
          <w:rPr>
            <w:rStyle w:val="a8"/>
          </w:rPr>
          <w:t>8.2</w:t>
        </w:r>
        <w:r w:rsidR="00592A31">
          <w:rPr>
            <w:rFonts w:eastAsiaTheme="minorEastAsia" w:cstheme="minorBidi"/>
            <w:sz w:val="22"/>
            <w:szCs w:val="22"/>
          </w:rPr>
          <w:tab/>
        </w:r>
        <w:r w:rsidR="00592A31" w:rsidRPr="007F0FB1">
          <w:rPr>
            <w:rStyle w:val="a8"/>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E87301">
          <w:rPr>
            <w:webHidden/>
          </w:rPr>
          <w:t>79</w:t>
        </w:r>
        <w:r w:rsidR="00592A31">
          <w:rPr>
            <w:webHidden/>
          </w:rPr>
          <w:fldChar w:fldCharType="end"/>
        </w:r>
      </w:hyperlink>
    </w:p>
    <w:p w:rsidR="00592A31" w:rsidRDefault="002D5C87">
      <w:pPr>
        <w:pStyle w:val="22"/>
        <w:rPr>
          <w:rFonts w:eastAsiaTheme="minorEastAsia" w:cstheme="minorBidi"/>
          <w:sz w:val="22"/>
          <w:szCs w:val="22"/>
        </w:rPr>
      </w:pPr>
      <w:hyperlink w:anchor="_Toc380696216" w:history="1">
        <w:r w:rsidR="00592A31" w:rsidRPr="007F0FB1">
          <w:rPr>
            <w:rStyle w:val="a8"/>
          </w:rPr>
          <w:t>8.3</w:t>
        </w:r>
        <w:r w:rsidR="00592A31">
          <w:rPr>
            <w:rFonts w:eastAsiaTheme="minorEastAsia" w:cstheme="minorBidi"/>
            <w:sz w:val="22"/>
            <w:szCs w:val="22"/>
          </w:rPr>
          <w:tab/>
        </w:r>
        <w:r w:rsidR="00592A31" w:rsidRPr="007F0FB1">
          <w:rPr>
            <w:rStyle w:val="a8"/>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E87301">
          <w:rPr>
            <w:webHidden/>
          </w:rPr>
          <w:t>80</w:t>
        </w:r>
        <w:r w:rsidR="00592A31">
          <w:rPr>
            <w:webHidden/>
          </w:rPr>
          <w:fldChar w:fldCharType="end"/>
        </w:r>
      </w:hyperlink>
    </w:p>
    <w:p w:rsidR="00592A31" w:rsidRDefault="002D5C87">
      <w:pPr>
        <w:pStyle w:val="10"/>
        <w:rPr>
          <w:rFonts w:cstheme="minorBidi"/>
          <w:b w:val="0"/>
          <w:sz w:val="22"/>
          <w:szCs w:val="22"/>
          <w:lang w:eastAsia="en-US"/>
        </w:rPr>
      </w:pPr>
      <w:hyperlink w:anchor="_Toc380696217" w:history="1">
        <w:r w:rsidR="00592A31" w:rsidRPr="007F0FB1">
          <w:rPr>
            <w:rStyle w:val="a8"/>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a8"/>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E87301">
          <w:rPr>
            <w:webHidden/>
          </w:rPr>
          <w:t>81</w:t>
        </w:r>
        <w:r w:rsidR="00592A31">
          <w:rPr>
            <w:webHidden/>
          </w:rPr>
          <w:fldChar w:fldCharType="end"/>
        </w:r>
      </w:hyperlink>
    </w:p>
    <w:p w:rsidR="00592A31" w:rsidRDefault="002D5C87">
      <w:pPr>
        <w:pStyle w:val="22"/>
        <w:rPr>
          <w:rFonts w:eastAsiaTheme="minorEastAsia" w:cstheme="minorBidi"/>
          <w:sz w:val="22"/>
          <w:szCs w:val="22"/>
        </w:rPr>
      </w:pPr>
      <w:hyperlink w:anchor="_Toc380696218" w:history="1">
        <w:r w:rsidR="00592A31" w:rsidRPr="007F0FB1">
          <w:rPr>
            <w:rStyle w:val="a8"/>
          </w:rPr>
          <w:t>9.1</w:t>
        </w:r>
        <w:r w:rsidR="00592A31">
          <w:rPr>
            <w:rFonts w:eastAsiaTheme="minorEastAsia" w:cstheme="minorBidi"/>
            <w:sz w:val="22"/>
            <w:szCs w:val="22"/>
          </w:rPr>
          <w:tab/>
        </w:r>
        <w:r w:rsidR="00592A31" w:rsidRPr="007F0FB1">
          <w:rPr>
            <w:rStyle w:val="a8"/>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E87301">
          <w:rPr>
            <w:webHidden/>
          </w:rPr>
          <w:t>81</w:t>
        </w:r>
        <w:r w:rsidR="00592A31">
          <w:rPr>
            <w:webHidden/>
          </w:rPr>
          <w:fldChar w:fldCharType="end"/>
        </w:r>
      </w:hyperlink>
    </w:p>
    <w:p w:rsidR="00592A31" w:rsidRDefault="002D5C87">
      <w:pPr>
        <w:pStyle w:val="31"/>
        <w:rPr>
          <w:rFonts w:eastAsiaTheme="minorEastAsia" w:cstheme="minorBidi"/>
          <w:noProof/>
          <w:sz w:val="22"/>
          <w:szCs w:val="22"/>
        </w:rPr>
      </w:pPr>
      <w:hyperlink w:anchor="_Toc380696219" w:history="1">
        <w:r w:rsidR="00592A31" w:rsidRPr="007F0FB1">
          <w:rPr>
            <w:rStyle w:val="a8"/>
            <w:rFonts w:eastAsiaTheme="majorEastAsia"/>
            <w:noProof/>
          </w:rPr>
          <w:t>9.1.1</w:t>
        </w:r>
        <w:r w:rsidR="00592A31">
          <w:rPr>
            <w:rFonts w:eastAsiaTheme="minorEastAsia" w:cstheme="minorBidi"/>
            <w:noProof/>
            <w:sz w:val="22"/>
            <w:szCs w:val="22"/>
          </w:rPr>
          <w:tab/>
        </w:r>
        <w:r w:rsidR="00592A31" w:rsidRPr="007F0FB1">
          <w:rPr>
            <w:rStyle w:val="a8"/>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E87301">
          <w:rPr>
            <w:noProof/>
            <w:webHidden/>
          </w:rPr>
          <w:t>81</w:t>
        </w:r>
        <w:r w:rsidR="00592A31">
          <w:rPr>
            <w:noProof/>
            <w:webHidden/>
          </w:rPr>
          <w:fldChar w:fldCharType="end"/>
        </w:r>
      </w:hyperlink>
    </w:p>
    <w:p w:rsidR="00592A31" w:rsidRDefault="002D5C87">
      <w:pPr>
        <w:pStyle w:val="22"/>
        <w:rPr>
          <w:rFonts w:eastAsiaTheme="minorEastAsia" w:cstheme="minorBidi"/>
          <w:sz w:val="22"/>
          <w:szCs w:val="22"/>
        </w:rPr>
      </w:pPr>
      <w:hyperlink w:anchor="_Toc380696220" w:history="1">
        <w:r w:rsidR="00592A31" w:rsidRPr="007F0FB1">
          <w:rPr>
            <w:rStyle w:val="a8"/>
          </w:rPr>
          <w:t>9.2</w:t>
        </w:r>
        <w:r w:rsidR="00592A31">
          <w:rPr>
            <w:rFonts w:eastAsiaTheme="minorEastAsia" w:cstheme="minorBidi"/>
            <w:sz w:val="22"/>
            <w:szCs w:val="22"/>
          </w:rPr>
          <w:tab/>
        </w:r>
        <w:r w:rsidR="00592A31" w:rsidRPr="007F0FB1">
          <w:rPr>
            <w:rStyle w:val="a8"/>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E87301">
          <w:rPr>
            <w:webHidden/>
          </w:rPr>
          <w:t>82</w:t>
        </w:r>
        <w:r w:rsidR="00592A31">
          <w:rPr>
            <w:webHidden/>
          </w:rPr>
          <w:fldChar w:fldCharType="end"/>
        </w:r>
      </w:hyperlink>
    </w:p>
    <w:p w:rsidR="00592A31" w:rsidRDefault="002D5C87">
      <w:pPr>
        <w:pStyle w:val="22"/>
        <w:rPr>
          <w:rFonts w:eastAsiaTheme="minorEastAsia" w:cstheme="minorBidi"/>
          <w:sz w:val="22"/>
          <w:szCs w:val="22"/>
        </w:rPr>
      </w:pPr>
      <w:hyperlink w:anchor="_Toc380696221" w:history="1">
        <w:r w:rsidR="00592A31" w:rsidRPr="007F0FB1">
          <w:rPr>
            <w:rStyle w:val="a8"/>
          </w:rPr>
          <w:t>9.3</w:t>
        </w:r>
        <w:r w:rsidR="00592A31">
          <w:rPr>
            <w:rFonts w:eastAsiaTheme="minorEastAsia" w:cstheme="minorBidi"/>
            <w:sz w:val="22"/>
            <w:szCs w:val="22"/>
          </w:rPr>
          <w:tab/>
        </w:r>
        <w:r w:rsidR="00592A31" w:rsidRPr="007F0FB1">
          <w:rPr>
            <w:rStyle w:val="a8"/>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E87301">
          <w:rPr>
            <w:webHidden/>
          </w:rPr>
          <w:t>82</w:t>
        </w:r>
        <w:r w:rsidR="00592A31">
          <w:rPr>
            <w:webHidden/>
          </w:rPr>
          <w:fldChar w:fldCharType="end"/>
        </w:r>
      </w:hyperlink>
    </w:p>
    <w:p w:rsidR="00592A31" w:rsidRDefault="002D5C87">
      <w:pPr>
        <w:pStyle w:val="22"/>
        <w:rPr>
          <w:rFonts w:eastAsiaTheme="minorEastAsia" w:cstheme="minorBidi"/>
          <w:sz w:val="22"/>
          <w:szCs w:val="22"/>
        </w:rPr>
      </w:pPr>
      <w:hyperlink w:anchor="_Toc380696222" w:history="1">
        <w:r w:rsidR="00592A31" w:rsidRPr="007F0FB1">
          <w:rPr>
            <w:rStyle w:val="a8"/>
          </w:rPr>
          <w:t>9.4</w:t>
        </w:r>
        <w:r w:rsidR="00592A31">
          <w:rPr>
            <w:rFonts w:eastAsiaTheme="minorEastAsia" w:cstheme="minorBidi"/>
            <w:sz w:val="22"/>
            <w:szCs w:val="22"/>
          </w:rPr>
          <w:tab/>
        </w:r>
        <w:r w:rsidR="00592A31" w:rsidRPr="007F0FB1">
          <w:rPr>
            <w:rStyle w:val="a8"/>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E87301">
          <w:rPr>
            <w:webHidden/>
          </w:rPr>
          <w:t>83</w:t>
        </w:r>
        <w:r w:rsidR="00592A31">
          <w:rPr>
            <w:webHidden/>
          </w:rPr>
          <w:fldChar w:fldCharType="end"/>
        </w:r>
      </w:hyperlink>
    </w:p>
    <w:p w:rsidR="00592A31" w:rsidRDefault="002D5C87">
      <w:pPr>
        <w:pStyle w:val="22"/>
        <w:rPr>
          <w:rFonts w:eastAsiaTheme="minorEastAsia" w:cstheme="minorBidi"/>
          <w:sz w:val="22"/>
          <w:szCs w:val="22"/>
        </w:rPr>
      </w:pPr>
      <w:hyperlink w:anchor="_Toc380696223" w:history="1">
        <w:r w:rsidR="00592A31" w:rsidRPr="007F0FB1">
          <w:rPr>
            <w:rStyle w:val="a8"/>
          </w:rPr>
          <w:t>9.5</w:t>
        </w:r>
        <w:r w:rsidR="00592A31">
          <w:rPr>
            <w:rFonts w:eastAsiaTheme="minorEastAsia" w:cstheme="minorBidi"/>
            <w:sz w:val="22"/>
            <w:szCs w:val="22"/>
          </w:rPr>
          <w:tab/>
        </w:r>
        <w:r w:rsidR="00592A31" w:rsidRPr="007F0FB1">
          <w:rPr>
            <w:rStyle w:val="a8"/>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E87301">
          <w:rPr>
            <w:webHidden/>
          </w:rPr>
          <w:t>83</w:t>
        </w:r>
        <w:r w:rsidR="00592A31">
          <w:rPr>
            <w:webHidden/>
          </w:rPr>
          <w:fldChar w:fldCharType="end"/>
        </w:r>
      </w:hyperlink>
    </w:p>
    <w:p w:rsidR="00592A31" w:rsidRDefault="002D5C87">
      <w:pPr>
        <w:pStyle w:val="10"/>
        <w:rPr>
          <w:rFonts w:cstheme="minorBidi"/>
          <w:b w:val="0"/>
          <w:sz w:val="22"/>
          <w:szCs w:val="22"/>
          <w:lang w:eastAsia="en-US"/>
        </w:rPr>
      </w:pPr>
      <w:hyperlink w:anchor="_Toc380696224" w:history="1">
        <w:r w:rsidR="00592A31" w:rsidRPr="007F0FB1">
          <w:rPr>
            <w:rStyle w:val="a8"/>
          </w:rPr>
          <w:t>Appendix A:   CHP Training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E87301">
          <w:rPr>
            <w:webHidden/>
          </w:rPr>
          <w:t>84</w:t>
        </w:r>
        <w:r w:rsidR="00592A31">
          <w:rPr>
            <w:webHidden/>
          </w:rPr>
          <w:fldChar w:fldCharType="end"/>
        </w:r>
      </w:hyperlink>
    </w:p>
    <w:p w:rsidR="00592A31" w:rsidRDefault="002D5C87">
      <w:pPr>
        <w:pStyle w:val="10"/>
        <w:rPr>
          <w:rFonts w:cstheme="minorBidi"/>
          <w:b w:val="0"/>
          <w:sz w:val="22"/>
          <w:szCs w:val="22"/>
          <w:lang w:eastAsia="en-US"/>
        </w:rPr>
      </w:pPr>
      <w:hyperlink w:anchor="_Toc380696225" w:history="1">
        <w:r w:rsidR="00592A31" w:rsidRPr="007F0FB1">
          <w:rPr>
            <w:rStyle w:val="a8"/>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E87301">
          <w:rPr>
            <w:webHidden/>
          </w:rPr>
          <w:t>86</w:t>
        </w:r>
        <w:r w:rsidR="00592A31">
          <w:rPr>
            <w:webHidden/>
          </w:rPr>
          <w:fldChar w:fldCharType="end"/>
        </w:r>
      </w:hyperlink>
    </w:p>
    <w:p w:rsidR="00592A31" w:rsidRDefault="002D5C87">
      <w:pPr>
        <w:pStyle w:val="22"/>
        <w:rPr>
          <w:rFonts w:eastAsiaTheme="minorEastAsia" w:cstheme="minorBidi"/>
          <w:sz w:val="22"/>
          <w:szCs w:val="22"/>
        </w:rPr>
      </w:pPr>
      <w:hyperlink w:anchor="_Toc380696226" w:history="1">
        <w:r w:rsidR="00592A31" w:rsidRPr="007F0FB1">
          <w:rPr>
            <w:rStyle w:val="a8"/>
          </w:rPr>
          <w:t>B.1</w:t>
        </w:r>
        <w:r w:rsidR="00592A31">
          <w:rPr>
            <w:rFonts w:eastAsiaTheme="minorEastAsia" w:cstheme="minorBidi"/>
            <w:sz w:val="22"/>
            <w:szCs w:val="22"/>
          </w:rPr>
          <w:tab/>
        </w:r>
        <w:r w:rsidR="00592A31" w:rsidRPr="007F0FB1">
          <w:rPr>
            <w:rStyle w:val="a8"/>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E87301">
          <w:rPr>
            <w:webHidden/>
          </w:rPr>
          <w:t>87</w:t>
        </w:r>
        <w:r w:rsidR="00592A31">
          <w:rPr>
            <w:webHidden/>
          </w:rPr>
          <w:fldChar w:fldCharType="end"/>
        </w:r>
      </w:hyperlink>
    </w:p>
    <w:p w:rsidR="00592A31" w:rsidRDefault="002D5C87">
      <w:pPr>
        <w:pStyle w:val="31"/>
        <w:rPr>
          <w:rFonts w:eastAsiaTheme="minorEastAsia" w:cstheme="minorBidi"/>
          <w:noProof/>
          <w:sz w:val="22"/>
          <w:szCs w:val="22"/>
        </w:rPr>
      </w:pPr>
      <w:hyperlink w:anchor="_Toc380696227" w:history="1">
        <w:r w:rsidR="00592A31" w:rsidRPr="007F0FB1">
          <w:rPr>
            <w:rStyle w:val="a8"/>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a8"/>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E87301">
          <w:rPr>
            <w:noProof/>
            <w:webHidden/>
          </w:rPr>
          <w:t>87</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28" w:history="1">
        <w:r w:rsidR="00592A31" w:rsidRPr="007F0FB1">
          <w:rPr>
            <w:rStyle w:val="a8"/>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a8"/>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E87301">
          <w:rPr>
            <w:noProof/>
            <w:webHidden/>
          </w:rPr>
          <w:t>87</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29" w:history="1">
        <w:r w:rsidR="00592A31" w:rsidRPr="007F0FB1">
          <w:rPr>
            <w:rStyle w:val="a8"/>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a8"/>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E87301">
          <w:rPr>
            <w:noProof/>
            <w:webHidden/>
          </w:rPr>
          <w:t>88</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30" w:history="1">
        <w:r w:rsidR="00592A31" w:rsidRPr="007F0FB1">
          <w:rPr>
            <w:rStyle w:val="a8"/>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a8"/>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E87301">
          <w:rPr>
            <w:noProof/>
            <w:webHidden/>
          </w:rPr>
          <w:t>88</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31" w:history="1">
        <w:r w:rsidR="00592A31" w:rsidRPr="007F0FB1">
          <w:rPr>
            <w:rStyle w:val="a8"/>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a8"/>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E87301">
          <w:rPr>
            <w:noProof/>
            <w:webHidden/>
          </w:rPr>
          <w:t>89</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32" w:history="1">
        <w:r w:rsidR="00592A31" w:rsidRPr="007F0FB1">
          <w:rPr>
            <w:rStyle w:val="a8"/>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a8"/>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E87301">
          <w:rPr>
            <w:noProof/>
            <w:webHidden/>
          </w:rPr>
          <w:t>89</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33" w:history="1">
        <w:r w:rsidR="00592A31" w:rsidRPr="007F0FB1">
          <w:rPr>
            <w:rStyle w:val="a8"/>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a8"/>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E87301">
          <w:rPr>
            <w:noProof/>
            <w:webHidden/>
          </w:rPr>
          <w:t>89</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34" w:history="1">
        <w:r w:rsidR="00592A31" w:rsidRPr="007F0FB1">
          <w:rPr>
            <w:rStyle w:val="a8"/>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a8"/>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E87301">
          <w:rPr>
            <w:noProof/>
            <w:webHidden/>
          </w:rPr>
          <w:t>90</w:t>
        </w:r>
        <w:r w:rsidR="00592A31">
          <w:rPr>
            <w:noProof/>
            <w:webHidden/>
          </w:rPr>
          <w:fldChar w:fldCharType="end"/>
        </w:r>
      </w:hyperlink>
    </w:p>
    <w:p w:rsidR="00592A31" w:rsidRDefault="002D5C87">
      <w:pPr>
        <w:pStyle w:val="22"/>
        <w:rPr>
          <w:rFonts w:eastAsiaTheme="minorEastAsia" w:cstheme="minorBidi"/>
          <w:sz w:val="22"/>
          <w:szCs w:val="22"/>
        </w:rPr>
      </w:pPr>
      <w:hyperlink w:anchor="_Toc380696235" w:history="1">
        <w:r w:rsidR="00592A31" w:rsidRPr="007F0FB1">
          <w:rPr>
            <w:rStyle w:val="a8"/>
            <w:rFonts w:eastAsiaTheme="minorHAnsi"/>
          </w:rPr>
          <w:t>B.2</w:t>
        </w:r>
        <w:r w:rsidR="00592A31">
          <w:rPr>
            <w:rFonts w:eastAsiaTheme="minorEastAsia" w:cstheme="minorBidi"/>
            <w:sz w:val="22"/>
            <w:szCs w:val="22"/>
          </w:rPr>
          <w:tab/>
        </w:r>
        <w:r w:rsidR="00592A31" w:rsidRPr="007F0FB1">
          <w:rPr>
            <w:rStyle w:val="a8"/>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E87301">
          <w:rPr>
            <w:webHidden/>
          </w:rPr>
          <w:t>90</w:t>
        </w:r>
        <w:r w:rsidR="00592A31">
          <w:rPr>
            <w:webHidden/>
          </w:rPr>
          <w:fldChar w:fldCharType="end"/>
        </w:r>
      </w:hyperlink>
    </w:p>
    <w:p w:rsidR="00592A31" w:rsidRDefault="002D5C87">
      <w:pPr>
        <w:pStyle w:val="31"/>
        <w:rPr>
          <w:rFonts w:eastAsiaTheme="minorEastAsia" w:cstheme="minorBidi"/>
          <w:noProof/>
          <w:sz w:val="22"/>
          <w:szCs w:val="22"/>
        </w:rPr>
      </w:pPr>
      <w:hyperlink w:anchor="_Toc380696236" w:history="1">
        <w:r w:rsidR="00592A31" w:rsidRPr="007F0FB1">
          <w:rPr>
            <w:rStyle w:val="a8"/>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a8"/>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E87301">
          <w:rPr>
            <w:noProof/>
            <w:webHidden/>
          </w:rPr>
          <w:t>90</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37" w:history="1">
        <w:r w:rsidR="00592A31" w:rsidRPr="007F0FB1">
          <w:rPr>
            <w:rStyle w:val="a8"/>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a8"/>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E87301">
          <w:rPr>
            <w:noProof/>
            <w:webHidden/>
          </w:rPr>
          <w:t>90</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38" w:history="1">
        <w:r w:rsidR="00592A31" w:rsidRPr="007F0FB1">
          <w:rPr>
            <w:rStyle w:val="a8"/>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a8"/>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E87301">
          <w:rPr>
            <w:noProof/>
            <w:webHidden/>
          </w:rPr>
          <w:t>91</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39" w:history="1">
        <w:r w:rsidR="00592A31" w:rsidRPr="007F0FB1">
          <w:rPr>
            <w:rStyle w:val="a8"/>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a8"/>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E87301">
          <w:rPr>
            <w:noProof/>
            <w:webHidden/>
          </w:rPr>
          <w:t>91</w:t>
        </w:r>
        <w:r w:rsidR="00592A31">
          <w:rPr>
            <w:noProof/>
            <w:webHidden/>
          </w:rPr>
          <w:fldChar w:fldCharType="end"/>
        </w:r>
      </w:hyperlink>
    </w:p>
    <w:p w:rsidR="00592A31" w:rsidRDefault="002D5C87">
      <w:pPr>
        <w:pStyle w:val="31"/>
        <w:rPr>
          <w:rFonts w:eastAsiaTheme="minorEastAsia" w:cstheme="minorBidi"/>
          <w:noProof/>
          <w:sz w:val="22"/>
          <w:szCs w:val="22"/>
        </w:rPr>
      </w:pPr>
      <w:hyperlink w:anchor="_Toc380696240" w:history="1">
        <w:r w:rsidR="00592A31" w:rsidRPr="007F0FB1">
          <w:rPr>
            <w:rStyle w:val="a8"/>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a8"/>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E87301">
          <w:rPr>
            <w:noProof/>
            <w:webHidden/>
          </w:rPr>
          <w:t>91</w:t>
        </w:r>
        <w:r w:rsidR="00592A31">
          <w:rPr>
            <w:noProof/>
            <w:webHidden/>
          </w:rPr>
          <w:fldChar w:fldCharType="end"/>
        </w:r>
      </w:hyperlink>
    </w:p>
    <w:p w:rsidR="00592A31" w:rsidRDefault="002D5C87">
      <w:pPr>
        <w:pStyle w:val="41"/>
        <w:tabs>
          <w:tab w:val="left" w:pos="1680"/>
        </w:tabs>
        <w:rPr>
          <w:rFonts w:eastAsiaTheme="minorEastAsia" w:cstheme="minorBidi"/>
          <w:noProof/>
          <w:sz w:val="22"/>
          <w:szCs w:val="22"/>
        </w:rPr>
      </w:pPr>
      <w:hyperlink w:anchor="_Toc380696241" w:history="1">
        <w:r w:rsidR="00592A31" w:rsidRPr="007F0FB1">
          <w:rPr>
            <w:rStyle w:val="a8"/>
            <w:rFonts w:eastAsiaTheme="majorEastAsia"/>
            <w:noProof/>
          </w:rPr>
          <w:t>B.2.5.1</w:t>
        </w:r>
        <w:r w:rsidR="00592A31">
          <w:rPr>
            <w:rFonts w:eastAsiaTheme="minorEastAsia" w:cstheme="minorBidi"/>
            <w:noProof/>
            <w:sz w:val="22"/>
            <w:szCs w:val="22"/>
          </w:rPr>
          <w:tab/>
        </w:r>
        <w:r w:rsidR="00592A31" w:rsidRPr="007F0FB1">
          <w:rPr>
            <w:rStyle w:val="a8"/>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E87301">
          <w:rPr>
            <w:noProof/>
            <w:webHidden/>
          </w:rPr>
          <w:t>92</w:t>
        </w:r>
        <w:r w:rsidR="00592A31">
          <w:rPr>
            <w:noProof/>
            <w:webHidden/>
          </w:rPr>
          <w:fldChar w:fldCharType="end"/>
        </w:r>
      </w:hyperlink>
    </w:p>
    <w:p w:rsidR="00592A31" w:rsidRDefault="002D5C87">
      <w:pPr>
        <w:pStyle w:val="41"/>
        <w:tabs>
          <w:tab w:val="left" w:pos="1680"/>
        </w:tabs>
        <w:rPr>
          <w:rFonts w:eastAsiaTheme="minorEastAsia" w:cstheme="minorBidi"/>
          <w:noProof/>
          <w:sz w:val="22"/>
          <w:szCs w:val="22"/>
        </w:rPr>
      </w:pPr>
      <w:hyperlink w:anchor="_Toc380696242" w:history="1">
        <w:r w:rsidR="00592A31" w:rsidRPr="007F0FB1">
          <w:rPr>
            <w:rStyle w:val="a8"/>
            <w:rFonts w:eastAsiaTheme="majorEastAsia"/>
            <w:noProof/>
          </w:rPr>
          <w:t>B.2.5.2</w:t>
        </w:r>
        <w:r w:rsidR="00592A31">
          <w:rPr>
            <w:rFonts w:eastAsiaTheme="minorEastAsia" w:cstheme="minorBidi"/>
            <w:noProof/>
            <w:sz w:val="22"/>
            <w:szCs w:val="22"/>
          </w:rPr>
          <w:tab/>
        </w:r>
        <w:r w:rsidR="00592A31" w:rsidRPr="007F0FB1">
          <w:rPr>
            <w:rStyle w:val="a8"/>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E87301">
          <w:rPr>
            <w:noProof/>
            <w:webHidden/>
          </w:rPr>
          <w:t>92</w:t>
        </w:r>
        <w:r w:rsidR="00592A31">
          <w:rPr>
            <w:noProof/>
            <w:webHidden/>
          </w:rPr>
          <w:fldChar w:fldCharType="end"/>
        </w:r>
      </w:hyperlink>
    </w:p>
    <w:p w:rsidR="00592A31" w:rsidRDefault="002D5C87">
      <w:pPr>
        <w:pStyle w:val="41"/>
        <w:tabs>
          <w:tab w:val="left" w:pos="1680"/>
        </w:tabs>
        <w:rPr>
          <w:rFonts w:eastAsiaTheme="minorEastAsia" w:cstheme="minorBidi"/>
          <w:noProof/>
          <w:sz w:val="22"/>
          <w:szCs w:val="22"/>
        </w:rPr>
      </w:pPr>
      <w:hyperlink w:anchor="_Toc380696243" w:history="1">
        <w:r w:rsidR="00592A31" w:rsidRPr="007F0FB1">
          <w:rPr>
            <w:rStyle w:val="a8"/>
            <w:rFonts w:eastAsiaTheme="majorEastAsia"/>
            <w:noProof/>
          </w:rPr>
          <w:t>B.2.5.3</w:t>
        </w:r>
        <w:r w:rsidR="00592A31">
          <w:rPr>
            <w:rFonts w:eastAsiaTheme="minorEastAsia" w:cstheme="minorBidi"/>
            <w:noProof/>
            <w:sz w:val="22"/>
            <w:szCs w:val="22"/>
          </w:rPr>
          <w:tab/>
        </w:r>
        <w:r w:rsidR="00592A31" w:rsidRPr="007F0FB1">
          <w:rPr>
            <w:rStyle w:val="a8"/>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E87301">
          <w:rPr>
            <w:noProof/>
            <w:webHidden/>
          </w:rPr>
          <w:t>93</w:t>
        </w:r>
        <w:r w:rsidR="00592A31">
          <w:rPr>
            <w:noProof/>
            <w:webHidden/>
          </w:rPr>
          <w:fldChar w:fldCharType="end"/>
        </w:r>
      </w:hyperlink>
    </w:p>
    <w:p w:rsidR="00592A31" w:rsidRDefault="002D5C87">
      <w:pPr>
        <w:pStyle w:val="10"/>
        <w:rPr>
          <w:rFonts w:cstheme="minorBidi"/>
          <w:b w:val="0"/>
          <w:sz w:val="22"/>
          <w:szCs w:val="22"/>
          <w:lang w:eastAsia="en-US"/>
        </w:rPr>
      </w:pPr>
      <w:hyperlink w:anchor="_Toc380696244" w:history="1">
        <w:r w:rsidR="00592A31" w:rsidRPr="007F0FB1">
          <w:rPr>
            <w:rStyle w:val="a8"/>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E87301">
          <w:rPr>
            <w:webHidden/>
          </w:rPr>
          <w:t>94</w:t>
        </w:r>
        <w:r w:rsidR="00592A31">
          <w:rPr>
            <w:webHidden/>
          </w:rPr>
          <w:fldChar w:fldCharType="end"/>
        </w:r>
      </w:hyperlink>
    </w:p>
    <w:p w:rsidR="00592A31" w:rsidRDefault="002D5C87">
      <w:pPr>
        <w:pStyle w:val="10"/>
        <w:rPr>
          <w:rFonts w:cstheme="minorBidi"/>
          <w:b w:val="0"/>
          <w:sz w:val="22"/>
          <w:szCs w:val="22"/>
          <w:lang w:eastAsia="en-US"/>
        </w:rPr>
      </w:pPr>
      <w:hyperlink w:anchor="_Toc380696245" w:history="1">
        <w:r w:rsidR="00592A31" w:rsidRPr="007F0FB1">
          <w:rPr>
            <w:rStyle w:val="a8"/>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E87301">
          <w:rPr>
            <w:webHidden/>
          </w:rPr>
          <w:t>97</w:t>
        </w:r>
        <w:r w:rsidR="00592A31">
          <w:rPr>
            <w:webHidden/>
          </w:rPr>
          <w:fldChar w:fldCharType="end"/>
        </w:r>
      </w:hyperlink>
    </w:p>
    <w:p w:rsidR="00592A31" w:rsidRDefault="002D5C87">
      <w:pPr>
        <w:pStyle w:val="10"/>
        <w:rPr>
          <w:rFonts w:cstheme="minorBidi"/>
          <w:b w:val="0"/>
          <w:sz w:val="22"/>
          <w:szCs w:val="22"/>
          <w:lang w:eastAsia="en-US"/>
        </w:rPr>
      </w:pPr>
      <w:hyperlink w:anchor="_Toc380696246" w:history="1">
        <w:r w:rsidR="00592A31" w:rsidRPr="007F0FB1">
          <w:rPr>
            <w:rStyle w:val="a8"/>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E87301">
          <w:rPr>
            <w:webHidden/>
          </w:rPr>
          <w:t>98</w:t>
        </w:r>
        <w:r w:rsidR="00592A31">
          <w:rPr>
            <w:webHidden/>
          </w:rPr>
          <w:fldChar w:fldCharType="end"/>
        </w:r>
      </w:hyperlink>
    </w:p>
    <w:p w:rsidR="00592A31" w:rsidRDefault="002D5C87">
      <w:pPr>
        <w:pStyle w:val="10"/>
        <w:rPr>
          <w:rFonts w:cstheme="minorBidi"/>
          <w:b w:val="0"/>
          <w:sz w:val="22"/>
          <w:szCs w:val="22"/>
          <w:lang w:eastAsia="en-US"/>
        </w:rPr>
      </w:pPr>
      <w:hyperlink w:anchor="_Toc380696247" w:history="1">
        <w:r w:rsidR="00592A31" w:rsidRPr="007F0FB1">
          <w:rPr>
            <w:rStyle w:val="a8"/>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E87301">
          <w:rPr>
            <w:webHidden/>
          </w:rPr>
          <w:t>99</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1"/>
          <w:footerReference w:type="default" r:id="rId12"/>
          <w:pgSz w:w="12240" w:h="15840" w:code="1"/>
          <w:pgMar w:top="1440" w:right="1440" w:bottom="1440" w:left="1440" w:header="288" w:footer="288" w:gutter="0"/>
          <w:pgNumType w:fmt="lowerRoman" w:start="1"/>
          <w:cols w:space="720"/>
          <w:docGrid w:linePitch="360"/>
        </w:sectPr>
      </w:pPr>
    </w:p>
    <w:p w:rsidR="0076344E" w:rsidRDefault="000D299A" w:rsidP="00B46CD0">
      <w:pPr>
        <w:pStyle w:val="1"/>
        <w:numPr>
          <w:ilvl w:val="0"/>
          <w:numId w:val="0"/>
        </w:numPr>
        <w:jc w:val="center"/>
      </w:pPr>
      <w:bookmarkStart w:id="0" w:name="_Toc380696100"/>
      <w:r>
        <w:lastRenderedPageBreak/>
        <w:t xml:space="preserve">CHP Document </w:t>
      </w:r>
      <w:r w:rsidR="0076344E">
        <w:t>Acronyms List</w:t>
      </w:r>
      <w:bookmarkEnd w:id="0"/>
    </w:p>
    <w:tbl>
      <w:tblPr>
        <w:tblStyle w:val="ab"/>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proofErr w:type="spellStart"/>
            <w:r w:rsidRPr="00355124">
              <w:rPr>
                <w:b/>
                <w:sz w:val="22"/>
                <w:szCs w:val="22"/>
              </w:rPr>
              <w:t>CFR</w:t>
            </w:r>
            <w:proofErr w:type="spellEnd"/>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proofErr w:type="spellStart"/>
            <w:r w:rsidRPr="00355124">
              <w:rPr>
                <w:b/>
                <w:sz w:val="22"/>
                <w:szCs w:val="22"/>
              </w:rPr>
              <w:t>CLSC</w:t>
            </w:r>
            <w:proofErr w:type="spellEnd"/>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proofErr w:type="spellStart"/>
            <w:r w:rsidRPr="00355124">
              <w:rPr>
                <w:b/>
                <w:sz w:val="22"/>
                <w:szCs w:val="22"/>
              </w:rPr>
              <w:t>EHS</w:t>
            </w:r>
            <w:proofErr w:type="spellEnd"/>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proofErr w:type="spellStart"/>
            <w:r w:rsidRPr="00355124">
              <w:rPr>
                <w:b/>
                <w:sz w:val="22"/>
                <w:szCs w:val="22"/>
              </w:rPr>
              <w:t>GFCI</w:t>
            </w:r>
            <w:proofErr w:type="spellEnd"/>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proofErr w:type="spellStart"/>
            <w:r w:rsidRPr="00355124">
              <w:rPr>
                <w:b/>
                <w:sz w:val="22"/>
                <w:szCs w:val="22"/>
              </w:rPr>
              <w:t>GHS</w:t>
            </w:r>
            <w:proofErr w:type="spellEnd"/>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proofErr w:type="spellStart"/>
            <w:r w:rsidRPr="00355124">
              <w:rPr>
                <w:b/>
                <w:sz w:val="22"/>
                <w:szCs w:val="22"/>
              </w:rPr>
              <w:t>HBr</w:t>
            </w:r>
            <w:proofErr w:type="spellEnd"/>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proofErr w:type="spellStart"/>
            <w:r w:rsidRPr="00355124">
              <w:rPr>
                <w:b/>
                <w:sz w:val="22"/>
                <w:szCs w:val="22"/>
              </w:rPr>
              <w:t>HF</w:t>
            </w:r>
            <w:proofErr w:type="spellEnd"/>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proofErr w:type="spellStart"/>
            <w:r w:rsidRPr="00355124">
              <w:rPr>
                <w:b/>
                <w:sz w:val="22"/>
                <w:szCs w:val="22"/>
              </w:rPr>
              <w:t>HEPA</w:t>
            </w:r>
            <w:proofErr w:type="spellEnd"/>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HPLC</w:t>
            </w:r>
            <w:proofErr w:type="spellEnd"/>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LC50</w:t>
            </w:r>
            <w:proofErr w:type="spellEnd"/>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LD50</w:t>
            </w:r>
            <w:proofErr w:type="spellEnd"/>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proofErr w:type="spellStart"/>
            <w:r w:rsidRPr="00355124">
              <w:rPr>
                <w:b/>
                <w:sz w:val="22"/>
                <w:szCs w:val="22"/>
              </w:rPr>
              <w:t>LEL</w:t>
            </w:r>
            <w:proofErr w:type="spellEnd"/>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LSC</w:t>
            </w:r>
            <w:proofErr w:type="spellEnd"/>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MSDS</w:t>
            </w:r>
            <w:proofErr w:type="spellEnd"/>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NFPA</w:t>
            </w:r>
            <w:proofErr w:type="spellEnd"/>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proofErr w:type="spellStart"/>
            <w:r w:rsidRPr="00355124">
              <w:rPr>
                <w:b/>
                <w:sz w:val="22"/>
                <w:szCs w:val="22"/>
              </w:rPr>
              <w:t>PHS</w:t>
            </w:r>
            <w:proofErr w:type="spellEnd"/>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PPE</w:t>
            </w:r>
            <w:proofErr w:type="spellEnd"/>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RCRA</w:t>
            </w:r>
            <w:proofErr w:type="spellEnd"/>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rDNA</w:t>
            </w:r>
            <w:proofErr w:type="spellEnd"/>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RSC</w:t>
            </w:r>
            <w:proofErr w:type="spellEnd"/>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SAA</w:t>
            </w:r>
            <w:proofErr w:type="spellEnd"/>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SDS</w:t>
            </w:r>
            <w:proofErr w:type="spellEnd"/>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proofErr w:type="spellStart"/>
            <w:r w:rsidRPr="00355124">
              <w:rPr>
                <w:b/>
                <w:sz w:val="22"/>
                <w:szCs w:val="22"/>
              </w:rPr>
              <w:t>UEL</w:t>
            </w:r>
            <w:proofErr w:type="spellEnd"/>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3"/>
          <w:pgSz w:w="12240" w:h="15840" w:code="1"/>
          <w:pgMar w:top="1440" w:right="1440" w:bottom="1440" w:left="1440" w:header="288" w:footer="288" w:gutter="0"/>
          <w:pgNumType w:start="1"/>
          <w:cols w:space="720"/>
          <w:docGrid w:linePitch="360"/>
        </w:sectPr>
      </w:pPr>
    </w:p>
    <w:p w:rsidR="0076344E" w:rsidRDefault="0076344E" w:rsidP="00D50F19">
      <w:pPr>
        <w:pStyle w:val="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21"/>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21"/>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a3"/>
        <w:numPr>
          <w:ilvl w:val="0"/>
          <w:numId w:val="9"/>
        </w:numPr>
      </w:pPr>
      <w:r>
        <w:t>Chemical manipulations are carried out on a laboratory scale;</w:t>
      </w:r>
    </w:p>
    <w:p w:rsidR="0076344E" w:rsidRDefault="0076344E" w:rsidP="0010551B">
      <w:pPr>
        <w:pStyle w:val="a3"/>
        <w:numPr>
          <w:ilvl w:val="0"/>
          <w:numId w:val="9"/>
        </w:numPr>
      </w:pPr>
      <w:r>
        <w:t>Multiple chemical procedures or chemicals are used;</w:t>
      </w:r>
    </w:p>
    <w:p w:rsidR="0076344E" w:rsidRDefault="0076344E" w:rsidP="0010551B">
      <w:pPr>
        <w:pStyle w:val="a3"/>
        <w:numPr>
          <w:ilvl w:val="0"/>
          <w:numId w:val="9"/>
        </w:numPr>
      </w:pPr>
      <w:r>
        <w:t>The procedures involved are not part of a production process, nor in any way simulate a production process; and</w:t>
      </w:r>
    </w:p>
    <w:p w:rsidR="0076344E" w:rsidRDefault="0076344E" w:rsidP="0010551B">
      <w:pPr>
        <w:pStyle w:val="a3"/>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 xml:space="preserve">The CHP was prepared in accordance with the requirements of the Occupational Safety and Health Administration (OSHA) Occupational Exposure to Hazardous Chemicals in Laboratories Standard (Lab Standard) found in 29 </w:t>
      </w:r>
      <w:proofErr w:type="spellStart"/>
      <w:r>
        <w:t>CFR</w:t>
      </w:r>
      <w:proofErr w:type="spellEnd"/>
      <w:r>
        <w:t xml:space="preserve">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21"/>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a3"/>
        <w:numPr>
          <w:ilvl w:val="0"/>
          <w:numId w:val="10"/>
        </w:numPr>
      </w:pPr>
      <w:r>
        <w:t>Review this template CHP provided by REM.</w:t>
      </w:r>
    </w:p>
    <w:p w:rsidR="0076344E" w:rsidRDefault="0076344E" w:rsidP="0010551B">
      <w:pPr>
        <w:pStyle w:val="a3"/>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a3"/>
        <w:numPr>
          <w:ilvl w:val="0"/>
          <w:numId w:val="10"/>
        </w:numPr>
      </w:pPr>
      <w:r>
        <w:t>Insert all other documented lab-specific rules, requirements, and procedures (e.g., equipment protocols, internal lab inspections, etc.,) under Tab 2.</w:t>
      </w:r>
    </w:p>
    <w:p w:rsidR="0076344E" w:rsidRDefault="0076344E" w:rsidP="0010551B">
      <w:pPr>
        <w:pStyle w:val="a3"/>
        <w:numPr>
          <w:ilvl w:val="0"/>
          <w:numId w:val="10"/>
        </w:numPr>
      </w:pPr>
      <w:r>
        <w:t>Insert your lab-specific hazard assessments under Tab 3. More details regarding hazard assessments can be found in Chapter 6 of the CHP.</w:t>
      </w:r>
    </w:p>
    <w:p w:rsidR="0076344E" w:rsidRDefault="0076344E" w:rsidP="0010551B">
      <w:pPr>
        <w:pStyle w:val="a3"/>
        <w:numPr>
          <w:ilvl w:val="0"/>
          <w:numId w:val="10"/>
        </w:numPr>
      </w:pPr>
      <w:r>
        <w:t>Review, update (if necessary), and retrain all employees on the lab-specific CHP at least annually.</w:t>
      </w:r>
    </w:p>
    <w:p w:rsidR="0076344E" w:rsidRDefault="0076344E" w:rsidP="00A663A5">
      <w:pPr>
        <w:pStyle w:val="21"/>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w:t>
      </w:r>
      <w:proofErr w:type="spellStart"/>
      <w:r>
        <w:t>PPE</w:t>
      </w:r>
      <w:proofErr w:type="spellEnd"/>
      <w:r>
        <w:t>) required for the safe performance of their laboratory work.</w:t>
      </w:r>
    </w:p>
    <w:p w:rsidR="0076344E" w:rsidRDefault="0076344E" w:rsidP="00346F7E">
      <w:pPr>
        <w:pStyle w:val="30"/>
        <w:numPr>
          <w:ilvl w:val="0"/>
          <w:numId w:val="90"/>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a3"/>
        <w:numPr>
          <w:ilvl w:val="0"/>
          <w:numId w:val="11"/>
        </w:numPr>
      </w:pPr>
      <w:r>
        <w:t>Understand applicable environmental health and safety rules, including the contents of the CHP;</w:t>
      </w:r>
    </w:p>
    <w:p w:rsidR="0076344E" w:rsidRDefault="0076344E" w:rsidP="0010551B">
      <w:pPr>
        <w:pStyle w:val="a3"/>
        <w:numPr>
          <w:ilvl w:val="0"/>
          <w:numId w:val="11"/>
        </w:numPr>
      </w:pPr>
      <w:r>
        <w:t>Identify hazardous conditions or operations in the laboratory and establish SOPs and hazard assessments to effectively control or reduce hazards;</w:t>
      </w:r>
    </w:p>
    <w:p w:rsidR="0076344E" w:rsidRDefault="0076344E" w:rsidP="0010551B">
      <w:pPr>
        <w:pStyle w:val="a3"/>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a3"/>
        <w:numPr>
          <w:ilvl w:val="0"/>
          <w:numId w:val="11"/>
        </w:numPr>
      </w:pPr>
      <w:r>
        <w:t xml:space="preserve">Maintain written records of laboratory-specific training (e.g., </w:t>
      </w:r>
      <w:proofErr w:type="spellStart"/>
      <w:r>
        <w:t>PPE</w:t>
      </w:r>
      <w:proofErr w:type="spellEnd"/>
      <w:r>
        <w:t xml:space="preserve"> training);</w:t>
      </w:r>
    </w:p>
    <w:p w:rsidR="0076344E" w:rsidRDefault="0076344E" w:rsidP="0010551B">
      <w:pPr>
        <w:pStyle w:val="a3"/>
        <w:numPr>
          <w:ilvl w:val="0"/>
          <w:numId w:val="11"/>
        </w:numPr>
      </w:pPr>
      <w:r>
        <w:t xml:space="preserve">Ensure that appropriate </w:t>
      </w:r>
      <w:proofErr w:type="spellStart"/>
      <w:r>
        <w:t>PPE</w:t>
      </w:r>
      <w:proofErr w:type="spellEnd"/>
      <w:r>
        <w:t xml:space="preserve"> (e.g., laboratory coats, gloves, eye protection, etc.,) and engineering control equipment (e.g., chemical fume hood) are made available, in good working order, and being used properly;</w:t>
      </w:r>
    </w:p>
    <w:p w:rsidR="0076344E" w:rsidRDefault="0076344E" w:rsidP="0010551B">
      <w:pPr>
        <w:pStyle w:val="a3"/>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a3"/>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Training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346F7E">
      <w:pPr>
        <w:pStyle w:val="30"/>
        <w:numPr>
          <w:ilvl w:val="0"/>
          <w:numId w:val="90"/>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a3"/>
        <w:numPr>
          <w:ilvl w:val="0"/>
          <w:numId w:val="12"/>
        </w:numPr>
      </w:pPr>
      <w:r>
        <w:t>Review and follow the requirements of the CHP;</w:t>
      </w:r>
    </w:p>
    <w:p w:rsidR="0076344E" w:rsidRDefault="0076344E" w:rsidP="0010551B">
      <w:pPr>
        <w:pStyle w:val="a3"/>
        <w:numPr>
          <w:ilvl w:val="0"/>
          <w:numId w:val="12"/>
        </w:numPr>
      </w:pPr>
      <w:r>
        <w:t>Follow all verbal and written laboratory safety rules, regulations, and SOPs required for the tasks assigned;</w:t>
      </w:r>
    </w:p>
    <w:p w:rsidR="0076344E" w:rsidRDefault="0076344E" w:rsidP="0010551B">
      <w:pPr>
        <w:pStyle w:val="a3"/>
        <w:numPr>
          <w:ilvl w:val="0"/>
          <w:numId w:val="12"/>
        </w:numPr>
      </w:pPr>
      <w:r>
        <w:t>Develop and practice good personal chemical hygiene habits such keeping work areas clean and uncluttered;</w:t>
      </w:r>
    </w:p>
    <w:p w:rsidR="0076344E" w:rsidRDefault="0076344E" w:rsidP="0010551B">
      <w:pPr>
        <w:pStyle w:val="a3"/>
        <w:numPr>
          <w:ilvl w:val="0"/>
          <w:numId w:val="12"/>
        </w:numPr>
      </w:pPr>
      <w:r>
        <w:t>Plan, review, and understand the hazards of materials and processes in the laboratory prior to conducting work;</w:t>
      </w:r>
    </w:p>
    <w:p w:rsidR="0076344E" w:rsidRDefault="0076344E" w:rsidP="0010551B">
      <w:pPr>
        <w:pStyle w:val="a3"/>
        <w:numPr>
          <w:ilvl w:val="0"/>
          <w:numId w:val="12"/>
        </w:numPr>
      </w:pPr>
      <w:r>
        <w:t xml:space="preserve">Utilize appropriate measures to control hazards, including consistent and proper use of engineering controls, administrative controls, and </w:t>
      </w:r>
      <w:proofErr w:type="spellStart"/>
      <w:r>
        <w:t>PPE</w:t>
      </w:r>
      <w:proofErr w:type="spellEnd"/>
      <w:r>
        <w:t>;</w:t>
      </w:r>
    </w:p>
    <w:p w:rsidR="0076344E" w:rsidRDefault="0076344E" w:rsidP="0010551B">
      <w:pPr>
        <w:pStyle w:val="a3"/>
        <w:numPr>
          <w:ilvl w:val="0"/>
          <w:numId w:val="12"/>
        </w:numPr>
      </w:pPr>
      <w:r>
        <w:t xml:space="preserve">Understand the capabilities and limitations of </w:t>
      </w:r>
      <w:proofErr w:type="spellStart"/>
      <w:r>
        <w:t>PPE</w:t>
      </w:r>
      <w:proofErr w:type="spellEnd"/>
      <w:r>
        <w:t>;</w:t>
      </w:r>
    </w:p>
    <w:p w:rsidR="0076344E" w:rsidRDefault="0076344E" w:rsidP="0010551B">
      <w:pPr>
        <w:pStyle w:val="a3"/>
        <w:numPr>
          <w:ilvl w:val="0"/>
          <w:numId w:val="12"/>
        </w:numPr>
      </w:pPr>
      <w:r>
        <w:t>Immediately report all accidents, near misses, and unsafe conditions to the laboratory supervisor;</w:t>
      </w:r>
    </w:p>
    <w:p w:rsidR="0076344E" w:rsidRDefault="0076344E" w:rsidP="0010551B">
      <w:pPr>
        <w:pStyle w:val="a3"/>
        <w:numPr>
          <w:ilvl w:val="0"/>
          <w:numId w:val="12"/>
        </w:numPr>
      </w:pPr>
      <w:r>
        <w:t>Complete all required REM and/or other mandatory safety training and provide written documentation to the laboratory supervisor;</w:t>
      </w:r>
    </w:p>
    <w:p w:rsidR="0076344E" w:rsidRDefault="0076344E" w:rsidP="0010551B">
      <w:pPr>
        <w:pStyle w:val="a3"/>
        <w:numPr>
          <w:ilvl w:val="0"/>
          <w:numId w:val="12"/>
        </w:numPr>
      </w:pPr>
      <w:r>
        <w:t>Participate in the REM managed medical surveillance program when required; and</w:t>
      </w:r>
    </w:p>
    <w:p w:rsidR="0076344E" w:rsidRDefault="0076344E" w:rsidP="0010551B">
      <w:pPr>
        <w:pStyle w:val="a3"/>
        <w:numPr>
          <w:ilvl w:val="0"/>
          <w:numId w:val="12"/>
        </w:numPr>
      </w:pPr>
      <w:r>
        <w:t>Inform the Laboratory Supervisor of any work modifications ordered by a physician as a result of medical surveillance, occupational injury, or chemical exposure.</w:t>
      </w:r>
    </w:p>
    <w:p w:rsidR="0076344E" w:rsidRDefault="0076344E" w:rsidP="00346F7E">
      <w:pPr>
        <w:pStyle w:val="30"/>
        <w:numPr>
          <w:ilvl w:val="0"/>
          <w:numId w:val="90"/>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w:t>
      </w:r>
      <w:proofErr w:type="spellStart"/>
      <w:r>
        <w:t>PPE</w:t>
      </w:r>
      <w:proofErr w:type="spellEnd"/>
      <w:r>
        <w:t xml:space="preserv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a3"/>
        <w:numPr>
          <w:ilvl w:val="0"/>
          <w:numId w:val="13"/>
        </w:numPr>
      </w:pPr>
      <w:r>
        <w:t>Other lab personnel know who to contact with questions about daily operations involving safety and compliance;</w:t>
      </w:r>
    </w:p>
    <w:p w:rsidR="0076344E" w:rsidRDefault="0076344E" w:rsidP="0010551B">
      <w:pPr>
        <w:pStyle w:val="a3"/>
        <w:numPr>
          <w:ilvl w:val="0"/>
          <w:numId w:val="13"/>
        </w:numPr>
      </w:pPr>
      <w:r>
        <w:t>Empowers someone other than the PI to enforce lab safety rules;</w:t>
      </w:r>
    </w:p>
    <w:p w:rsidR="0076344E" w:rsidRDefault="0076344E" w:rsidP="0010551B">
      <w:pPr>
        <w:pStyle w:val="a3"/>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a3"/>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a3"/>
        <w:numPr>
          <w:ilvl w:val="0"/>
          <w:numId w:val="14"/>
        </w:numPr>
      </w:pPr>
      <w:r>
        <w:t>Provide training to new lab personnel; ensure appropriate training is given and that the training is properly documented;</w:t>
      </w:r>
    </w:p>
    <w:p w:rsidR="0076344E" w:rsidRDefault="0076344E" w:rsidP="0010551B">
      <w:pPr>
        <w:pStyle w:val="a3"/>
        <w:numPr>
          <w:ilvl w:val="0"/>
          <w:numId w:val="14"/>
        </w:numPr>
      </w:pPr>
      <w:r>
        <w:t>Enforce lab safety rules;</w:t>
      </w:r>
    </w:p>
    <w:p w:rsidR="0076344E" w:rsidRDefault="0076344E" w:rsidP="0010551B">
      <w:pPr>
        <w:pStyle w:val="a3"/>
        <w:numPr>
          <w:ilvl w:val="0"/>
          <w:numId w:val="14"/>
        </w:numPr>
      </w:pPr>
      <w:r>
        <w:t>Attend departmental/college level safety committee meetings and report significant information back to the lab; and</w:t>
      </w:r>
    </w:p>
    <w:p w:rsidR="0076344E" w:rsidRDefault="0076344E" w:rsidP="0010551B">
      <w:pPr>
        <w:pStyle w:val="a3"/>
        <w:numPr>
          <w:ilvl w:val="0"/>
          <w:numId w:val="14"/>
        </w:numPr>
      </w:pPr>
      <w:r>
        <w:t>Report safety issues back to the PI when necessary.</w:t>
      </w:r>
    </w:p>
    <w:p w:rsidR="0076344E" w:rsidRDefault="0076344E" w:rsidP="00346F7E">
      <w:pPr>
        <w:pStyle w:val="30"/>
        <w:numPr>
          <w:ilvl w:val="0"/>
          <w:numId w:val="90"/>
        </w:numPr>
        <w:ind w:left="1080" w:hanging="720"/>
      </w:pPr>
      <w:bookmarkStart w:id="9" w:name="_Toc380696109"/>
      <w:r>
        <w:t>Non-Laboratory Personnel / Support Staff Responsibilities</w:t>
      </w:r>
      <w:bookmarkEnd w:id="9"/>
      <w:r>
        <w:t xml:space="preserve"> </w:t>
      </w:r>
    </w:p>
    <w:p w:rsidR="0076344E" w:rsidRDefault="0076344E" w:rsidP="00AD1804">
      <w:pPr>
        <w:ind w:left="360"/>
      </w:pPr>
      <w:r>
        <w:t xml:space="preserve">Custodians and maintenance staff (support staff) often must enter laboratories to perform routine tasks such as cleaning and equipment maintenance. Support staff members are expected to follow the posted safety rules of each laboratory. Minimum </w:t>
      </w:r>
      <w:proofErr w:type="spellStart"/>
      <w:r>
        <w:t>PPE</w:t>
      </w:r>
      <w:proofErr w:type="spellEnd"/>
      <w:r>
        <w:t xml:space="preserve"> requirements for support staff working in a laboratory are safety glasses, long pants, and closed-toe shoes. If additional </w:t>
      </w:r>
      <w:proofErr w:type="spellStart"/>
      <w:r>
        <w:t>PPE</w:t>
      </w:r>
      <w:proofErr w:type="spellEnd"/>
      <w:r>
        <w:t xml:space="preserve"> is required or if other unique safety requirements must be followed, it is the lab personnel’s responsibility to notify support staff.</w:t>
      </w:r>
    </w:p>
    <w:p w:rsidR="0076344E" w:rsidRDefault="0076344E" w:rsidP="00346F7E">
      <w:pPr>
        <w:pStyle w:val="30"/>
        <w:numPr>
          <w:ilvl w:val="0"/>
          <w:numId w:val="90"/>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a3"/>
        <w:numPr>
          <w:ilvl w:val="0"/>
          <w:numId w:val="15"/>
        </w:numPr>
      </w:pPr>
      <w:r>
        <w:lastRenderedPageBreak/>
        <w:t xml:space="preserve">Inform Laboratory Supervisors of all health and safety requirements and assist with the selection of appropriate safety controls (engineering controls, administrative controls, and </w:t>
      </w:r>
      <w:proofErr w:type="spellStart"/>
      <w:r>
        <w:t>PPE</w:t>
      </w:r>
      <w:proofErr w:type="spellEnd"/>
      <w:r>
        <w:t>);</w:t>
      </w:r>
    </w:p>
    <w:p w:rsidR="0076344E" w:rsidRDefault="0076344E" w:rsidP="0010551B">
      <w:pPr>
        <w:pStyle w:val="a3"/>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a3"/>
        <w:numPr>
          <w:ilvl w:val="0"/>
          <w:numId w:val="15"/>
        </w:numPr>
      </w:pPr>
      <w:r>
        <w:t>Act as the liaison between the Laboratory Supervisors and the Chemical Laboratory Safety Committee;</w:t>
      </w:r>
    </w:p>
    <w:p w:rsidR="0076344E" w:rsidRDefault="0076344E" w:rsidP="0010551B">
      <w:pPr>
        <w:pStyle w:val="a3"/>
        <w:numPr>
          <w:ilvl w:val="0"/>
          <w:numId w:val="15"/>
        </w:numPr>
      </w:pPr>
      <w:r>
        <w:t>Conduct periodic lab inspections and immediately take steps to abate hazards that may pose a risk to life or safety upon discovery of such hazards;</w:t>
      </w:r>
    </w:p>
    <w:p w:rsidR="0076344E" w:rsidRDefault="0076344E" w:rsidP="0010551B">
      <w:pPr>
        <w:pStyle w:val="a3"/>
        <w:numPr>
          <w:ilvl w:val="0"/>
          <w:numId w:val="15"/>
        </w:numPr>
      </w:pPr>
      <w:r>
        <w:t>Ensure that SOPs and hazard assessments are being prepared;</w:t>
      </w:r>
    </w:p>
    <w:p w:rsidR="0076344E" w:rsidRDefault="0076344E" w:rsidP="0010551B">
      <w:pPr>
        <w:pStyle w:val="a3"/>
        <w:numPr>
          <w:ilvl w:val="0"/>
          <w:numId w:val="15"/>
        </w:numPr>
      </w:pPr>
      <w:r>
        <w:t>Maintain employee exposure-monitoring records, when applicable;</w:t>
      </w:r>
    </w:p>
    <w:p w:rsidR="0076344E" w:rsidRDefault="0076344E" w:rsidP="0010551B">
      <w:pPr>
        <w:pStyle w:val="a3"/>
        <w:numPr>
          <w:ilvl w:val="0"/>
          <w:numId w:val="15"/>
        </w:numPr>
      </w:pPr>
      <w:r>
        <w:t>Help to develop and implement appropriate environmental health and safety policies and procedures;</w:t>
      </w:r>
    </w:p>
    <w:p w:rsidR="0076344E" w:rsidRDefault="0076344E" w:rsidP="0010551B">
      <w:pPr>
        <w:pStyle w:val="a3"/>
        <w:numPr>
          <w:ilvl w:val="0"/>
          <w:numId w:val="15"/>
        </w:numPr>
      </w:pPr>
      <w:r>
        <w:t>Review and evaluate the effectiveness of the CHP program at least annually and update it as appropriate; and</w:t>
      </w:r>
    </w:p>
    <w:p w:rsidR="0076344E" w:rsidRDefault="0076344E" w:rsidP="0010551B">
      <w:pPr>
        <w:pStyle w:val="a3"/>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21"/>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4" w:history="1">
        <w:r w:rsidR="00851729" w:rsidRPr="001720D8">
          <w:rPr>
            <w:rStyle w:val="a8"/>
          </w:rPr>
          <w:t>http://www.purdue.edu/rem/</w:t>
        </w:r>
      </w:hyperlink>
      <w:r w:rsidR="00851729">
        <w:t>)</w:t>
      </w:r>
    </w:p>
    <w:p w:rsidR="0076344E" w:rsidRDefault="0076344E" w:rsidP="00A663A5">
      <w:pPr>
        <w:pStyle w:val="21"/>
      </w:pPr>
      <w:bookmarkStart w:id="12" w:name="_Toc380696112"/>
      <w:r>
        <w:t>Integrated Safety Plan</w:t>
      </w:r>
      <w:bookmarkEnd w:id="12"/>
    </w:p>
    <w:p w:rsidR="0076344E" w:rsidRDefault="0076344E" w:rsidP="0076344E">
      <w:r>
        <w:t>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w:t>
      </w:r>
      <w:proofErr w:type="spellStart"/>
      <w:r>
        <w:t>EHS</w:t>
      </w:r>
      <w:proofErr w:type="spellEnd"/>
      <w:r>
        <w:t xml:space="preserve">) regulations. The ISP assists in communication of </w:t>
      </w:r>
      <w:proofErr w:type="spellStart"/>
      <w:r>
        <w:t>EHS</w:t>
      </w:r>
      <w:proofErr w:type="spellEnd"/>
      <w:r>
        <w:t xml:space="preserve">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a3"/>
        <w:numPr>
          <w:ilvl w:val="0"/>
          <w:numId w:val="16"/>
        </w:numPr>
      </w:pPr>
      <w:r>
        <w:t>Regular safety committee meetings;</w:t>
      </w:r>
    </w:p>
    <w:p w:rsidR="0076344E" w:rsidRDefault="0076344E" w:rsidP="0010551B">
      <w:pPr>
        <w:pStyle w:val="a3"/>
        <w:numPr>
          <w:ilvl w:val="0"/>
          <w:numId w:val="16"/>
        </w:numPr>
      </w:pPr>
      <w:r>
        <w:t>Means of communicating safety issues to the department in a timely manner;</w:t>
      </w:r>
    </w:p>
    <w:p w:rsidR="0076344E" w:rsidRDefault="0076344E" w:rsidP="0010551B">
      <w:pPr>
        <w:pStyle w:val="a3"/>
        <w:numPr>
          <w:ilvl w:val="0"/>
          <w:numId w:val="16"/>
        </w:numPr>
      </w:pPr>
      <w:r>
        <w:t>Upper administrative support for safety;</w:t>
      </w:r>
    </w:p>
    <w:p w:rsidR="0076344E" w:rsidRDefault="0076344E" w:rsidP="0010551B">
      <w:pPr>
        <w:pStyle w:val="a3"/>
        <w:numPr>
          <w:ilvl w:val="0"/>
          <w:numId w:val="16"/>
        </w:numPr>
      </w:pPr>
      <w:r>
        <w:t xml:space="preserve">Self-audits checklists, which is a self-inspection program, must be completed for all areas; </w:t>
      </w:r>
    </w:p>
    <w:p w:rsidR="0076344E" w:rsidRDefault="0076344E" w:rsidP="0010551B">
      <w:pPr>
        <w:pStyle w:val="a3"/>
        <w:numPr>
          <w:ilvl w:val="0"/>
          <w:numId w:val="16"/>
        </w:numPr>
      </w:pPr>
      <w:r>
        <w:t>Abatement of deficiencies found during the self-audits;</w:t>
      </w:r>
    </w:p>
    <w:p w:rsidR="0076344E" w:rsidRDefault="0076344E" w:rsidP="0010551B">
      <w:pPr>
        <w:pStyle w:val="a3"/>
        <w:numPr>
          <w:ilvl w:val="0"/>
          <w:numId w:val="16"/>
        </w:numPr>
      </w:pPr>
      <w:r>
        <w:t>An annual safety program audit and walk-through by REM; and</w:t>
      </w:r>
    </w:p>
    <w:p w:rsidR="0076344E" w:rsidRDefault="0076344E" w:rsidP="0010551B">
      <w:pPr>
        <w:pStyle w:val="a3"/>
        <w:numPr>
          <w:ilvl w:val="0"/>
          <w:numId w:val="16"/>
        </w:numPr>
      </w:pPr>
      <w:r>
        <w:t>Recommendation for ISP certification renewal from REM</w:t>
      </w:r>
    </w:p>
    <w:p w:rsidR="0076344E" w:rsidRDefault="0076344E" w:rsidP="0076344E">
      <w:r>
        <w:t>More information about the ISP program can be found on the REM website (</w:t>
      </w:r>
      <w:hyperlink r:id="rId15" w:history="1">
        <w:r w:rsidR="00AD1804" w:rsidRPr="00207D48">
          <w:rPr>
            <w:rStyle w:val="a8"/>
          </w:rPr>
          <w:t>http://www.purdue.edu/rem/home/files/ispinfo.htm</w:t>
        </w:r>
      </w:hyperlink>
      <w:r>
        <w:t>).</w:t>
      </w:r>
    </w:p>
    <w:p w:rsidR="0076344E" w:rsidRDefault="0076344E" w:rsidP="00A663A5">
      <w:pPr>
        <w:pStyle w:val="21"/>
      </w:pPr>
      <w:bookmarkStart w:id="13" w:name="_Toc380696113"/>
      <w:r>
        <w:t>Chemical and Laboratory Safety Committee</w:t>
      </w:r>
      <w:bookmarkEnd w:id="13"/>
    </w:p>
    <w:p w:rsidR="0076344E" w:rsidRDefault="0076344E" w:rsidP="0076344E">
      <w:r>
        <w:t>Purdue University has established the Chemical and Laboratory Safety Committee (</w:t>
      </w:r>
      <w:proofErr w:type="spellStart"/>
      <w:r>
        <w:t>CLSC</w:t>
      </w:r>
      <w:proofErr w:type="spellEnd"/>
      <w:r>
        <w:t xml:space="preserve">) with the responsibility to promote safe and proper chemical management at all Purdue University Campuses and related facilities. Chemical management includes, but is not limited to, the procurement and the safe handling, use, storage, and disposal of chemicals. The </w:t>
      </w:r>
      <w:proofErr w:type="spellStart"/>
      <w:r>
        <w:t>CLSC</w:t>
      </w:r>
      <w:proofErr w:type="spellEnd"/>
      <w:r>
        <w:t xml:space="preserve"> reviews lab safety programs and makes recommendations to the Provost as appropriate. The </w:t>
      </w:r>
      <w:proofErr w:type="spellStart"/>
      <w:r>
        <w:t>CLSC</w:t>
      </w:r>
      <w:proofErr w:type="spellEnd"/>
      <w:r>
        <w:t xml:space="preserve"> consists of members appointed from the faculty and staff of the major research, teaching, and service areas where chemicals are handled or used. Although REM facilitates the content of the CHP, it is ultimately the responsibility of the </w:t>
      </w:r>
      <w:proofErr w:type="spellStart"/>
      <w:r>
        <w:t>CLSC</w:t>
      </w:r>
      <w:proofErr w:type="spellEnd"/>
      <w:r>
        <w:t xml:space="preserve"> to approve changes and updates to the CHP.</w:t>
      </w:r>
    </w:p>
    <w:p w:rsidR="00AD1804" w:rsidRDefault="00AD1804" w:rsidP="00AD1804"/>
    <w:p w:rsidR="00E06EF2" w:rsidRDefault="00E06EF2" w:rsidP="00AD1804">
      <w:pPr>
        <w:sectPr w:rsidR="00E06EF2" w:rsidSect="005B352C">
          <w:headerReference w:type="default" r:id="rId16"/>
          <w:pgSz w:w="12240" w:h="15840" w:code="1"/>
          <w:pgMar w:top="1440" w:right="1440" w:bottom="1440" w:left="1440" w:header="288" w:footer="288" w:gutter="0"/>
          <w:cols w:space="720"/>
          <w:docGrid w:linePitch="360"/>
        </w:sectPr>
      </w:pPr>
    </w:p>
    <w:p w:rsidR="0076344E" w:rsidRDefault="0076344E" w:rsidP="00D50F19">
      <w:pPr>
        <w:pStyle w:val="1"/>
      </w:pPr>
      <w:bookmarkStart w:id="14" w:name="_Toc380696114"/>
      <w:r>
        <w:lastRenderedPageBreak/>
        <w:t>Chemical Classification Systems</w:t>
      </w:r>
      <w:bookmarkEnd w:id="14"/>
    </w:p>
    <w:p w:rsidR="0076344E" w:rsidRDefault="0076344E" w:rsidP="0076344E">
      <w:r>
        <w:t>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w:t>
      </w:r>
      <w:proofErr w:type="spellStart"/>
      <w:r>
        <w:t>NFPA</w:t>
      </w:r>
      <w:proofErr w:type="spellEnd"/>
      <w:r>
        <w:t xml:space="preserve">)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21"/>
      </w:pPr>
      <w:bookmarkStart w:id="15" w:name="_Toc380696115"/>
      <w:r>
        <w:t>G</w:t>
      </w:r>
      <w:r w:rsidR="0076344E">
        <w:t>lobally Harmonized System for Classifying Chemicals</w:t>
      </w:r>
      <w:bookmarkEnd w:id="15"/>
    </w:p>
    <w:p w:rsidR="0076344E" w:rsidRDefault="0076344E" w:rsidP="0076344E">
      <w:r>
        <w:t>The Globally Harmonized System (</w:t>
      </w:r>
      <w:proofErr w:type="spellStart"/>
      <w:r>
        <w:t>GHS</w:t>
      </w:r>
      <w:proofErr w:type="spellEnd"/>
      <w:r>
        <w:t xml:space="preserve">) is a world-wide system adopted by OSHA for standardizing and harmonizing the classification and labeling of chemicals. The objectives of the </w:t>
      </w:r>
      <w:proofErr w:type="spellStart"/>
      <w:r>
        <w:t>GHS</w:t>
      </w:r>
      <w:proofErr w:type="spellEnd"/>
      <w:r>
        <w:t xml:space="preserve"> are to: </w:t>
      </w:r>
    </w:p>
    <w:p w:rsidR="0076344E" w:rsidRDefault="0076344E" w:rsidP="0010551B">
      <w:pPr>
        <w:pStyle w:val="a3"/>
        <w:numPr>
          <w:ilvl w:val="0"/>
          <w:numId w:val="17"/>
        </w:numPr>
      </w:pPr>
      <w:r>
        <w:t>Define health, physical, and environmental hazards of chemicals;</w:t>
      </w:r>
    </w:p>
    <w:p w:rsidR="0076344E" w:rsidRDefault="0076344E" w:rsidP="0010551B">
      <w:pPr>
        <w:pStyle w:val="a3"/>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a3"/>
        <w:numPr>
          <w:ilvl w:val="0"/>
          <w:numId w:val="17"/>
        </w:numPr>
      </w:pPr>
      <w:r>
        <w:t>Communicate hazard information, as well as protective measures, on labels and Safety Data Sheet (</w:t>
      </w:r>
      <w:proofErr w:type="spellStart"/>
      <w:r>
        <w:t>SDS</w:t>
      </w:r>
      <w:proofErr w:type="spellEnd"/>
      <w:r>
        <w:t>), formerly known as Material Safety Data Sheets (</w:t>
      </w:r>
      <w:proofErr w:type="spellStart"/>
      <w:r>
        <w:t>MSDS</w:t>
      </w:r>
      <w:proofErr w:type="spellEnd"/>
      <w:r>
        <w:t>).</w:t>
      </w:r>
    </w:p>
    <w:p w:rsidR="0076344E" w:rsidRDefault="0076344E" w:rsidP="00EC6EF1">
      <w:pPr>
        <w:pStyle w:val="30"/>
        <w:numPr>
          <w:ilvl w:val="0"/>
          <w:numId w:val="24"/>
        </w:numPr>
        <w:ind w:left="1080" w:hanging="720"/>
      </w:pPr>
      <w:bookmarkStart w:id="16" w:name="_Toc380696116"/>
      <w:r>
        <w:t>Safety Data Sheets</w:t>
      </w:r>
      <w:bookmarkEnd w:id="16"/>
    </w:p>
    <w:p w:rsidR="00E06EF2" w:rsidRDefault="0076344E" w:rsidP="00E06EF2">
      <w:pPr>
        <w:ind w:left="360"/>
      </w:pPr>
      <w:r>
        <w:t xml:space="preserve">The </w:t>
      </w:r>
      <w:proofErr w:type="spellStart"/>
      <w:r>
        <w:t>SDS</w:t>
      </w:r>
      <w:proofErr w:type="spellEnd"/>
      <w:r>
        <w:t xml:space="preserve"> provides comprehensive information that is imperative for the safe handling of hazardous chemicals. Laboratory personnel should use the </w:t>
      </w:r>
      <w:proofErr w:type="spellStart"/>
      <w:r>
        <w:t>SDS</w:t>
      </w:r>
      <w:proofErr w:type="spellEnd"/>
      <w:r>
        <w:t xml:space="preserve"> as a resource to obtain information about hazards and safety precautions. </w:t>
      </w:r>
      <w:proofErr w:type="spellStart"/>
      <w:r>
        <w:t>SDSs</w:t>
      </w:r>
      <w:proofErr w:type="spellEnd"/>
      <w:r>
        <w:t xml:space="preserve"> cannot provide information for hazards in all circumstances. However, the </w:t>
      </w:r>
      <w:proofErr w:type="spellStart"/>
      <w:r>
        <w:t>SDS</w:t>
      </w:r>
      <w:proofErr w:type="spellEnd"/>
      <w:r>
        <w:t xml:space="preserve"> information enables the employer to develop an active program of worker protection measures such as training on hazard mitigation. Chemical manufacturers are required to use a standard format when developing </w:t>
      </w:r>
      <w:proofErr w:type="spellStart"/>
      <w:r>
        <w:t>SDSs</w:t>
      </w:r>
      <w:proofErr w:type="spellEnd"/>
      <w:r>
        <w:t xml:space="preserve">. The </w:t>
      </w:r>
      <w:proofErr w:type="spellStart"/>
      <w:r>
        <w:t>SDS</w:t>
      </w:r>
      <w:proofErr w:type="spellEnd"/>
      <w:r>
        <w:t xml:space="preserve">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ad"/>
              </w:rPr>
              <w:t xml:space="preserve">Figure 2.1 – </w:t>
            </w:r>
            <w:proofErr w:type="spellStart"/>
            <w:r w:rsidRPr="00E06EF2">
              <w:rPr>
                <w:rStyle w:val="ad"/>
              </w:rPr>
              <w:t>GHS</w:t>
            </w:r>
            <w:proofErr w:type="spellEnd"/>
            <w:r w:rsidRPr="00E06EF2">
              <w:rPr>
                <w:rStyle w:val="ad"/>
              </w:rPr>
              <w:t xml:space="preserve"> Required Sections of a Safety Data Sheet</w:t>
            </w:r>
          </w:p>
        </w:tc>
      </w:tr>
    </w:tbl>
    <w:p w:rsidR="0076344E" w:rsidRDefault="0076344E" w:rsidP="00EC6EF1">
      <w:pPr>
        <w:pStyle w:val="30"/>
        <w:numPr>
          <w:ilvl w:val="0"/>
          <w:numId w:val="24"/>
        </w:numPr>
        <w:ind w:left="1080" w:hanging="720"/>
      </w:pPr>
      <w:bookmarkStart w:id="17" w:name="_Toc380696117"/>
      <w:r>
        <w:t>Chemical Labeling</w:t>
      </w:r>
      <w:bookmarkEnd w:id="17"/>
    </w:p>
    <w:p w:rsidR="0076344E" w:rsidRDefault="0076344E" w:rsidP="00E06EF2">
      <w:pPr>
        <w:ind w:left="360"/>
      </w:pPr>
      <w:r>
        <w:t xml:space="preserve">The </w:t>
      </w:r>
      <w:proofErr w:type="spellStart"/>
      <w:r>
        <w:t>GHS</w:t>
      </w:r>
      <w:proofErr w:type="spellEnd"/>
      <w:r>
        <w:t xml:space="preserve"> standardized label elements, which are not subject to variation and must appear on the chemical label, contain the following elements: </w:t>
      </w:r>
    </w:p>
    <w:p w:rsidR="0076344E" w:rsidRDefault="0076344E" w:rsidP="0010551B">
      <w:pPr>
        <w:pStyle w:val="a3"/>
        <w:numPr>
          <w:ilvl w:val="0"/>
          <w:numId w:val="18"/>
        </w:numPr>
      </w:pPr>
      <w:r>
        <w:t xml:space="preserve">Symbols (hazard pictograms) are used to convey health, physical and environmental hazard information, assigned to a </w:t>
      </w:r>
      <w:proofErr w:type="spellStart"/>
      <w:r>
        <w:t>GHS</w:t>
      </w:r>
      <w:proofErr w:type="spellEnd"/>
      <w:r>
        <w:t xml:space="preserve"> hazard class and category;</w:t>
      </w:r>
    </w:p>
    <w:p w:rsidR="0076344E" w:rsidRDefault="0076344E" w:rsidP="0010551B">
      <w:pPr>
        <w:pStyle w:val="a3"/>
        <w:numPr>
          <w:ilvl w:val="0"/>
          <w:numId w:val="18"/>
        </w:numPr>
      </w:pPr>
      <w:r>
        <w:t xml:space="preserve">Signal Words such as “Danger" (for more severe hazards) or "Warning" (for less severe hazards), are used to emphasize hazards and indicate the relative level of severity of the hazard assigned to a </w:t>
      </w:r>
      <w:proofErr w:type="spellStart"/>
      <w:r>
        <w:t>GHS</w:t>
      </w:r>
      <w:proofErr w:type="spellEnd"/>
      <w:r>
        <w:t xml:space="preserve"> hazard class and category; </w:t>
      </w:r>
    </w:p>
    <w:p w:rsidR="0076344E" w:rsidRDefault="0076344E" w:rsidP="0010551B">
      <w:pPr>
        <w:pStyle w:val="a3"/>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a3"/>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proofErr w:type="spellStart"/>
      <w:r>
        <w:t>GHS</w:t>
      </w:r>
      <w:proofErr w:type="spellEnd"/>
      <w:r>
        <w:t xml:space="preserve"> also standardizes the hazard pictograms that are to be used on all hazard labels and </w:t>
      </w:r>
      <w:proofErr w:type="spellStart"/>
      <w:r>
        <w:t>SDSs</w:t>
      </w:r>
      <w:proofErr w:type="spellEnd"/>
      <w:r>
        <w:t xml:space="preserve">. There are 9 pictograms that represent several defined hazards, and include the harmonized hazard symbols which are intended to convey specific information about each hazard. Figure 2.2 illustrates these </w:t>
      </w:r>
      <w:proofErr w:type="spellStart"/>
      <w:r>
        <w:t>GHS</w:t>
      </w:r>
      <w:proofErr w:type="spellEnd"/>
      <w:r>
        <w:t xml:space="preserve">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lang w:eastAsia="zh-CN"/>
              </w:rPr>
              <w:lastRenderedPageBreak/>
              <w:drawing>
                <wp:inline distT="0" distB="0" distL="0" distR="0" wp14:anchorId="6E14177D" wp14:editId="13D610EC">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lang w:eastAsia="zh-CN"/>
              </w:rPr>
              <w:drawing>
                <wp:inline distT="0" distB="0" distL="0" distR="0" wp14:anchorId="1653E09D" wp14:editId="2ADCA753">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lang w:eastAsia="zh-CN"/>
              </w:rPr>
              <w:drawing>
                <wp:inline distT="0" distB="0" distL="0" distR="0" wp14:anchorId="6E0BEF25" wp14:editId="5AE25008">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lang w:eastAsia="zh-CN"/>
              </w:rPr>
              <w:drawing>
                <wp:inline distT="0" distB="0" distL="0" distR="0" wp14:anchorId="37252AD5" wp14:editId="27E904BF">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lang w:eastAsia="zh-CN"/>
              </w:rPr>
              <w:drawing>
                <wp:inline distT="0" distB="0" distL="0" distR="0" wp14:anchorId="3167E549" wp14:editId="79D3E973">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lang w:eastAsia="zh-CN"/>
              </w:rPr>
              <w:drawing>
                <wp:inline distT="0" distB="0" distL="0" distR="0" wp14:anchorId="51AFC900" wp14:editId="5FBEF850">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lang w:eastAsia="zh-CN"/>
              </w:rPr>
              <w:drawing>
                <wp:inline distT="0" distB="0" distL="0" distR="0" wp14:anchorId="3C4903CF" wp14:editId="5823E182">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lang w:eastAsia="zh-CN"/>
              </w:rPr>
              <w:drawing>
                <wp:inline distT="0" distB="0" distL="0" distR="0" wp14:anchorId="738F12BD" wp14:editId="52CEC6A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lang w:eastAsia="zh-CN"/>
              </w:rPr>
              <w:drawing>
                <wp:inline distT="0" distB="0" distL="0" distR="0" wp14:anchorId="61A90250" wp14:editId="2BCA8FA1">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 xml:space="preserve">Figure 2.2 – </w:t>
            </w:r>
            <w:proofErr w:type="spellStart"/>
            <w:r w:rsidRPr="005F5FED">
              <w:rPr>
                <w:b/>
              </w:rPr>
              <w:t>GHS</w:t>
            </w:r>
            <w:proofErr w:type="spellEnd"/>
            <w:r w:rsidRPr="005F5FED">
              <w:rPr>
                <w:b/>
              </w:rPr>
              <w:t xml:space="preserve"> Hazard Pictograms</w:t>
            </w:r>
          </w:p>
        </w:tc>
      </w:tr>
    </w:tbl>
    <w:p w:rsidR="007810BC" w:rsidRDefault="0076344E" w:rsidP="00446AEE">
      <w:pPr>
        <w:ind w:left="360"/>
      </w:pPr>
      <w:proofErr w:type="spellStart"/>
      <w:r>
        <w:t>GHS</w:t>
      </w:r>
      <w:proofErr w:type="spellEnd"/>
      <w:r>
        <w:t xml:space="preserve"> labeling requirements are only applicable to chemical manufacturers, </w:t>
      </w:r>
      <w:r w:rsidR="00B46CD0">
        <w:t>distributors,</w:t>
      </w:r>
      <w:r>
        <w:t xml:space="preserve"> and shippers of chemicals. </w:t>
      </w:r>
      <w:proofErr w:type="spellStart"/>
      <w:r>
        <w:t>GHS</w:t>
      </w:r>
      <w:proofErr w:type="spellEnd"/>
      <w:r>
        <w:t xml:space="preserve"> labeling requirements are not required for chemicals being stored in a laboratory. However, since most chemicals stored in the laboratory have been purchased from a chemical manufacturer, the </w:t>
      </w:r>
      <w:proofErr w:type="spellStart"/>
      <w:r>
        <w:t>GHS</w:t>
      </w:r>
      <w:proofErr w:type="spellEnd"/>
      <w:r>
        <w:t xml:space="preserve"> labeling and pictogram requirements are very relevant and must be understood by laboratory employees. Figure 2.3 illustrates the </w:t>
      </w:r>
      <w:proofErr w:type="spellStart"/>
      <w:r>
        <w:t>GHS</w:t>
      </w:r>
      <w:proofErr w:type="spellEnd"/>
      <w:r>
        <w:t xml:space="preserve">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lang w:eastAsia="zh-CN"/>
              </w:rPr>
              <w:drawing>
                <wp:inline distT="0" distB="0" distL="0" distR="0" wp14:anchorId="14F4E1CB" wp14:editId="1186D51B">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lang w:eastAsia="zh-CN"/>
              </w:rPr>
              <w:drawing>
                <wp:inline distT="0" distB="0" distL="0" distR="0" wp14:anchorId="7CAA34A9" wp14:editId="28B33F04">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 xml:space="preserve">Figure 2.3 – </w:t>
            </w:r>
            <w:proofErr w:type="spellStart"/>
            <w:r w:rsidRPr="007810BC">
              <w:rPr>
                <w:b/>
              </w:rPr>
              <w:t>GHS</w:t>
            </w:r>
            <w:proofErr w:type="spellEnd"/>
            <w:r w:rsidRPr="007810BC">
              <w:rPr>
                <w:b/>
              </w:rPr>
              <w:t xml:space="preserve"> Label Format</w:t>
            </w:r>
          </w:p>
        </w:tc>
      </w:tr>
    </w:tbl>
    <w:p w:rsidR="0076344E" w:rsidRDefault="0076344E" w:rsidP="007810BC">
      <w:pPr>
        <w:ind w:left="360"/>
      </w:pPr>
      <w:r>
        <w:t xml:space="preserve">As mentioned earlier, one of the objectives of </w:t>
      </w:r>
      <w:proofErr w:type="spellStart"/>
      <w:r>
        <w:t>GHS</w:t>
      </w:r>
      <w:proofErr w:type="spellEnd"/>
      <w:r>
        <w:t xml:space="preserve">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w:t>
      </w:r>
      <w:proofErr w:type="spellStart"/>
      <w:r>
        <w:t>GHS</w:t>
      </w:r>
      <w:proofErr w:type="spellEnd"/>
      <w:r>
        <w:t xml:space="preserve"> can be found on the OSHA website. (</w:t>
      </w:r>
      <w:hyperlink r:id="rId28" w:history="1">
        <w:r w:rsidR="007810BC" w:rsidRPr="00207D48">
          <w:rPr>
            <w:rStyle w:val="a8"/>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w:t>
      </w:r>
      <w:proofErr w:type="spellStart"/>
      <w:r w:rsidR="0076344E" w:rsidRPr="00FD6B08">
        <w:rPr>
          <w:b/>
        </w:rPr>
        <w:t>GHS</w:t>
      </w:r>
      <w:proofErr w:type="spellEnd"/>
      <w:r w:rsidR="0076344E" w:rsidRPr="00FD6B08">
        <w:rPr>
          <w:b/>
        </w:rPr>
        <w:t xml:space="preserve">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zh-CN"/>
              </w:rPr>
              <w:drawing>
                <wp:inline distT="0" distB="0" distL="0" distR="0" wp14:anchorId="7F854D72" wp14:editId="37F91C2E">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zh-CN"/>
              </w:rPr>
              <w:drawing>
                <wp:inline distT="0" distB="0" distL="0" distR="0" wp14:anchorId="6ABADDA9" wp14:editId="1DD68B24">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zh-CN"/>
              </w:rPr>
              <w:drawing>
                <wp:inline distT="0" distB="0" distL="0" distR="0" wp14:anchorId="4AA4A963" wp14:editId="2A03157B">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zh-CN"/>
              </w:rPr>
              <w:drawing>
                <wp:inline distT="0" distB="0" distL="0" distR="0" wp14:anchorId="535BD358" wp14:editId="04C7B1A3">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21"/>
      </w:pPr>
      <w:bookmarkStart w:id="18" w:name="_Toc380696118"/>
      <w:r>
        <w:t>National Fire Protection Association Rating System</w:t>
      </w:r>
      <w:bookmarkEnd w:id="18"/>
    </w:p>
    <w:p w:rsidR="0076344E" w:rsidRDefault="0076344E" w:rsidP="0076344E">
      <w:r>
        <w:t xml:space="preserve">The </w:t>
      </w:r>
      <w:proofErr w:type="spellStart"/>
      <w:r>
        <w:t>NFPA</w:t>
      </w:r>
      <w:proofErr w:type="spellEnd"/>
      <w:r>
        <w:t xml:space="preserve">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w:t>
      </w:r>
      <w:proofErr w:type="spellStart"/>
      <w:r>
        <w:t>NFPA</w:t>
      </w:r>
      <w:proofErr w:type="spellEnd"/>
      <w:r>
        <w:t xml:space="preserve"> system is a common way to identify chemical hazards and should be understood by laboratory employees. The </w:t>
      </w:r>
      <w:proofErr w:type="spellStart"/>
      <w:r>
        <w:t>NFPA</w:t>
      </w:r>
      <w:proofErr w:type="spellEnd"/>
      <w:r>
        <w:t xml:space="preserve"> 704 numerical rating system is based on a 0 – 4 system; 0 meaning no hazard and 4 meaning the most hazardous (note: this in contrast to the </w:t>
      </w:r>
      <w:proofErr w:type="spellStart"/>
      <w:r>
        <w:t>GHS</w:t>
      </w:r>
      <w:proofErr w:type="spellEnd"/>
      <w:r>
        <w:t xml:space="preserve"> system where 1 is the most hazardous and 4 is the least hazardous). Figure 2.</w:t>
      </w:r>
      <w:r w:rsidR="00A94E92">
        <w:t>4</w:t>
      </w:r>
      <w:r>
        <w:t xml:space="preserve"> illustrates the </w:t>
      </w:r>
      <w:proofErr w:type="spellStart"/>
      <w:r>
        <w:t>NFPA</w:t>
      </w:r>
      <w:proofErr w:type="spellEnd"/>
      <w:r>
        <w:t xml:space="preserve"> hazard rating system and identifies both the hazard categories and hazard rating system.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lang w:eastAsia="zh-CN"/>
              </w:rPr>
              <w:lastRenderedPageBreak/>
              <mc:AlternateContent>
                <mc:Choice Requires="wpg">
                  <w:drawing>
                    <wp:inline distT="0" distB="0" distL="0" distR="0" wp14:anchorId="7BF66572" wp14:editId="369EBF33">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2D5C87" w:rsidRDefault="002D5C87" w:rsidP="007F2CA3">
                                        <w:pPr>
                                          <w:spacing w:before="0" w:beforeAutospacing="0" w:after="0" w:afterAutospacing="0"/>
                                          <w:jc w:val="center"/>
                                          <w:rPr>
                                            <w:rFonts w:cstheme="minorHAnsi"/>
                                            <w:b/>
                                          </w:rPr>
                                        </w:pPr>
                                        <w:r w:rsidRPr="0025599D">
                                          <w:rPr>
                                            <w:rFonts w:cstheme="minorHAnsi"/>
                                            <w:b/>
                                          </w:rPr>
                                          <w:t>Health Hazard</w:t>
                                        </w:r>
                                      </w:p>
                                      <w:p w:rsidR="002D5C87" w:rsidRPr="00D9469D" w:rsidRDefault="002D5C87" w:rsidP="007F2CA3">
                                        <w:pPr>
                                          <w:spacing w:before="0" w:beforeAutospacing="0" w:after="0" w:afterAutospacing="0"/>
                                          <w:jc w:val="center"/>
                                          <w:rPr>
                                            <w:rFonts w:cstheme="minorHAnsi"/>
                                            <w:b/>
                                            <w:sz w:val="20"/>
                                          </w:rPr>
                                        </w:pPr>
                                      </w:p>
                                      <w:p w:rsidR="002D5C87" w:rsidRPr="0025599D" w:rsidRDefault="002D5C8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2D5C87" w:rsidRPr="0025599D" w:rsidRDefault="002D5C8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2D5C87" w:rsidRPr="0025599D" w:rsidRDefault="002D5C8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2D5C87" w:rsidRPr="0025599D" w:rsidRDefault="002D5C8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2D5C87" w:rsidRDefault="002D5C8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2D5C87" w:rsidRPr="00D9469D" w:rsidRDefault="002D5C87"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2D5C87" w:rsidRPr="0025599D" w:rsidRDefault="002D5C8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2D5C87" w:rsidRPr="0025599D" w:rsidRDefault="002D5C8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2D5C87" w:rsidRPr="0025599D" w:rsidRDefault="002D5C8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2D5C87" w:rsidRPr="0025599D" w:rsidRDefault="002D5C8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2D5C87" w:rsidRDefault="002D5C8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2D5C87" w:rsidRDefault="002D5C87" w:rsidP="007F2CA3">
                                        <w:pPr>
                                          <w:spacing w:before="0" w:beforeAutospacing="0" w:after="0" w:afterAutospacing="0"/>
                                          <w:rPr>
                                            <w:rFonts w:cstheme="minorHAnsi"/>
                                            <w:sz w:val="20"/>
                                          </w:rPr>
                                        </w:pPr>
                                      </w:p>
                                      <w:p w:rsidR="002D5C87" w:rsidRPr="002C72BA" w:rsidRDefault="002D5C87" w:rsidP="007F2CA3">
                                        <w:pPr>
                                          <w:spacing w:before="0" w:beforeAutospacing="0" w:after="0" w:afterAutospacing="0"/>
                                          <w:rPr>
                                            <w:rFonts w:cstheme="minorHAnsi"/>
                                            <w:b/>
                                            <w:i/>
                                            <w:sz w:val="18"/>
                                          </w:rPr>
                                        </w:pPr>
                                        <w:r w:rsidRPr="002C72BA">
                                          <w:rPr>
                                            <w:rFonts w:cstheme="minorHAnsi"/>
                                            <w:b/>
                                            <w:i/>
                                            <w:sz w:val="18"/>
                                          </w:rPr>
                                          <w:t>* FP = Flash Point</w:t>
                                        </w:r>
                                      </w:p>
                                      <w:p w:rsidR="002D5C87" w:rsidRDefault="002D5C87"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2D5C87" w:rsidRDefault="002D5C87"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2D5C87" w:rsidRPr="00D9469D" w:rsidRDefault="002D5C87" w:rsidP="007F2CA3">
                                        <w:pPr>
                                          <w:spacing w:before="0" w:beforeAutospacing="0" w:after="0" w:afterAutospacing="0"/>
                                          <w:jc w:val="center"/>
                                          <w:rPr>
                                            <w:rFonts w:cstheme="minorHAnsi"/>
                                            <w:b/>
                                            <w:sz w:val="20"/>
                                          </w:rPr>
                                        </w:pPr>
                                      </w:p>
                                      <w:p w:rsidR="002D5C87" w:rsidRPr="0025599D" w:rsidRDefault="002D5C8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2D5C87" w:rsidRPr="0025599D" w:rsidRDefault="002D5C87"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2D5C87" w:rsidRPr="0025599D" w:rsidRDefault="002D5C87"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2D5C87" w:rsidRPr="0025599D" w:rsidRDefault="002D5C8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2D5C87" w:rsidRPr="0025599D" w:rsidRDefault="002D5C8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2D5C87" w:rsidRDefault="002D5C87"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2D5C87" w:rsidRDefault="002D5C87" w:rsidP="007F2CA3">
                                        <w:pPr>
                                          <w:spacing w:before="0" w:beforeAutospacing="0" w:after="0" w:afterAutospacing="0"/>
                                          <w:jc w:val="center"/>
                                          <w:rPr>
                                            <w:rFonts w:cstheme="minorHAnsi"/>
                                            <w:b/>
                                            <w:sz w:val="20"/>
                                          </w:rPr>
                                        </w:pPr>
                                      </w:p>
                                      <w:p w:rsidR="002D5C87" w:rsidRPr="00D9469D" w:rsidRDefault="002D5C87"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2D5C87" w:rsidRPr="00D9469D" w:rsidRDefault="002D5C87" w:rsidP="007F2CA3">
                                        <w:pPr>
                                          <w:spacing w:before="0" w:beforeAutospacing="0" w:after="0" w:afterAutospacing="0"/>
                                          <w:rPr>
                                            <w:rFonts w:cstheme="minorHAnsi"/>
                                            <w:sz w:val="20"/>
                                          </w:rPr>
                                        </w:pPr>
                                        <w:proofErr w:type="spellStart"/>
                                        <w:r>
                                          <w:rPr>
                                            <w:rFonts w:cstheme="minorHAnsi"/>
                                            <w:b/>
                                            <w:sz w:val="20"/>
                                          </w:rPr>
                                          <w:t>ALK</w:t>
                                        </w:r>
                                        <w:proofErr w:type="spellEnd"/>
                                        <w:r>
                                          <w:rPr>
                                            <w:rFonts w:cstheme="minorHAnsi"/>
                                            <w:b/>
                                            <w:sz w:val="20"/>
                                          </w:rPr>
                                          <w:tab/>
                                        </w:r>
                                        <w:r>
                                          <w:rPr>
                                            <w:rFonts w:cstheme="minorHAnsi"/>
                                            <w:b/>
                                            <w:sz w:val="20"/>
                                          </w:rPr>
                                          <w:tab/>
                                        </w:r>
                                        <w:r w:rsidRPr="00D9469D">
                                          <w:rPr>
                                            <w:rFonts w:cstheme="minorHAnsi"/>
                                            <w:sz w:val="20"/>
                                          </w:rPr>
                                          <w:t>Alkali</w:t>
                                        </w:r>
                                      </w:p>
                                      <w:p w:rsidR="002D5C87" w:rsidRPr="00D9469D" w:rsidRDefault="002D5C87" w:rsidP="007F2CA3">
                                        <w:pPr>
                                          <w:spacing w:before="0" w:beforeAutospacing="0" w:after="0" w:afterAutospacing="0"/>
                                          <w:rPr>
                                            <w:rFonts w:cstheme="minorHAnsi"/>
                                            <w:sz w:val="20"/>
                                          </w:rPr>
                                        </w:pPr>
                                        <w:proofErr w:type="spellStart"/>
                                        <w:r>
                                          <w:rPr>
                                            <w:rFonts w:cstheme="minorHAnsi"/>
                                            <w:b/>
                                            <w:sz w:val="20"/>
                                          </w:rPr>
                                          <w:t>COR</w:t>
                                        </w:r>
                                        <w:proofErr w:type="spellEnd"/>
                                        <w:r>
                                          <w:rPr>
                                            <w:rFonts w:cstheme="minorHAnsi"/>
                                            <w:b/>
                                            <w:sz w:val="20"/>
                                          </w:rPr>
                                          <w:tab/>
                                        </w:r>
                                        <w:r>
                                          <w:rPr>
                                            <w:rFonts w:cstheme="minorHAnsi"/>
                                            <w:b/>
                                            <w:sz w:val="20"/>
                                          </w:rPr>
                                          <w:tab/>
                                        </w:r>
                                        <w:r w:rsidRPr="00D9469D">
                                          <w:rPr>
                                            <w:rFonts w:cstheme="minorHAnsi"/>
                                            <w:sz w:val="20"/>
                                          </w:rPr>
                                          <w:t>Corrosive</w:t>
                                        </w:r>
                                      </w:p>
                                      <w:p w:rsidR="002D5C87" w:rsidRPr="00D9469D" w:rsidRDefault="002D5C87"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2D5C87" w:rsidRDefault="002D5C87" w:rsidP="007F2CA3">
                                        <w:pPr>
                                          <w:spacing w:before="0" w:beforeAutospacing="0" w:after="0" w:afterAutospacing="0"/>
                                          <w:rPr>
                                            <w:rFonts w:cstheme="minorHAnsi"/>
                                            <w:sz w:val="20"/>
                                          </w:rPr>
                                        </w:pPr>
                                        <w:r>
                                          <w:rPr>
                                            <w:noProof/>
                                            <w:sz w:val="20"/>
                                            <w:lang w:eastAsia="zh-CN"/>
                                          </w:rPr>
                                          <w:drawing>
                                            <wp:inline distT="0" distB="0" distL="0" distR="0" wp14:anchorId="25026A40" wp14:editId="68B2E65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2D5C87" w:rsidRPr="002D5913" w:rsidRDefault="002D5C87"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2D5C87" w:rsidRPr="002D5913" w:rsidRDefault="002D5C87"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2D5C87" w:rsidRPr="002D5913" w:rsidRDefault="002D5C87"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2D5C87" w:rsidRPr="002D5913" w:rsidRDefault="002D5C87"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BF66572" id="Group 18" o:spid="_x0000_s1027" alt="标题: Figure 2.4 – NFPA Hazard Rating System - 说明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D5C87" w:rsidRDefault="002D5C87" w:rsidP="007F2CA3">
                                  <w:pPr>
                                    <w:spacing w:before="0" w:beforeAutospacing="0" w:after="0" w:afterAutospacing="0"/>
                                    <w:jc w:val="center"/>
                                    <w:rPr>
                                      <w:rFonts w:cstheme="minorHAnsi"/>
                                      <w:b/>
                                    </w:rPr>
                                  </w:pPr>
                                  <w:r w:rsidRPr="0025599D">
                                    <w:rPr>
                                      <w:rFonts w:cstheme="minorHAnsi"/>
                                      <w:b/>
                                    </w:rPr>
                                    <w:t>Health Hazard</w:t>
                                  </w:r>
                                </w:p>
                                <w:p w:rsidR="002D5C87" w:rsidRPr="00D9469D" w:rsidRDefault="002D5C87" w:rsidP="007F2CA3">
                                  <w:pPr>
                                    <w:spacing w:before="0" w:beforeAutospacing="0" w:after="0" w:afterAutospacing="0"/>
                                    <w:jc w:val="center"/>
                                    <w:rPr>
                                      <w:rFonts w:cstheme="minorHAnsi"/>
                                      <w:b/>
                                      <w:sz w:val="20"/>
                                    </w:rPr>
                                  </w:pPr>
                                </w:p>
                                <w:p w:rsidR="002D5C87" w:rsidRPr="0025599D" w:rsidRDefault="002D5C8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2D5C87" w:rsidRPr="0025599D" w:rsidRDefault="002D5C8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2D5C87" w:rsidRPr="0025599D" w:rsidRDefault="002D5C8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2D5C87" w:rsidRPr="0025599D" w:rsidRDefault="002D5C8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2D5C87" w:rsidRDefault="002D5C8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2D5C87" w:rsidRPr="00D9469D" w:rsidRDefault="002D5C87"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2D5C87" w:rsidRPr="0025599D" w:rsidRDefault="002D5C8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2D5C87" w:rsidRPr="0025599D" w:rsidRDefault="002D5C8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2D5C87" w:rsidRPr="0025599D" w:rsidRDefault="002D5C8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2D5C87" w:rsidRPr="0025599D" w:rsidRDefault="002D5C8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2D5C87" w:rsidRDefault="002D5C8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2D5C87" w:rsidRDefault="002D5C87" w:rsidP="007F2CA3">
                                  <w:pPr>
                                    <w:spacing w:before="0" w:beforeAutospacing="0" w:after="0" w:afterAutospacing="0"/>
                                    <w:rPr>
                                      <w:rFonts w:cstheme="minorHAnsi"/>
                                      <w:sz w:val="20"/>
                                    </w:rPr>
                                  </w:pPr>
                                </w:p>
                                <w:p w:rsidR="002D5C87" w:rsidRPr="002C72BA" w:rsidRDefault="002D5C87" w:rsidP="007F2CA3">
                                  <w:pPr>
                                    <w:spacing w:before="0" w:beforeAutospacing="0" w:after="0" w:afterAutospacing="0"/>
                                    <w:rPr>
                                      <w:rFonts w:cstheme="minorHAnsi"/>
                                      <w:b/>
                                      <w:i/>
                                      <w:sz w:val="18"/>
                                    </w:rPr>
                                  </w:pPr>
                                  <w:r w:rsidRPr="002C72BA">
                                    <w:rPr>
                                      <w:rFonts w:cstheme="minorHAnsi"/>
                                      <w:b/>
                                      <w:i/>
                                      <w:sz w:val="18"/>
                                    </w:rPr>
                                    <w:t>* FP = Flash Point</w:t>
                                  </w:r>
                                </w:p>
                                <w:p w:rsidR="002D5C87" w:rsidRDefault="002D5C87"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2D5C87" w:rsidRDefault="002D5C87"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2D5C87" w:rsidRPr="00D9469D" w:rsidRDefault="002D5C87" w:rsidP="007F2CA3">
                                  <w:pPr>
                                    <w:spacing w:before="0" w:beforeAutospacing="0" w:after="0" w:afterAutospacing="0"/>
                                    <w:jc w:val="center"/>
                                    <w:rPr>
                                      <w:rFonts w:cstheme="minorHAnsi"/>
                                      <w:b/>
                                      <w:sz w:val="20"/>
                                    </w:rPr>
                                  </w:pPr>
                                </w:p>
                                <w:p w:rsidR="002D5C87" w:rsidRPr="0025599D" w:rsidRDefault="002D5C8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2D5C87" w:rsidRPr="0025599D" w:rsidRDefault="002D5C87"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2D5C87" w:rsidRPr="0025599D" w:rsidRDefault="002D5C87"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2D5C87" w:rsidRPr="0025599D" w:rsidRDefault="002D5C8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2D5C87" w:rsidRPr="0025599D" w:rsidRDefault="002D5C8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2D5C87" w:rsidRDefault="002D5C87"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2D5C87" w:rsidRDefault="002D5C87" w:rsidP="007F2CA3">
                                  <w:pPr>
                                    <w:spacing w:before="0" w:beforeAutospacing="0" w:after="0" w:afterAutospacing="0"/>
                                    <w:jc w:val="center"/>
                                    <w:rPr>
                                      <w:rFonts w:cstheme="minorHAnsi"/>
                                      <w:b/>
                                      <w:sz w:val="20"/>
                                    </w:rPr>
                                  </w:pPr>
                                </w:p>
                                <w:p w:rsidR="002D5C87" w:rsidRPr="00D9469D" w:rsidRDefault="002D5C87"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2D5C87" w:rsidRPr="00D9469D" w:rsidRDefault="002D5C87" w:rsidP="007F2CA3">
                                  <w:pPr>
                                    <w:spacing w:before="0" w:beforeAutospacing="0" w:after="0" w:afterAutospacing="0"/>
                                    <w:rPr>
                                      <w:rFonts w:cstheme="minorHAnsi"/>
                                      <w:sz w:val="20"/>
                                    </w:rPr>
                                  </w:pPr>
                                  <w:proofErr w:type="spellStart"/>
                                  <w:r>
                                    <w:rPr>
                                      <w:rFonts w:cstheme="minorHAnsi"/>
                                      <w:b/>
                                      <w:sz w:val="20"/>
                                    </w:rPr>
                                    <w:t>ALK</w:t>
                                  </w:r>
                                  <w:proofErr w:type="spellEnd"/>
                                  <w:r>
                                    <w:rPr>
                                      <w:rFonts w:cstheme="minorHAnsi"/>
                                      <w:b/>
                                      <w:sz w:val="20"/>
                                    </w:rPr>
                                    <w:tab/>
                                  </w:r>
                                  <w:r>
                                    <w:rPr>
                                      <w:rFonts w:cstheme="minorHAnsi"/>
                                      <w:b/>
                                      <w:sz w:val="20"/>
                                    </w:rPr>
                                    <w:tab/>
                                  </w:r>
                                  <w:r w:rsidRPr="00D9469D">
                                    <w:rPr>
                                      <w:rFonts w:cstheme="minorHAnsi"/>
                                      <w:sz w:val="20"/>
                                    </w:rPr>
                                    <w:t>Alkali</w:t>
                                  </w:r>
                                </w:p>
                                <w:p w:rsidR="002D5C87" w:rsidRPr="00D9469D" w:rsidRDefault="002D5C87" w:rsidP="007F2CA3">
                                  <w:pPr>
                                    <w:spacing w:before="0" w:beforeAutospacing="0" w:after="0" w:afterAutospacing="0"/>
                                    <w:rPr>
                                      <w:rFonts w:cstheme="minorHAnsi"/>
                                      <w:sz w:val="20"/>
                                    </w:rPr>
                                  </w:pPr>
                                  <w:proofErr w:type="spellStart"/>
                                  <w:r>
                                    <w:rPr>
                                      <w:rFonts w:cstheme="minorHAnsi"/>
                                      <w:b/>
                                      <w:sz w:val="20"/>
                                    </w:rPr>
                                    <w:t>COR</w:t>
                                  </w:r>
                                  <w:proofErr w:type="spellEnd"/>
                                  <w:r>
                                    <w:rPr>
                                      <w:rFonts w:cstheme="minorHAnsi"/>
                                      <w:b/>
                                      <w:sz w:val="20"/>
                                    </w:rPr>
                                    <w:tab/>
                                  </w:r>
                                  <w:r>
                                    <w:rPr>
                                      <w:rFonts w:cstheme="minorHAnsi"/>
                                      <w:b/>
                                      <w:sz w:val="20"/>
                                    </w:rPr>
                                    <w:tab/>
                                  </w:r>
                                  <w:r w:rsidRPr="00D9469D">
                                    <w:rPr>
                                      <w:rFonts w:cstheme="minorHAnsi"/>
                                      <w:sz w:val="20"/>
                                    </w:rPr>
                                    <w:t>Corrosive</w:t>
                                  </w:r>
                                </w:p>
                                <w:p w:rsidR="002D5C87" w:rsidRPr="00D9469D" w:rsidRDefault="002D5C87"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2D5C87" w:rsidRDefault="002D5C87" w:rsidP="007F2CA3">
                                  <w:pPr>
                                    <w:spacing w:before="0" w:beforeAutospacing="0" w:after="0" w:afterAutospacing="0"/>
                                    <w:rPr>
                                      <w:rFonts w:cstheme="minorHAnsi"/>
                                      <w:sz w:val="20"/>
                                    </w:rPr>
                                  </w:pPr>
                                  <w:r>
                                    <w:rPr>
                                      <w:noProof/>
                                      <w:sz w:val="20"/>
                                      <w:lang w:eastAsia="zh-CN"/>
                                    </w:rPr>
                                    <w:drawing>
                                      <wp:inline distT="0" distB="0" distL="0" distR="0" wp14:anchorId="25026A40" wp14:editId="68B2E65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2D5C87" w:rsidRPr="002D5913" w:rsidRDefault="002D5C87"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2D5C87" w:rsidRPr="002D5913" w:rsidRDefault="002D5C87"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2"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2D5C87" w:rsidRPr="002D5913" w:rsidRDefault="002D5C87"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2D5C87" w:rsidRPr="002D5913" w:rsidRDefault="002D5C87"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w:t>
            </w:r>
            <w:proofErr w:type="spellStart"/>
            <w:r w:rsidRPr="000E3A9E">
              <w:rPr>
                <w:b/>
              </w:rPr>
              <w:t>NFPA</w:t>
            </w:r>
            <w:proofErr w:type="spellEnd"/>
            <w:r w:rsidRPr="000E3A9E">
              <w:rPr>
                <w:b/>
              </w:rPr>
              <w:t xml:space="preserve"> Hazard Rating System</w:t>
            </w:r>
          </w:p>
        </w:tc>
      </w:tr>
    </w:tbl>
    <w:p w:rsidR="0076344E" w:rsidRDefault="0076344E" w:rsidP="00A663A5">
      <w:pPr>
        <w:pStyle w:val="21"/>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346F7E">
      <w:pPr>
        <w:pStyle w:val="a3"/>
        <w:numPr>
          <w:ilvl w:val="0"/>
          <w:numId w:val="105"/>
        </w:numPr>
      </w:pPr>
      <w:r w:rsidRPr="000A0C24">
        <w:t xml:space="preserve">Reviewing the DOT Hazardous Materials Table (49 </w:t>
      </w:r>
      <w:proofErr w:type="spellStart"/>
      <w:r w:rsidRPr="000A0C24">
        <w:t>CFR</w:t>
      </w:r>
      <w:proofErr w:type="spellEnd"/>
      <w:r w:rsidRPr="000A0C24">
        <w:t xml:space="preserve"> 172.101);</w:t>
      </w:r>
    </w:p>
    <w:p w:rsidR="00CE5045" w:rsidRPr="000A0C24" w:rsidRDefault="00CE5045" w:rsidP="00346F7E">
      <w:pPr>
        <w:pStyle w:val="a3"/>
        <w:numPr>
          <w:ilvl w:val="0"/>
          <w:numId w:val="105"/>
        </w:numPr>
      </w:pPr>
      <w:r w:rsidRPr="000A0C24">
        <w:t xml:space="preserve">Reviewing the </w:t>
      </w:r>
      <w:proofErr w:type="spellStart"/>
      <w:r w:rsidRPr="000A0C24">
        <w:t>SDS</w:t>
      </w:r>
      <w:proofErr w:type="spellEnd"/>
      <w:r w:rsidRPr="000A0C24">
        <w:t>,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346F7E">
      <w:pPr>
        <w:pStyle w:val="a3"/>
        <w:numPr>
          <w:ilvl w:val="0"/>
          <w:numId w:val="105"/>
        </w:numPr>
      </w:pPr>
      <w:r w:rsidRPr="000A0C24">
        <w:lastRenderedPageBreak/>
        <w:t>Reviewing the chemical label and looking for hazard information detailed above in Section 2.1.2 of the CHP; and</w:t>
      </w:r>
    </w:p>
    <w:p w:rsidR="006861FD" w:rsidRPr="000A0C24" w:rsidRDefault="006861FD" w:rsidP="00346F7E">
      <w:pPr>
        <w:pStyle w:val="a3"/>
        <w:numPr>
          <w:ilvl w:val="0"/>
          <w:numId w:val="105"/>
        </w:numPr>
      </w:pPr>
      <w:r w:rsidRPr="000A0C24">
        <w:t>Understanding the chemical and physical properties of the chemical.</w:t>
      </w:r>
    </w:p>
    <w:p w:rsidR="0076344E" w:rsidRDefault="0076344E" w:rsidP="0076344E">
      <w:r w:rsidRPr="00CE5045">
        <w:t xml:space="preserve">All </w:t>
      </w:r>
      <w:r>
        <w:t xml:space="preserve">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w:t>
      </w:r>
      <w:proofErr w:type="spellStart"/>
      <w:r>
        <w:t>GHS</w:t>
      </w:r>
      <w:proofErr w:type="spellEnd"/>
      <w:r>
        <w:t xml:space="preserve">-formatted </w:t>
      </w:r>
      <w:proofErr w:type="spellStart"/>
      <w:r>
        <w:t>SDSs</w:t>
      </w:r>
      <w:proofErr w:type="spellEnd"/>
      <w:r>
        <w:t>.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zh-CN"/>
              </w:rPr>
              <w:drawing>
                <wp:anchor distT="0" distB="0" distL="0" distR="0" simplePos="0" relativeHeight="251694080" behindDoc="0" locked="0" layoutInCell="1" allowOverlap="0" wp14:anchorId="0319D9E1" wp14:editId="11C831C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zh-CN"/>
              </w:rPr>
              <w:drawing>
                <wp:anchor distT="0" distB="0" distL="0" distR="0" simplePos="0" relativeHeight="251695104" behindDoc="0" locked="0" layoutInCell="1" allowOverlap="0" wp14:anchorId="4829889D" wp14:editId="7C6AD529">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zh-CN"/>
              </w:rPr>
              <w:drawing>
                <wp:anchor distT="0" distB="0" distL="0" distR="0" simplePos="0" relativeHeight="251696128" behindDoc="0" locked="0" layoutInCell="1" allowOverlap="0" wp14:anchorId="298075D7" wp14:editId="40357AD1">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zh-CN"/>
              </w:rPr>
              <w:drawing>
                <wp:anchor distT="0" distB="0" distL="0" distR="0" simplePos="0" relativeHeight="251698176" behindDoc="0" locked="0" layoutInCell="1" allowOverlap="0" wp14:anchorId="5EB5893A" wp14:editId="755E6616">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zh-CN"/>
              </w:rPr>
              <w:drawing>
                <wp:anchor distT="0" distB="0" distL="0" distR="0" simplePos="0" relativeHeight="251699200" behindDoc="0" locked="0" layoutInCell="1" allowOverlap="0" wp14:anchorId="417F4909" wp14:editId="4B21BF73">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zh-CN"/>
              </w:rPr>
              <w:drawing>
                <wp:anchor distT="0" distB="0" distL="0" distR="0" simplePos="0" relativeHeight="251700224" behindDoc="0" locked="0" layoutInCell="1" allowOverlap="0" wp14:anchorId="68BA8F2B" wp14:editId="5813502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zh-CN"/>
              </w:rPr>
              <w:drawing>
                <wp:inline distT="0" distB="0" distL="0" distR="0" wp14:anchorId="77F66804" wp14:editId="430153B8">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zh-CN"/>
              </w:rPr>
              <w:drawing>
                <wp:inline distT="0" distB="0" distL="0" distR="0" wp14:anchorId="24F593D6" wp14:editId="7C3531FC">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zh-CN"/>
              </w:rPr>
              <w:drawing>
                <wp:inline distT="0" distB="0" distL="0" distR="0" wp14:anchorId="1FCB880F" wp14:editId="5E2F767F">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w:t>
            </w:r>
            <w:proofErr w:type="spellStart"/>
            <w:r w:rsidRPr="000E3A9E">
              <w:rPr>
                <w:b/>
              </w:rPr>
              <w:t>NFPA</w:t>
            </w:r>
            <w:proofErr w:type="spellEnd"/>
            <w:r w:rsidRPr="000E3A9E">
              <w:rPr>
                <w:b/>
              </w:rPr>
              <w:t xml:space="preserve">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2"/>
          <w:pgSz w:w="12240" w:h="15840" w:code="1"/>
          <w:pgMar w:top="1440" w:right="1440" w:bottom="1440" w:left="1440" w:header="288" w:footer="288" w:gutter="0"/>
          <w:cols w:space="720"/>
          <w:docGrid w:linePitch="360"/>
        </w:sectPr>
      </w:pPr>
    </w:p>
    <w:p w:rsidR="0076344E" w:rsidRDefault="0076344E" w:rsidP="00D50F19">
      <w:pPr>
        <w:pStyle w:val="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w:t>
      </w:r>
      <w:proofErr w:type="spellStart"/>
      <w:r>
        <w:t>SDS</w:t>
      </w:r>
      <w:proofErr w:type="spellEnd"/>
      <w:r>
        <w:t xml:space="preserve"> for that chemical. The OSHA Laboratory Standard defines a hazardous chemical as any element, chemical compound, or mixture of elements and/or compounds which is a physical or health hazard. This definition of a hazardous chemical and the </w:t>
      </w:r>
      <w:proofErr w:type="spellStart"/>
      <w:r>
        <w:t>GHS</w:t>
      </w:r>
      <w:proofErr w:type="spellEnd"/>
      <w:r>
        <w:t xml:space="preserve"> primary classes of chemicals are briefly discussed below. </w:t>
      </w:r>
    </w:p>
    <w:p w:rsidR="0076344E" w:rsidRDefault="0076344E" w:rsidP="00A663A5">
      <w:pPr>
        <w:pStyle w:val="21"/>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proofErr w:type="spellStart"/>
      <w:r w:rsidR="001C5B2A">
        <w:t>B.1</w:t>
      </w:r>
      <w:proofErr w:type="spellEnd"/>
      <w:r w:rsidR="001C5B2A">
        <w:t>)</w:t>
      </w:r>
      <w:r>
        <w:t xml:space="preserve"> for detailed information on each physical hazard.</w:t>
      </w:r>
    </w:p>
    <w:p w:rsidR="00F115CB" w:rsidRDefault="00F115CB" w:rsidP="0010551B">
      <w:pPr>
        <w:pStyle w:val="a3"/>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a3"/>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a3"/>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a3"/>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a3"/>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a3"/>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a3"/>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a3"/>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a3"/>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a3"/>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21"/>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proofErr w:type="spellStart"/>
      <w:r w:rsidR="001C5B2A">
        <w:t>B.2</w:t>
      </w:r>
      <w:proofErr w:type="spellEnd"/>
      <w:r w:rsidR="001C5B2A">
        <w:t xml:space="preserve">) </w:t>
      </w:r>
      <w:r>
        <w:t>for detailed information on each health hazard.</w:t>
      </w:r>
    </w:p>
    <w:p w:rsidR="00F115CB" w:rsidRDefault="00F115CB" w:rsidP="0010551B">
      <w:pPr>
        <w:pStyle w:val="a3"/>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a3"/>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a3"/>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a3"/>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w:t>
      </w:r>
      <w:proofErr w:type="spellStart"/>
      <w:r>
        <w:t>LD50</w:t>
      </w:r>
      <w:proofErr w:type="spellEnd"/>
      <w:r>
        <w:t>) or lethal concentration-50 (</w:t>
      </w:r>
      <w:proofErr w:type="spellStart"/>
      <w:r>
        <w:t>LC50</w:t>
      </w:r>
      <w:proofErr w:type="spellEnd"/>
      <w:r>
        <w:t xml:space="preserve">), which is the lethal dose of a compound to 50% of a laboratory tested animal population (e.g., rats, rabbits) over a specified time period. </w:t>
      </w:r>
    </w:p>
    <w:p w:rsidR="00F115CB" w:rsidRDefault="00F115CB" w:rsidP="0010551B">
      <w:pPr>
        <w:pStyle w:val="a3"/>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a3"/>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a3"/>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21"/>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w:t>
      </w:r>
      <w:proofErr w:type="spellStart"/>
      <w:r>
        <w:t>EHS</w:t>
      </w:r>
      <w:proofErr w:type="spellEnd"/>
      <w:r>
        <w:t xml:space="preserve"> guidelines applicable to their work and to adhere to them. More detail regarding the IBC process can be found on the Purdue Office of the Vice President for Research webpage: (</w:t>
      </w:r>
      <w:hyperlink r:id="rId43" w:history="1">
        <w:r w:rsidR="00F115CB" w:rsidRPr="00B73F0F">
          <w:rPr>
            <w:rStyle w:val="a8"/>
          </w:rPr>
          <w:t>http://www.purdue.edu/research/vpr/rschadmin/rschoversight/rdna/forms.php</w:t>
        </w:r>
      </w:hyperlink>
      <w:r>
        <w:t>).</w:t>
      </w:r>
    </w:p>
    <w:p w:rsidR="0076344E" w:rsidRDefault="0076344E" w:rsidP="00A663A5">
      <w:pPr>
        <w:pStyle w:val="21"/>
      </w:pPr>
      <w:bookmarkStart w:id="24" w:name="_Toc380696124"/>
      <w:r>
        <w:t>Radioactive Material Hazards</w:t>
      </w:r>
      <w:bookmarkEnd w:id="24"/>
    </w:p>
    <w:p w:rsidR="0076344E" w:rsidRDefault="0076344E" w:rsidP="0076344E">
      <w:r>
        <w:t>The Purdue University Radiation Safety Committee (</w:t>
      </w:r>
      <w:proofErr w:type="spellStart"/>
      <w:r>
        <w:t>RSC</w:t>
      </w:r>
      <w:proofErr w:type="spellEnd"/>
      <w:r>
        <w:t xml:space="preserve">) is the campus-based committee that has the responsibility for reviewing and approving all proposals, activities, and experiments involving radioactive material and radiation producing devices. The PI must submit to the </w:t>
      </w:r>
      <w:proofErr w:type="spellStart"/>
      <w:r>
        <w:t>RSC</w:t>
      </w:r>
      <w:proofErr w:type="spellEnd"/>
      <w:r>
        <w:t xml:space="preserve">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4" w:history="1">
        <w:r w:rsidR="00F115CB" w:rsidRPr="00B73F0F">
          <w:rPr>
            <w:rStyle w:val="a8"/>
          </w:rPr>
          <w:t>http://www.purdue.edu/rem/home/booklets/radman.pdf</w:t>
        </w:r>
      </w:hyperlink>
      <w:r>
        <w:t>)</w:t>
      </w:r>
    </w:p>
    <w:p w:rsidR="0076344E" w:rsidRDefault="0076344E" w:rsidP="00A663A5">
      <w:pPr>
        <w:pStyle w:val="21"/>
      </w:pPr>
      <w:bookmarkStart w:id="25" w:name="_Toc380696125"/>
      <w:r>
        <w:t>Laser Hazards</w:t>
      </w:r>
      <w:bookmarkEnd w:id="25"/>
    </w:p>
    <w:p w:rsidR="0076344E" w:rsidRDefault="0076344E" w:rsidP="0076344E">
      <w:r>
        <w:t>The Purdue University Laser Safety Committee (</w:t>
      </w:r>
      <w:proofErr w:type="spellStart"/>
      <w:r>
        <w:t>LSC</w:t>
      </w:r>
      <w:proofErr w:type="spellEnd"/>
      <w:r>
        <w:t xml:space="preserve">) is the campus-based committee that has the responsibility for reviewing and approving all proposals, activities, and experiments involving laser radiation devices. PIs must submit to the </w:t>
      </w:r>
      <w:proofErr w:type="spellStart"/>
      <w:r>
        <w:t>LSC</w:t>
      </w:r>
      <w:proofErr w:type="spellEnd"/>
      <w:r>
        <w:t xml:space="preserve"> through REM, an application to use Class </w:t>
      </w:r>
      <w:proofErr w:type="spellStart"/>
      <w:r>
        <w:t>3B</w:t>
      </w:r>
      <w:proofErr w:type="spellEnd"/>
      <w:r>
        <w:t xml:space="preserve">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5" w:history="1">
        <w:r w:rsidR="00F115CB" w:rsidRPr="00B73F0F">
          <w:rPr>
            <w:rStyle w:val="a8"/>
          </w:rPr>
          <w:t>http://www.purdue.edu/rem/home/booklets/laserguide.pdf</w:t>
        </w:r>
      </w:hyperlink>
      <w:r>
        <w:t>)</w:t>
      </w:r>
    </w:p>
    <w:p w:rsidR="00D109B5" w:rsidRDefault="00D109B5" w:rsidP="00D109B5">
      <w:pPr>
        <w:sectPr w:rsidR="00D109B5" w:rsidSect="00EB402F">
          <w:headerReference w:type="default" r:id="rId46"/>
          <w:pgSz w:w="12240" w:h="15840" w:code="1"/>
          <w:pgMar w:top="1440" w:right="1440" w:bottom="1440" w:left="1440" w:header="288" w:footer="288" w:gutter="0"/>
          <w:cols w:space="720"/>
          <w:docGrid w:linePitch="360"/>
        </w:sectPr>
      </w:pPr>
    </w:p>
    <w:p w:rsidR="0076344E" w:rsidRDefault="0076344E" w:rsidP="00D50F19">
      <w:pPr>
        <w:pStyle w:val="1"/>
      </w:pPr>
      <w:bookmarkStart w:id="26" w:name="_Toc380696126"/>
      <w:r>
        <w:lastRenderedPageBreak/>
        <w:t>Laboratory Safety Controls</w:t>
      </w:r>
      <w:bookmarkEnd w:id="26"/>
    </w:p>
    <w:p w:rsidR="00015271" w:rsidRPr="000A0C24" w:rsidRDefault="0076344E" w:rsidP="0076344E">
      <w:r>
        <w:t xml:space="preserve">Laboratory safety controls include engineering controls, administrative controls, and </w:t>
      </w:r>
      <w:proofErr w:type="spellStart"/>
      <w:r>
        <w:t>PPE</w:t>
      </w:r>
      <w:proofErr w:type="spellEnd"/>
      <w:r>
        <w:t>.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w:t>
      </w:r>
      <w:proofErr w:type="spellStart"/>
      <w:r w:rsidR="00015271" w:rsidRPr="000A0C24">
        <w:t>PPE</w:t>
      </w:r>
      <w:proofErr w:type="spellEnd"/>
      <w:r w:rsidR="00015271" w:rsidRPr="000A0C24">
        <w:t xml:space="preserve"> must be used to provide the necessary protection. The laboratory employee’s responsibility is to follow administrative controls, use engineering controls, and wear </w:t>
      </w:r>
      <w:proofErr w:type="spellStart"/>
      <w:r w:rsidR="00015271" w:rsidRPr="000A0C24">
        <w:t>PPE</w:t>
      </w:r>
      <w:proofErr w:type="spellEnd"/>
      <w:r w:rsidR="00015271" w:rsidRPr="000A0C24">
        <w:t xml:space="preserve"> correctly and effectively. </w:t>
      </w:r>
    </w:p>
    <w:p w:rsidR="00015271" w:rsidRPr="000A0C24" w:rsidRDefault="00015271" w:rsidP="00015271">
      <w:pPr>
        <w:pStyle w:val="21"/>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21"/>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a3"/>
        <w:numPr>
          <w:ilvl w:val="0"/>
          <w:numId w:val="21"/>
        </w:numPr>
      </w:pPr>
      <w:r>
        <w:t>Substitution with less hazardous equipment, chemicals, or processes (e.g., safety cans for glass bottles);</w:t>
      </w:r>
    </w:p>
    <w:p w:rsidR="0076344E" w:rsidRDefault="0076344E" w:rsidP="0010551B">
      <w:pPr>
        <w:pStyle w:val="a3"/>
        <w:numPr>
          <w:ilvl w:val="0"/>
          <w:numId w:val="21"/>
        </w:numPr>
      </w:pPr>
      <w:r>
        <w:t>Isolation of the operator or the process (e.g., use of a glove box when handling air- or water-sensitive chemicals); and</w:t>
      </w:r>
    </w:p>
    <w:p w:rsidR="0076344E" w:rsidRDefault="0076344E" w:rsidP="0010551B">
      <w:pPr>
        <w:pStyle w:val="a3"/>
        <w:numPr>
          <w:ilvl w:val="0"/>
          <w:numId w:val="21"/>
        </w:numPr>
      </w:pPr>
      <w:r>
        <w:t>Use of forced ventilation systems (e.g., chemical fume hood, biological safety cabinet).</w:t>
      </w:r>
    </w:p>
    <w:p w:rsidR="0076344E" w:rsidRDefault="0076344E" w:rsidP="00A25A55">
      <w:pPr>
        <w:pStyle w:val="30"/>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w:t>
      </w:r>
      <w:proofErr w:type="spellStart"/>
      <w:r>
        <w:t>SDS</w:t>
      </w:r>
      <w:proofErr w:type="spellEnd"/>
      <w:r>
        <w:t xml:space="preserve"> for that chemical. Statements found in Section 2 on a </w:t>
      </w:r>
      <w:proofErr w:type="spellStart"/>
      <w:r>
        <w:t>SDS</w:t>
      </w:r>
      <w:proofErr w:type="spellEnd"/>
      <w:r>
        <w:t xml:space="preserve">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a3"/>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lang w:eastAsia="zh-CN"/>
              </w:rPr>
              <mc:AlternateContent>
                <mc:Choice Requires="wpg">
                  <w:drawing>
                    <wp:inline distT="0" distB="0" distL="0" distR="0" wp14:anchorId="5DE1D82D" wp14:editId="3C2F21B8">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8"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w14:anchorId="6C089F89" id="Group 2056" o:spid="_x0000_s1026" alt="标题: Figure 4.1 – Chemical Fume Hood Sash Approved Working Height - 说明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DeGb7wGvMAABrzAAAVAAAAZHJzL21lZGlhL2ltYWdlMi5qcGVn/9j/4AAQSkZJRgABAQEA3ADc&#10;AAD/2wBDAAIBAQIBAQICAgICAgICAwUDAwMDAwYEBAMFBwYHBwcGBwcICQsJCAgKCAcHCg0KCgsM&#10;DAwMBwkODw0MDgsMDAz/2wBDAQICAgMDAwYDAwYMCAcIDAwMDAwMDAwMDAwMDAwMDAwMDAwMDAwM&#10;DAwMDAwMDAwMDAwMDAwMDAwMDAwMDAwMDAz/wAARCAL4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49"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ufGAAAA3QAAAA8AAABkcnMvZG93bnJldi54bWxEj0FrwkAUhO8F/8PyBG91U4siqWsoAcFL&#10;D8a09vjIviah2bdhd43RX98tCB6HmfmG2WSj6cRAzreWFbzMExDEldUt1wrK4+55DcIHZI2dZVJw&#10;JQ/ZdvK0wVTbCx9oKEItIoR9igqaEPpUSl81ZNDPbU8cvR/rDIYoXS21w0uEm04ukmQlDbYcFxrs&#10;KW+o+i3ORkHx+r06986dtMmrmx0+yq/PY6nUbDq+v4EINIZH+N7eawWLZLmE/zfx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si58YAAADdAAAADwAAAAAAAAAAAAAA&#10;AACfAgAAZHJzL2Rvd25yZXYueG1sUEsFBgAAAAAEAAQA9wAAAJIDAAAAAA==&#10;" stroked="t" strokecolor="black [3213]">
                        <v:stroke joinstyle="round"/>
                        <v:imagedata r:id="rId50"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a3"/>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a3"/>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a3"/>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a3"/>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ab"/>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lang w:eastAsia="zh-CN"/>
              </w:rPr>
              <w:drawing>
                <wp:inline distT="0" distB="0" distL="0" distR="0" wp14:anchorId="772D74D8" wp14:editId="25E87CFA">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a3"/>
        <w:numPr>
          <w:ilvl w:val="0"/>
          <w:numId w:val="23"/>
        </w:numPr>
      </w:pPr>
      <w:r>
        <w:t>Do not allow the vents or air flow baffles to be blocked.</w:t>
      </w:r>
    </w:p>
    <w:p w:rsidR="0076344E" w:rsidRDefault="0076344E" w:rsidP="0010551B">
      <w:pPr>
        <w:pStyle w:val="a3"/>
        <w:numPr>
          <w:ilvl w:val="0"/>
          <w:numId w:val="23"/>
        </w:numPr>
      </w:pPr>
      <w:r>
        <w:t>Never put your head inside of an operating chemical fume hood.</w:t>
      </w:r>
    </w:p>
    <w:p w:rsidR="0076344E" w:rsidRDefault="0076344E" w:rsidP="0010551B">
      <w:pPr>
        <w:pStyle w:val="a3"/>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30"/>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ab"/>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lang w:eastAsia="zh-CN"/>
              </w:rPr>
              <w:drawing>
                <wp:inline distT="0" distB="0" distL="0" distR="0" wp14:anchorId="630F5C0F" wp14:editId="5F4B9219">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a3"/>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a3"/>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a3"/>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a3"/>
        <w:numPr>
          <w:ilvl w:val="0"/>
          <w:numId w:val="25"/>
        </w:numPr>
      </w:pPr>
      <w:r>
        <w:t xml:space="preserve">Chemical resistant gloves (e.g., disposable nitrile gloves) should be used under the glove box gloves to protect from contamination. </w:t>
      </w:r>
    </w:p>
    <w:p w:rsidR="0076344E" w:rsidRDefault="0076344E" w:rsidP="00EC20F3">
      <w:pPr>
        <w:pStyle w:val="a3"/>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a3"/>
        <w:numPr>
          <w:ilvl w:val="0"/>
          <w:numId w:val="25"/>
        </w:numPr>
      </w:pPr>
      <w:r>
        <w:lastRenderedPageBreak/>
        <w:t xml:space="preserve">Keep sharps in an approved container while in the glove box. </w:t>
      </w:r>
    </w:p>
    <w:p w:rsidR="0076344E" w:rsidRDefault="0076344E" w:rsidP="00EC20F3">
      <w:pPr>
        <w:pStyle w:val="a3"/>
        <w:numPr>
          <w:ilvl w:val="0"/>
          <w:numId w:val="25"/>
        </w:numPr>
      </w:pPr>
      <w:r>
        <w:t>Do not work in the glove box unless the lighting is working.</w:t>
      </w:r>
    </w:p>
    <w:p w:rsidR="0076344E" w:rsidRDefault="0076344E" w:rsidP="00EC20F3">
      <w:pPr>
        <w:pStyle w:val="a3"/>
        <w:numPr>
          <w:ilvl w:val="0"/>
          <w:numId w:val="25"/>
        </w:numPr>
      </w:pPr>
      <w:r>
        <w:t xml:space="preserve">Follow all safe work practices for using and handling compressed gas that may be associated with working in the glove box. </w:t>
      </w:r>
    </w:p>
    <w:p w:rsidR="0076344E" w:rsidRDefault="0076344E" w:rsidP="00EC20F3">
      <w:pPr>
        <w:pStyle w:val="a3"/>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30"/>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lang w:eastAsia="zh-CN"/>
              </w:rPr>
              <w:drawing>
                <wp:inline distT="0" distB="0" distL="0" distR="0" wp14:anchorId="7130C370" wp14:editId="76C69147">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30"/>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lang w:eastAsia="zh-CN"/>
              </w:rPr>
              <w:drawing>
                <wp:inline distT="0" distB="0" distL="0" distR="0" wp14:anchorId="3AC038B8" wp14:editId="7B4CC24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30"/>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30"/>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a3"/>
        <w:numPr>
          <w:ilvl w:val="0"/>
          <w:numId w:val="26"/>
        </w:numPr>
      </w:pPr>
      <w:r>
        <w:t>It is a small, contained fire that can be quickly and safely extinguished (e.g., small trash can sized fire);</w:t>
      </w:r>
    </w:p>
    <w:p w:rsidR="0076344E" w:rsidRDefault="0076344E" w:rsidP="00EC20F3">
      <w:pPr>
        <w:pStyle w:val="a3"/>
        <w:numPr>
          <w:ilvl w:val="0"/>
          <w:numId w:val="26"/>
        </w:numPr>
      </w:pPr>
      <w:r>
        <w:t>Appropriate training has been received and the individual feels the fire can be safely extinguished; and</w:t>
      </w:r>
    </w:p>
    <w:p w:rsidR="0076344E" w:rsidRDefault="0076344E" w:rsidP="00EC20F3">
      <w:pPr>
        <w:pStyle w:val="a3"/>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30"/>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21"/>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a3"/>
        <w:numPr>
          <w:ilvl w:val="0"/>
          <w:numId w:val="27"/>
        </w:numPr>
      </w:pPr>
      <w:r>
        <w:rPr>
          <w:noProof/>
          <w:lang w:eastAsia="zh-CN"/>
        </w:rPr>
        <w:drawing>
          <wp:anchor distT="0" distB="0" distL="114300" distR="114300" simplePos="0" relativeHeight="251742208" behindDoc="0" locked="0" layoutInCell="1" allowOverlap="1" wp14:anchorId="4AC64362" wp14:editId="3313F0C7">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a3"/>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a3"/>
        <w:numPr>
          <w:ilvl w:val="0"/>
          <w:numId w:val="27"/>
        </w:numPr>
      </w:pPr>
      <w:r>
        <w:t>Restricting access to areas whe</w:t>
      </w:r>
      <w:r w:rsidR="00934031">
        <w:t>re hazardous materials are used</w:t>
      </w:r>
    </w:p>
    <w:p w:rsidR="0076344E" w:rsidRDefault="0076344E" w:rsidP="00EC20F3">
      <w:pPr>
        <w:pStyle w:val="a3"/>
        <w:numPr>
          <w:ilvl w:val="0"/>
          <w:numId w:val="27"/>
        </w:numPr>
      </w:pPr>
      <w:r>
        <w:t>Using safety signs or placards to identify haz</w:t>
      </w:r>
      <w:r w:rsidR="00934031">
        <w:t>ardous areas (designated areas)</w:t>
      </w:r>
    </w:p>
    <w:p w:rsidR="0076344E" w:rsidRDefault="00934031" w:rsidP="00EC20F3">
      <w:pPr>
        <w:pStyle w:val="a3"/>
        <w:numPr>
          <w:ilvl w:val="0"/>
          <w:numId w:val="27"/>
        </w:numPr>
      </w:pPr>
      <w:r>
        <w:t>Labeling all chemicals</w:t>
      </w:r>
    </w:p>
    <w:p w:rsidR="0076344E" w:rsidRDefault="0076344E" w:rsidP="00EC20F3">
      <w:pPr>
        <w:pStyle w:val="a3"/>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a3"/>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a3"/>
        <w:numPr>
          <w:ilvl w:val="0"/>
          <w:numId w:val="27"/>
        </w:numPr>
      </w:pPr>
      <w:r>
        <w:t>Prohibiting eating and drinking where chemicals ar</w:t>
      </w:r>
      <w:r w:rsidR="00934031">
        <w:t>e used or stored</w:t>
      </w:r>
    </w:p>
    <w:p w:rsidR="0076344E" w:rsidRDefault="0076344E" w:rsidP="00346F7E">
      <w:pPr>
        <w:pStyle w:val="30"/>
        <w:numPr>
          <w:ilvl w:val="0"/>
          <w:numId w:val="89"/>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a3"/>
        <w:numPr>
          <w:ilvl w:val="0"/>
          <w:numId w:val="47"/>
        </w:numPr>
      </w:pPr>
      <w:r>
        <w:t>Explosives</w:t>
      </w:r>
    </w:p>
    <w:p w:rsidR="0076344E" w:rsidRDefault="0076344E" w:rsidP="00A25A55">
      <w:pPr>
        <w:pStyle w:val="a3"/>
        <w:numPr>
          <w:ilvl w:val="0"/>
          <w:numId w:val="47"/>
        </w:numPr>
      </w:pPr>
      <w:r>
        <w:t>Water-reactive, pyrophoric, self-heating, or self-reactive chemicals</w:t>
      </w:r>
    </w:p>
    <w:p w:rsidR="0076344E" w:rsidRDefault="0076344E" w:rsidP="00A25A55">
      <w:pPr>
        <w:pStyle w:val="a3"/>
        <w:numPr>
          <w:ilvl w:val="0"/>
          <w:numId w:val="47"/>
        </w:numPr>
      </w:pPr>
      <w:r>
        <w:t>Particularly hazardous substances, which includes carcinogens, reproductive toxins, and acutely toxic substances</w:t>
      </w:r>
    </w:p>
    <w:p w:rsidR="0076344E" w:rsidRDefault="0076344E" w:rsidP="00A25A55">
      <w:pPr>
        <w:pStyle w:val="a3"/>
        <w:numPr>
          <w:ilvl w:val="0"/>
          <w:numId w:val="47"/>
        </w:numPr>
      </w:pPr>
      <w:r>
        <w:t>Compressed gases</w:t>
      </w:r>
    </w:p>
    <w:p w:rsidR="0076344E" w:rsidRDefault="0076344E" w:rsidP="00A25A55">
      <w:pPr>
        <w:pStyle w:val="a3"/>
        <w:numPr>
          <w:ilvl w:val="0"/>
          <w:numId w:val="47"/>
        </w:numPr>
      </w:pPr>
      <w:r>
        <w:lastRenderedPageBreak/>
        <w:t>Work involving more than 1 liter of flammable liquids, flammable solids, corrosives, oxidizers, or organic peroxides at one time</w:t>
      </w:r>
    </w:p>
    <w:p w:rsidR="0076344E" w:rsidRDefault="0076344E" w:rsidP="00A25A55">
      <w:pPr>
        <w:pStyle w:val="a3"/>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6" w:history="1">
        <w:r w:rsidR="00851729" w:rsidRPr="001720D8">
          <w:rPr>
            <w:rStyle w:val="a8"/>
          </w:rPr>
          <w:t>http://www.purdue.edu/rem/home/files/sop.htm</w:t>
        </w:r>
      </w:hyperlink>
      <w:r>
        <w:t>)</w:t>
      </w:r>
    </w:p>
    <w:p w:rsidR="0076344E" w:rsidRDefault="0076344E" w:rsidP="00346F7E">
      <w:pPr>
        <w:pStyle w:val="30"/>
        <w:numPr>
          <w:ilvl w:val="0"/>
          <w:numId w:val="89"/>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a3"/>
        <w:numPr>
          <w:ilvl w:val="0"/>
          <w:numId w:val="48"/>
        </w:numPr>
      </w:pPr>
      <w:r>
        <w:t>The Emergency Contact Door Posting is required for all laboratories and can be found on the REM webpage. (</w:t>
      </w:r>
      <w:hyperlink r:id="rId57" w:history="1">
        <w:r w:rsidR="00F24F45" w:rsidRPr="001720D8">
          <w:rPr>
            <w:rStyle w:val="a8"/>
          </w:rPr>
          <w:t>https://www.purdue.edu/rem/home/forms/doorpost.pdf</w:t>
        </w:r>
      </w:hyperlink>
      <w:r>
        <w:t>)</w:t>
      </w:r>
    </w:p>
    <w:p w:rsidR="0076344E" w:rsidRDefault="0076344E" w:rsidP="00A25A55">
      <w:pPr>
        <w:pStyle w:val="a3"/>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a3"/>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58" w:history="1">
        <w:r w:rsidR="00F24F45" w:rsidRPr="001720D8">
          <w:rPr>
            <w:rStyle w:val="a8"/>
          </w:rPr>
          <w:t>http://www.purdue.edu/rem/home/booklets/crdalist.pdf</w:t>
        </w:r>
      </w:hyperlink>
      <w:r>
        <w:t>)</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lang w:eastAsia="zh-CN"/>
              </w:rPr>
              <w:drawing>
                <wp:inline distT="0" distB="0" distL="0" distR="0" wp14:anchorId="1F08C488" wp14:editId="2E685EC3">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a3"/>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0" w:history="1">
        <w:r w:rsidR="00F24F45" w:rsidRPr="001720D8">
          <w:rPr>
            <w:rStyle w:val="a8"/>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1" w:history="1">
        <w:r w:rsidR="00851729" w:rsidRPr="001720D8">
          <w:rPr>
            <w:rStyle w:val="a8"/>
          </w:rPr>
          <w:t>http://www.purdue.edu/rem/home/files/contlabl.htm</w:t>
        </w:r>
      </w:hyperlink>
      <w:r>
        <w:t>)</w:t>
      </w:r>
    </w:p>
    <w:p w:rsidR="0076344E" w:rsidRDefault="0076344E" w:rsidP="00A663A5">
      <w:pPr>
        <w:pStyle w:val="21"/>
      </w:pPr>
      <w:bookmarkStart w:id="38" w:name="_Toc380696138"/>
      <w:r>
        <w:t>Personal Protective Equipment</w:t>
      </w:r>
      <w:r w:rsidR="003F75BC">
        <w:t xml:space="preserve"> (</w:t>
      </w:r>
      <w:proofErr w:type="spellStart"/>
      <w:r w:rsidR="003F75BC">
        <w:t>PPE</w:t>
      </w:r>
      <w:proofErr w:type="spellEnd"/>
      <w:r w:rsidR="003F75BC">
        <w:t>)</w:t>
      </w:r>
      <w:bookmarkEnd w:id="38"/>
    </w:p>
    <w:p w:rsidR="0076344E" w:rsidRDefault="0076344E" w:rsidP="0076344E">
      <w:r>
        <w:t>Personal protective equipment (</w:t>
      </w:r>
      <w:proofErr w:type="spellStart"/>
      <w:r>
        <w:t>PPE</w:t>
      </w:r>
      <w:proofErr w:type="spellEnd"/>
      <w:r>
        <w:t>) should be used to supplement engineering controls.</w:t>
      </w:r>
      <w:r w:rsidR="00653FF1">
        <w:t xml:space="preserve"> </w:t>
      </w:r>
      <w:r>
        <w:t xml:space="preserve">However, </w:t>
      </w:r>
      <w:proofErr w:type="spellStart"/>
      <w:r>
        <w:t>PPE</w:t>
      </w:r>
      <w:proofErr w:type="spellEnd"/>
      <w:r>
        <w:t xml:space="preserve"> should never be used as a substitute for engineering controls when engineering controls are required. </w:t>
      </w:r>
      <w:proofErr w:type="spellStart"/>
      <w:r>
        <w:t>PPE</w:t>
      </w:r>
      <w:proofErr w:type="spellEnd"/>
      <w:r>
        <w:t xml:space="preserve"> must be worn at all time in the laboratory when handling hazardous chemicals. Proper </w:t>
      </w:r>
      <w:proofErr w:type="spellStart"/>
      <w:r>
        <w:t>PPE</w:t>
      </w:r>
      <w:proofErr w:type="spellEnd"/>
      <w:r>
        <w:t xml:space="preserve"> selection can be determined in the following ways:</w:t>
      </w:r>
    </w:p>
    <w:p w:rsidR="0076344E" w:rsidRDefault="0076344E" w:rsidP="00A25A55">
      <w:pPr>
        <w:pStyle w:val="a3"/>
        <w:numPr>
          <w:ilvl w:val="0"/>
          <w:numId w:val="49"/>
        </w:numPr>
      </w:pPr>
      <w:r>
        <w:t xml:space="preserve">Ask the Laboratory Supervisor about proper </w:t>
      </w:r>
      <w:proofErr w:type="spellStart"/>
      <w:r>
        <w:t>PPE</w:t>
      </w:r>
      <w:proofErr w:type="spellEnd"/>
      <w:r>
        <w:t xml:space="preserve"> selection.</w:t>
      </w:r>
    </w:p>
    <w:p w:rsidR="0076344E" w:rsidRDefault="0076344E" w:rsidP="00A25A55">
      <w:pPr>
        <w:pStyle w:val="a3"/>
        <w:numPr>
          <w:ilvl w:val="0"/>
          <w:numId w:val="49"/>
        </w:numPr>
      </w:pPr>
      <w:r>
        <w:t>Review the SOP and associated hazard assessment for the task to be performed.</w:t>
      </w:r>
    </w:p>
    <w:p w:rsidR="0076344E" w:rsidRDefault="0076344E" w:rsidP="00A25A55">
      <w:pPr>
        <w:pStyle w:val="a3"/>
        <w:numPr>
          <w:ilvl w:val="0"/>
          <w:numId w:val="49"/>
        </w:numPr>
      </w:pPr>
      <w:r>
        <w:t xml:space="preserve">Review Section 8, “Exposure Controls/Personal Protection” of the </w:t>
      </w:r>
      <w:proofErr w:type="spellStart"/>
      <w:r>
        <w:t>SDS</w:t>
      </w:r>
      <w:proofErr w:type="spellEnd"/>
      <w:r>
        <w:t xml:space="preserve"> for the chemical(s) being used. This will provide basic information on the </w:t>
      </w:r>
      <w:proofErr w:type="spellStart"/>
      <w:r>
        <w:t>PPE</w:t>
      </w:r>
      <w:proofErr w:type="spellEnd"/>
      <w:r>
        <w:t xml:space="preserve"> recommended for use with the particular chemical. The </w:t>
      </w:r>
      <w:proofErr w:type="spellStart"/>
      <w:r>
        <w:t>SDS</w:t>
      </w:r>
      <w:proofErr w:type="spellEnd"/>
      <w:r>
        <w:t xml:space="preserve"> addresses "worst case" conditions; therefore, all the equipment described may not always be necessary for a specific job. In addition, the </w:t>
      </w:r>
      <w:proofErr w:type="spellStart"/>
      <w:r>
        <w:t>SDS</w:t>
      </w:r>
      <w:proofErr w:type="spellEnd"/>
      <w:r>
        <w:t xml:space="preserve"> may not provide sufficient information concerning a specific respirator or type of glove appropriate for the chemical.</w:t>
      </w:r>
    </w:p>
    <w:p w:rsidR="0076344E" w:rsidRDefault="0076344E" w:rsidP="0076344E">
      <w:r>
        <w:t xml:space="preserve">Additional </w:t>
      </w:r>
      <w:proofErr w:type="spellStart"/>
      <w:r>
        <w:t>PPE</w:t>
      </w:r>
      <w:proofErr w:type="spellEnd"/>
      <w:r>
        <w:t xml:space="preserve"> requirements are detailed in the Laboratory </w:t>
      </w:r>
      <w:proofErr w:type="spellStart"/>
      <w:r>
        <w:t>PPE</w:t>
      </w:r>
      <w:proofErr w:type="spellEnd"/>
      <w:r>
        <w:t xml:space="preserv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2"/>
          <w:pgSz w:w="12240" w:h="15840" w:code="1"/>
          <w:pgMar w:top="1440" w:right="1440" w:bottom="1440" w:left="1440" w:header="288" w:footer="288" w:gutter="0"/>
          <w:cols w:space="720"/>
          <w:docGrid w:linePitch="360"/>
        </w:sectPr>
      </w:pPr>
    </w:p>
    <w:p w:rsidR="0076344E" w:rsidRDefault="0076344E" w:rsidP="00D50F19">
      <w:pPr>
        <w:pStyle w:val="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21"/>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30"/>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a3"/>
        <w:numPr>
          <w:ilvl w:val="0"/>
          <w:numId w:val="50"/>
        </w:numPr>
        <w:ind w:left="1080"/>
      </w:pPr>
      <w:r>
        <w:t>Is the material flammable, explosive, corrosive, or reactive?</w:t>
      </w:r>
    </w:p>
    <w:p w:rsidR="0076344E" w:rsidRDefault="0076344E" w:rsidP="00A25A55">
      <w:pPr>
        <w:pStyle w:val="a3"/>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a3"/>
        <w:numPr>
          <w:ilvl w:val="0"/>
          <w:numId w:val="50"/>
        </w:numPr>
        <w:ind w:left="1080"/>
      </w:pPr>
      <w:r>
        <w:t xml:space="preserve">What kind of ventilation do I need to protect myself?  </w:t>
      </w:r>
    </w:p>
    <w:p w:rsidR="0076344E" w:rsidRDefault="0076344E" w:rsidP="00A25A55">
      <w:pPr>
        <w:pStyle w:val="a3"/>
        <w:numPr>
          <w:ilvl w:val="0"/>
          <w:numId w:val="50"/>
        </w:numPr>
        <w:ind w:left="1080"/>
      </w:pPr>
      <w:r>
        <w:t xml:space="preserve">What kind of </w:t>
      </w:r>
      <w:proofErr w:type="spellStart"/>
      <w:r>
        <w:t>PPE</w:t>
      </w:r>
      <w:proofErr w:type="spellEnd"/>
      <w:r>
        <w:t xml:space="preserve"> (e.g., chemical-resistant gloves, respirator, </w:t>
      </w:r>
      <w:r w:rsidR="00B46CD0">
        <w:t>and goggles</w:t>
      </w:r>
      <w:r>
        <w:t>) do I need to protect myself?</w:t>
      </w:r>
    </w:p>
    <w:p w:rsidR="0076344E" w:rsidRDefault="0076344E" w:rsidP="00A25A55">
      <w:pPr>
        <w:pStyle w:val="a3"/>
        <w:numPr>
          <w:ilvl w:val="0"/>
          <w:numId w:val="50"/>
        </w:numPr>
        <w:ind w:left="1080"/>
      </w:pPr>
      <w:r>
        <w:t>Will the process generate other toxic compounds, or could it result in a fire, explosion, or other violent chemical reaction?</w:t>
      </w:r>
    </w:p>
    <w:p w:rsidR="0076344E" w:rsidRDefault="0076344E" w:rsidP="00A25A55">
      <w:pPr>
        <w:pStyle w:val="a3"/>
        <w:numPr>
          <w:ilvl w:val="0"/>
          <w:numId w:val="50"/>
        </w:numPr>
        <w:ind w:left="1080"/>
      </w:pPr>
      <w:r>
        <w:t>What are the proper procedures for disposal of the chemicals?</w:t>
      </w:r>
    </w:p>
    <w:p w:rsidR="0076344E" w:rsidRDefault="0076344E" w:rsidP="00A25A55">
      <w:pPr>
        <w:pStyle w:val="a3"/>
        <w:numPr>
          <w:ilvl w:val="0"/>
          <w:numId w:val="50"/>
        </w:numPr>
        <w:ind w:left="1080"/>
      </w:pPr>
      <w:r>
        <w:t>Do I have the proper training to handle the chemicals and carry out the process?</w:t>
      </w:r>
    </w:p>
    <w:p w:rsidR="0076344E" w:rsidRDefault="0076344E" w:rsidP="00A25A55">
      <w:pPr>
        <w:pStyle w:val="a3"/>
        <w:numPr>
          <w:ilvl w:val="0"/>
          <w:numId w:val="50"/>
        </w:numPr>
        <w:ind w:left="1080"/>
      </w:pPr>
      <w:r>
        <w:t xml:space="preserve">Are my storage facilities appropriate for the type of materials I will be using? </w:t>
      </w:r>
    </w:p>
    <w:p w:rsidR="0076344E" w:rsidRDefault="0076344E" w:rsidP="00A25A55">
      <w:pPr>
        <w:pStyle w:val="a3"/>
        <w:numPr>
          <w:ilvl w:val="0"/>
          <w:numId w:val="50"/>
        </w:numPr>
        <w:ind w:left="1080"/>
      </w:pPr>
      <w:r>
        <w:t>Can I properly segregate incompatible chemicals?</w:t>
      </w:r>
    </w:p>
    <w:p w:rsidR="00781556" w:rsidRDefault="0076344E" w:rsidP="00A25A55">
      <w:pPr>
        <w:pStyle w:val="a3"/>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30"/>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a3"/>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a3"/>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a3"/>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a3"/>
        <w:numPr>
          <w:ilvl w:val="0"/>
          <w:numId w:val="28"/>
        </w:numPr>
        <w:ind w:left="1080"/>
      </w:pPr>
      <w:r>
        <w:t>Limit access to areas where chemicals are used or stored by posting signs and/or locking doors when areas are unattended.</w:t>
      </w:r>
    </w:p>
    <w:p w:rsidR="0076344E" w:rsidRDefault="0076344E" w:rsidP="00A25A55">
      <w:pPr>
        <w:pStyle w:val="a3"/>
        <w:numPr>
          <w:ilvl w:val="0"/>
          <w:numId w:val="28"/>
        </w:numPr>
        <w:ind w:left="1080"/>
      </w:pPr>
      <w:r>
        <w:t>Purchase the minimum amount of hazardous materials necessary to efficiently operate the laboratory.</w:t>
      </w:r>
    </w:p>
    <w:p w:rsidR="0076344E" w:rsidRDefault="0076344E" w:rsidP="00A25A55">
      <w:pPr>
        <w:pStyle w:val="a3"/>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a3"/>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a3"/>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a3"/>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a3"/>
        <w:numPr>
          <w:ilvl w:val="0"/>
          <w:numId w:val="28"/>
        </w:numPr>
        <w:ind w:left="1080"/>
      </w:pPr>
      <w:r>
        <w:t>Never smell or taste a hazardous chemical. Never use mouth suction to fill a pipette.</w:t>
      </w:r>
    </w:p>
    <w:p w:rsidR="0076344E" w:rsidRDefault="0076344E" w:rsidP="00A25A55">
      <w:pPr>
        <w:pStyle w:val="a3"/>
        <w:numPr>
          <w:ilvl w:val="0"/>
          <w:numId w:val="28"/>
        </w:numPr>
        <w:ind w:left="1080"/>
      </w:pPr>
      <w:r>
        <w:t xml:space="preserve">When using equipment that creates potential hazards (e.g., centrifuge), ensure that the equipment is being used following the manufacturer’s guidelines and instructions. If equipment requires routine maintenance (e.g., </w:t>
      </w:r>
      <w:proofErr w:type="spellStart"/>
      <w:r>
        <w:t>HEPA</w:t>
      </w:r>
      <w:proofErr w:type="spellEnd"/>
      <w:r>
        <w:t xml:space="preserve"> filters need to be changed), ensure the maintenance is performed by a qualified individual.</w:t>
      </w:r>
    </w:p>
    <w:p w:rsidR="0076344E" w:rsidRDefault="0076344E" w:rsidP="00A25A55">
      <w:pPr>
        <w:pStyle w:val="a3"/>
        <w:numPr>
          <w:ilvl w:val="0"/>
          <w:numId w:val="28"/>
        </w:numPr>
        <w:ind w:left="1080"/>
      </w:pPr>
      <w:r>
        <w:lastRenderedPageBreak/>
        <w:t xml:space="preserve">Use required </w:t>
      </w:r>
      <w:proofErr w:type="spellStart"/>
      <w:r>
        <w:t>PPE</w:t>
      </w:r>
      <w:proofErr w:type="spellEnd"/>
      <w:r>
        <w:t xml:space="preserve"> as instructed by the </w:t>
      </w:r>
      <w:proofErr w:type="spellStart"/>
      <w:r>
        <w:t>PPE</w:t>
      </w:r>
      <w:proofErr w:type="spellEnd"/>
      <w:r>
        <w:t xml:space="preserve"> Policy detailed in Chapter 6.</w:t>
      </w:r>
    </w:p>
    <w:p w:rsidR="0076344E" w:rsidRDefault="0076344E" w:rsidP="00A663A5">
      <w:pPr>
        <w:pStyle w:val="21"/>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a3"/>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a3"/>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a3"/>
        <w:numPr>
          <w:ilvl w:val="0"/>
          <w:numId w:val="29"/>
        </w:numPr>
      </w:pPr>
      <w:r>
        <w:t xml:space="preserve">Do not store items that block fire extinguishers or eyewash and safety shower stations. </w:t>
      </w:r>
    </w:p>
    <w:p w:rsidR="0076344E" w:rsidRDefault="0076344E" w:rsidP="00A25A55">
      <w:pPr>
        <w:pStyle w:val="a3"/>
        <w:numPr>
          <w:ilvl w:val="0"/>
          <w:numId w:val="29"/>
        </w:numPr>
      </w:pPr>
      <w:r>
        <w:t>Do not store items in front of electrical boxes/panels in the lab.</w:t>
      </w:r>
    </w:p>
    <w:p w:rsidR="0076344E" w:rsidRDefault="0076344E" w:rsidP="00A25A55">
      <w:pPr>
        <w:pStyle w:val="a3"/>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a3"/>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a3"/>
        <w:numPr>
          <w:ilvl w:val="0"/>
          <w:numId w:val="29"/>
        </w:numPr>
      </w:pPr>
      <w:r>
        <w:t xml:space="preserve">All chemical spills must be cleaned up immediately. Refer to Chapter 8 of the CHP for detailed chemical spill cleanup procedures. </w:t>
      </w:r>
    </w:p>
    <w:p w:rsidR="0076344E" w:rsidRDefault="0076344E" w:rsidP="00A25A55">
      <w:pPr>
        <w:pStyle w:val="a3"/>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a3"/>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a3"/>
        <w:numPr>
          <w:ilvl w:val="0"/>
          <w:numId w:val="29"/>
        </w:numPr>
      </w:pPr>
      <w:r>
        <w:t xml:space="preserve">All equipment should be cleaned and returned to storage after each use. </w:t>
      </w:r>
    </w:p>
    <w:p w:rsidR="0076344E" w:rsidRDefault="0076344E" w:rsidP="00A25A55">
      <w:pPr>
        <w:pStyle w:val="a3"/>
        <w:numPr>
          <w:ilvl w:val="0"/>
          <w:numId w:val="29"/>
        </w:numPr>
      </w:pPr>
      <w:r>
        <w:t>Equipment should be stored in a safe and orderly manner that prevents it from falling.</w:t>
      </w:r>
    </w:p>
    <w:p w:rsidR="0076344E" w:rsidRDefault="0076344E" w:rsidP="00A25A55">
      <w:pPr>
        <w:pStyle w:val="a3"/>
        <w:numPr>
          <w:ilvl w:val="0"/>
          <w:numId w:val="29"/>
        </w:numPr>
      </w:pPr>
      <w:r>
        <w:t>Chemical containers must be clean, properly labeled, and returned to storage upon completion or usage. Avoid storing liquids above eye level.</w:t>
      </w:r>
    </w:p>
    <w:p w:rsidR="0076344E" w:rsidRDefault="0076344E" w:rsidP="00A25A55">
      <w:pPr>
        <w:pStyle w:val="a3"/>
        <w:numPr>
          <w:ilvl w:val="0"/>
          <w:numId w:val="29"/>
        </w:numPr>
      </w:pPr>
      <w:r>
        <w:t>Do not store heavy or frequently used items on top shelves. Locate items used daily close to the work area.</w:t>
      </w:r>
    </w:p>
    <w:p w:rsidR="0076344E" w:rsidRDefault="0076344E" w:rsidP="00A663A5">
      <w:pPr>
        <w:pStyle w:val="21"/>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21"/>
      </w:pPr>
      <w:bookmarkStart w:id="45" w:name="_Toc380696145"/>
      <w:r>
        <w:t>Safety Data Sheets</w:t>
      </w:r>
      <w:bookmarkEnd w:id="45"/>
    </w:p>
    <w:p w:rsidR="0076344E" w:rsidRDefault="0076344E" w:rsidP="0076344E">
      <w:r>
        <w:t xml:space="preserve">The </w:t>
      </w:r>
      <w:proofErr w:type="spellStart"/>
      <w:r>
        <w:t>SDS</w:t>
      </w:r>
      <w:proofErr w:type="spellEnd"/>
      <w:r>
        <w:t xml:space="preserve"> provides comprehensive information that is imperative for the safe handling of hazardous chemicals. Carefully read the label and </w:t>
      </w:r>
      <w:proofErr w:type="spellStart"/>
      <w:r>
        <w:t>SDS</w:t>
      </w:r>
      <w:proofErr w:type="spellEnd"/>
      <w:r>
        <w:t xml:space="preserve">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w:t>
      </w:r>
      <w:proofErr w:type="spellStart"/>
      <w:r>
        <w:t>SDS</w:t>
      </w:r>
      <w:proofErr w:type="spellEnd"/>
      <w:r>
        <w:t xml:space="preserve"> for all hazardous chemicals that are stored in the lab. Access can mean storing hard copies of </w:t>
      </w:r>
      <w:proofErr w:type="spellStart"/>
      <w:r>
        <w:t>SDS</w:t>
      </w:r>
      <w:proofErr w:type="spellEnd"/>
      <w:r>
        <w:t xml:space="preserve"> in the lab or some other easily accessible location (e.g., departmental main office), or can mean storing electronically by a means that is also accessible to all lab personnel (e.g., shared network drive). To obtain a copy of a </w:t>
      </w:r>
      <w:proofErr w:type="spellStart"/>
      <w:r>
        <w:t>SDS</w:t>
      </w:r>
      <w:proofErr w:type="spellEnd"/>
      <w:r>
        <w:t xml:space="preserve">, contact the chemical manufacturer or REM at </w:t>
      </w:r>
      <w:r w:rsidR="00A625C7">
        <w:t xml:space="preserve">(765) </w:t>
      </w:r>
      <w:r>
        <w:t xml:space="preserve">49-46371. Many manufacturers’ </w:t>
      </w:r>
      <w:proofErr w:type="spellStart"/>
      <w:r>
        <w:t>SDS</w:t>
      </w:r>
      <w:proofErr w:type="spellEnd"/>
      <w:r>
        <w:t xml:space="preserve"> can be found online at REM’s </w:t>
      </w:r>
      <w:proofErr w:type="spellStart"/>
      <w:r>
        <w:t>SDS</w:t>
      </w:r>
      <w:proofErr w:type="spellEnd"/>
      <w:r>
        <w:t xml:space="preserve"> webpage or other websites such as Siri </w:t>
      </w:r>
      <w:proofErr w:type="spellStart"/>
      <w:r>
        <w:t>MSDS</w:t>
      </w:r>
      <w:proofErr w:type="spellEnd"/>
      <w:r>
        <w:t xml:space="preserve"> Index. The links to these resources are included below:</w:t>
      </w:r>
    </w:p>
    <w:p w:rsidR="0076344E" w:rsidRDefault="0076344E" w:rsidP="00A25A55">
      <w:pPr>
        <w:pStyle w:val="a3"/>
        <w:numPr>
          <w:ilvl w:val="0"/>
          <w:numId w:val="30"/>
        </w:numPr>
      </w:pPr>
      <w:r>
        <w:t xml:space="preserve">REM </w:t>
      </w:r>
      <w:proofErr w:type="spellStart"/>
      <w:r>
        <w:t>SDS</w:t>
      </w:r>
      <w:proofErr w:type="spellEnd"/>
      <w:r>
        <w:t xml:space="preserve"> Search (</w:t>
      </w:r>
      <w:hyperlink r:id="rId63" w:history="1">
        <w:r w:rsidR="00851729" w:rsidRPr="001720D8">
          <w:rPr>
            <w:rStyle w:val="a8"/>
          </w:rPr>
          <w:t>http://www.purdue.edu/rem/ih/msds.htm</w:t>
        </w:r>
      </w:hyperlink>
      <w:r>
        <w:t>)</w:t>
      </w:r>
    </w:p>
    <w:p w:rsidR="0076344E" w:rsidRDefault="0076344E" w:rsidP="00A25A55">
      <w:pPr>
        <w:pStyle w:val="a3"/>
        <w:numPr>
          <w:ilvl w:val="0"/>
          <w:numId w:val="30"/>
        </w:numPr>
      </w:pPr>
      <w:r>
        <w:t xml:space="preserve">Siri </w:t>
      </w:r>
      <w:proofErr w:type="spellStart"/>
      <w:r>
        <w:t>MSDS</w:t>
      </w:r>
      <w:proofErr w:type="spellEnd"/>
      <w:r>
        <w:t xml:space="preserve"> Index (</w:t>
      </w:r>
      <w:hyperlink r:id="rId64" w:history="1">
        <w:r w:rsidR="00851729" w:rsidRPr="001720D8">
          <w:rPr>
            <w:rStyle w:val="a8"/>
          </w:rPr>
          <w:t>http://hazard.com/msds/</w:t>
        </w:r>
      </w:hyperlink>
      <w:r>
        <w:t>)</w:t>
      </w:r>
    </w:p>
    <w:p w:rsidR="0076344E" w:rsidRDefault="0076344E" w:rsidP="00A25A55">
      <w:pPr>
        <w:pStyle w:val="a3"/>
        <w:numPr>
          <w:ilvl w:val="0"/>
          <w:numId w:val="30"/>
        </w:numPr>
      </w:pPr>
      <w:r>
        <w:t>Sigma-Aldrich Product Search (</w:t>
      </w:r>
      <w:hyperlink r:id="rId65" w:history="1">
        <w:r w:rsidR="00851729" w:rsidRPr="001720D8">
          <w:rPr>
            <w:rStyle w:val="a8"/>
          </w:rPr>
          <w:t>http://www.sigmaaldrich.com/united-states.html</w:t>
        </w:r>
      </w:hyperlink>
      <w:r>
        <w:t>)</w:t>
      </w:r>
    </w:p>
    <w:p w:rsidR="0076344E" w:rsidRDefault="00653FF1" w:rsidP="00A663A5">
      <w:pPr>
        <w:pStyle w:val="21"/>
      </w:pPr>
      <w:bookmarkStart w:id="46" w:name="_Toc380696146"/>
      <w:r>
        <w:rPr>
          <w:rFonts w:ascii="Arial" w:hAnsi="Arial" w:cs="Arial"/>
          <w:noProof/>
          <w:color w:val="000000"/>
          <w:lang w:eastAsia="zh-CN"/>
        </w:rPr>
        <w:drawing>
          <wp:anchor distT="0" distB="0" distL="114300" distR="114300" simplePos="0" relativeHeight="251706368" behindDoc="0" locked="0" layoutInCell="1" allowOverlap="1" wp14:anchorId="75083202" wp14:editId="56736864">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21"/>
      </w:pPr>
      <w:bookmarkStart w:id="47" w:name="_Toc380696147"/>
      <w:r>
        <w:t>Chemical Segregation</w:t>
      </w:r>
      <w:bookmarkEnd w:id="47"/>
    </w:p>
    <w:p w:rsidR="0076344E" w:rsidRDefault="0076344E" w:rsidP="0076344E">
      <w:r>
        <w:t xml:space="preserve">All chemicals must be stored according to chemical compatibility. Once segregated by chemical compatibility, they can then be stored alphabetically. Information regarding chemical compatibility can be found in the </w:t>
      </w:r>
      <w:proofErr w:type="spellStart"/>
      <w:r>
        <w:t>SDS</w:t>
      </w:r>
      <w:proofErr w:type="spellEnd"/>
      <w:r>
        <w:t>,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a3"/>
        <w:numPr>
          <w:ilvl w:val="0"/>
          <w:numId w:val="31"/>
        </w:numPr>
      </w:pPr>
      <w:r>
        <w:t>Storing acids away from bases and toxics;</w:t>
      </w:r>
    </w:p>
    <w:p w:rsidR="0076344E" w:rsidRDefault="0076344E" w:rsidP="00A25A55">
      <w:pPr>
        <w:pStyle w:val="a3"/>
        <w:numPr>
          <w:ilvl w:val="0"/>
          <w:numId w:val="31"/>
        </w:numPr>
      </w:pPr>
      <w:r>
        <w:t>Storing oxidizers away from organic chemicals; and</w:t>
      </w:r>
    </w:p>
    <w:p w:rsidR="0076344E" w:rsidRDefault="0076344E" w:rsidP="00A25A55">
      <w:pPr>
        <w:pStyle w:val="a3"/>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21"/>
      </w:pPr>
      <w:bookmarkStart w:id="48" w:name="_Toc380696148"/>
      <w:r>
        <w:t>Chemical Storage Requirements</w:t>
      </w:r>
      <w:bookmarkEnd w:id="48"/>
    </w:p>
    <w:p w:rsidR="0076344E" w:rsidRDefault="0076344E" w:rsidP="0076344E">
      <w:r>
        <w:t xml:space="preserve">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w:t>
      </w:r>
      <w:proofErr w:type="spellStart"/>
      <w:r>
        <w:t>SDS</w:t>
      </w:r>
      <w:proofErr w:type="spellEnd"/>
      <w:r>
        <w:t xml:space="preserve">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30"/>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a3"/>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a3"/>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a3"/>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a3"/>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a3"/>
        <w:numPr>
          <w:ilvl w:val="0"/>
          <w:numId w:val="52"/>
        </w:numPr>
        <w:ind w:left="1080"/>
      </w:pPr>
      <w:r>
        <w:t>Hazardous liquids should not be stored on shelves above eye-level unless there is a SOP detailing safe handling procedures.</w:t>
      </w:r>
    </w:p>
    <w:p w:rsidR="0076344E" w:rsidRDefault="0076344E" w:rsidP="00A25A55">
      <w:pPr>
        <w:pStyle w:val="a3"/>
        <w:numPr>
          <w:ilvl w:val="0"/>
          <w:numId w:val="52"/>
        </w:numPr>
        <w:ind w:left="1080"/>
      </w:pPr>
      <w:r>
        <w:t>Chemicals should be stored at an appropriate temperature and humidity level and never be stored in direct sunlight.</w:t>
      </w:r>
    </w:p>
    <w:p w:rsidR="0076344E" w:rsidRDefault="0076344E" w:rsidP="00A25A55">
      <w:pPr>
        <w:pStyle w:val="a3"/>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a3"/>
        <w:numPr>
          <w:ilvl w:val="0"/>
          <w:numId w:val="52"/>
        </w:numPr>
        <w:ind w:left="1080"/>
      </w:pPr>
      <w:r>
        <w:t xml:space="preserve">Always follow the chemical manufacturer’s storage instructions, if provided. </w:t>
      </w:r>
    </w:p>
    <w:p w:rsidR="0076344E" w:rsidRDefault="0076344E" w:rsidP="00A25A55">
      <w:pPr>
        <w:pStyle w:val="30"/>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a3"/>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a3"/>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a3"/>
        <w:numPr>
          <w:ilvl w:val="0"/>
          <w:numId w:val="53"/>
        </w:numPr>
        <w:ind w:left="1080"/>
      </w:pPr>
      <w:r>
        <w:t xml:space="preserve">Flammable liquids must be stored in well-ventilated areas free from ignition sources. </w:t>
      </w:r>
    </w:p>
    <w:p w:rsidR="0076344E" w:rsidRDefault="0076344E" w:rsidP="00A25A55">
      <w:pPr>
        <w:pStyle w:val="a3"/>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ab"/>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lang w:eastAsia="zh-CN"/>
              </w:rPr>
              <w:lastRenderedPageBreak/>
              <w:drawing>
                <wp:inline distT="0" distB="0" distL="0" distR="0" wp14:anchorId="2478B34D" wp14:editId="458344D3">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lang w:eastAsia="zh-CN"/>
              </w:rPr>
              <w:drawing>
                <wp:inline distT="0" distB="0" distL="0" distR="0" wp14:anchorId="57F420CD" wp14:editId="4B9B439F">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30"/>
        <w:numPr>
          <w:ilvl w:val="0"/>
          <w:numId w:val="58"/>
        </w:numPr>
        <w:ind w:left="1080" w:hanging="720"/>
      </w:pPr>
      <w:bookmarkStart w:id="51" w:name="_Toc380696151"/>
      <w:r>
        <w:t>Compressed Gases Storage</w:t>
      </w:r>
      <w:bookmarkEnd w:id="51"/>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a3"/>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a3"/>
        <w:numPr>
          <w:ilvl w:val="0"/>
          <w:numId w:val="54"/>
        </w:numPr>
        <w:ind w:left="1080"/>
      </w:pPr>
      <w:r>
        <w:t>All cylinders should be handled as if full and should never be completely emptied.</w:t>
      </w:r>
    </w:p>
    <w:p w:rsidR="0076344E" w:rsidRDefault="0076344E" w:rsidP="00A25A55">
      <w:pPr>
        <w:pStyle w:val="a3"/>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a3"/>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ab"/>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lang w:eastAsia="zh-CN"/>
              </w:rPr>
              <w:lastRenderedPageBreak/>
              <w:drawing>
                <wp:inline distT="0" distB="0" distL="0" distR="0" wp14:anchorId="1E7DFADD" wp14:editId="620DAA6E">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lang w:eastAsia="zh-CN"/>
              </w:rPr>
              <w:drawing>
                <wp:inline distT="0" distB="0" distL="0" distR="0" wp14:anchorId="41501600" wp14:editId="3868E840">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30"/>
        <w:numPr>
          <w:ilvl w:val="0"/>
          <w:numId w:val="58"/>
        </w:numPr>
        <w:ind w:left="1080" w:hanging="720"/>
      </w:pPr>
      <w:bookmarkStart w:id="52" w:name="_Toc380696152"/>
      <w:r>
        <w:t>Reactive Materials Storage</w:t>
      </w:r>
      <w:bookmarkEnd w:id="52"/>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rsidR="0076344E" w:rsidRDefault="0076344E" w:rsidP="00A25A55">
      <w:pPr>
        <w:pStyle w:val="a3"/>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a3"/>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a3"/>
        <w:numPr>
          <w:ilvl w:val="0"/>
          <w:numId w:val="55"/>
        </w:numPr>
        <w:ind w:left="1080"/>
      </w:pPr>
      <w:r>
        <w:t>All reactive materials should be placed into secondary containment as a best management practice.</w:t>
      </w:r>
    </w:p>
    <w:p w:rsidR="00EC79D4" w:rsidRDefault="0076344E" w:rsidP="00A25A55">
      <w:pPr>
        <w:pStyle w:val="a3"/>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ab"/>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lang w:eastAsia="zh-CN"/>
              </w:rPr>
              <w:lastRenderedPageBreak/>
              <w:drawing>
                <wp:inline distT="0" distB="0" distL="0" distR="0" wp14:anchorId="2BA2A875" wp14:editId="1A2555BE">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a3"/>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a3"/>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30"/>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a3"/>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a3"/>
        <w:numPr>
          <w:ilvl w:val="0"/>
          <w:numId w:val="56"/>
        </w:numPr>
        <w:ind w:left="1080"/>
      </w:pPr>
      <w:r>
        <w:t xml:space="preserve">Acutely toxic materials should be stored in secondary containment at all times as a best management practice. </w:t>
      </w:r>
    </w:p>
    <w:p w:rsidR="0076344E" w:rsidRDefault="0076344E" w:rsidP="00A25A55">
      <w:pPr>
        <w:pStyle w:val="a3"/>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a3"/>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a3"/>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30"/>
        <w:numPr>
          <w:ilvl w:val="0"/>
          <w:numId w:val="58"/>
        </w:numPr>
        <w:ind w:left="1080" w:hanging="720"/>
      </w:pPr>
      <w:bookmarkStart w:id="54" w:name="_Toc380696154"/>
      <w:r>
        <w:t>Corrosive Materials Storage</w:t>
      </w:r>
      <w:bookmarkEnd w:id="54"/>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lang w:eastAsia="zh-CN"/>
              </w:rPr>
              <mc:AlternateContent>
                <mc:Choice Requires="wpg">
                  <w:drawing>
                    <wp:inline distT="0" distB="0" distL="0" distR="0" wp14:anchorId="25570735" wp14:editId="16BC440A">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2D5C87" w:rsidRPr="00E67872" w:rsidRDefault="002D5C87"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2D5C87" w:rsidRPr="00E67872" w:rsidRDefault="002D5C87"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2D5C87" w:rsidRPr="00E67872" w:rsidRDefault="002D5C87"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w14:anchorId="25570735" id="Group 4119" o:spid="_x0000_s1041" alt="标题: Figure 5.6 – Segregation Using Secondary Containment - 说明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3"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2D5C87" w:rsidRPr="00E67872" w:rsidRDefault="002D5C87" w:rsidP="009E66D2">
                              <w:pPr>
                                <w:jc w:val="center"/>
                                <w:rPr>
                                  <w:b/>
                                </w:rPr>
                              </w:pPr>
                              <w:r>
                                <w:rPr>
                                  <w:b/>
                                </w:rPr>
                                <w:t>Acetic A</w:t>
                              </w:r>
                              <w:r w:rsidRPr="00E67872">
                                <w:rPr>
                                  <w:b/>
                                </w:rPr>
                                <w:t>cid</w:t>
                              </w:r>
                            </w:p>
                          </w:txbxContent>
                        </v:textbox>
                      </v:sha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2D5C87" w:rsidRPr="00E67872" w:rsidRDefault="002D5C87"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2D5C87" w:rsidRPr="00E67872" w:rsidRDefault="002D5C87"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30"/>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a3"/>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a3"/>
        <w:numPr>
          <w:ilvl w:val="0"/>
          <w:numId w:val="57"/>
        </w:numPr>
        <w:ind w:left="1080"/>
      </w:pPr>
      <w:r>
        <w:t>If possible, store all strong oxidizing agents in a chemical cabinet dedicated only for oxidizers.</w:t>
      </w:r>
    </w:p>
    <w:p w:rsidR="0076344E" w:rsidRDefault="0076344E" w:rsidP="00A25A55">
      <w:pPr>
        <w:pStyle w:val="a3"/>
        <w:numPr>
          <w:ilvl w:val="0"/>
          <w:numId w:val="57"/>
        </w:numPr>
        <w:ind w:left="1080"/>
      </w:pPr>
      <w:r>
        <w:t xml:space="preserve">The amount of oxidizers and organic peroxides stored in the lab should be kept at a minimum. </w:t>
      </w:r>
    </w:p>
    <w:p w:rsidR="0076344E" w:rsidRDefault="0076344E" w:rsidP="00A25A55">
      <w:pPr>
        <w:pStyle w:val="a3"/>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30"/>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a3"/>
        <w:numPr>
          <w:ilvl w:val="0"/>
          <w:numId w:val="33"/>
        </w:numPr>
        <w:ind w:left="1080"/>
      </w:pPr>
      <w:r>
        <w:rPr>
          <w:noProof/>
          <w:lang w:eastAsia="zh-CN"/>
        </w:rPr>
        <w:drawing>
          <wp:anchor distT="0" distB="0" distL="114300" distR="114300" simplePos="0" relativeHeight="251708416" behindDoc="0" locked="0" layoutInCell="1" allowOverlap="1" wp14:anchorId="4F8AE78F" wp14:editId="1EE22E12">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a3"/>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a3"/>
        <w:numPr>
          <w:ilvl w:val="0"/>
          <w:numId w:val="33"/>
        </w:numPr>
        <w:ind w:left="1080"/>
      </w:pPr>
      <w:r>
        <w:t xml:space="preserve">All chemicals stored in a refrigerator or freezer must be labeled. </w:t>
      </w:r>
    </w:p>
    <w:p w:rsidR="0076344E" w:rsidRDefault="0076344E" w:rsidP="00A25A55">
      <w:pPr>
        <w:pStyle w:val="a3"/>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a3"/>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a3"/>
        <w:numPr>
          <w:ilvl w:val="0"/>
          <w:numId w:val="33"/>
        </w:numPr>
        <w:ind w:left="1080"/>
      </w:pPr>
      <w:r>
        <w:t>Chemicals should be allowed to warm to room temperature before sealing to prevent pressure buildup.</w:t>
      </w:r>
    </w:p>
    <w:p w:rsidR="0076344E" w:rsidRDefault="0076344E" w:rsidP="00A25A55">
      <w:pPr>
        <w:pStyle w:val="a3"/>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a3"/>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a3"/>
        <w:numPr>
          <w:ilvl w:val="0"/>
          <w:numId w:val="33"/>
        </w:numPr>
        <w:ind w:left="1080"/>
      </w:pPr>
      <w:r>
        <w:t xml:space="preserve">An inventory should be posted on the refrigerator door. </w:t>
      </w:r>
    </w:p>
    <w:p w:rsidR="0076344E" w:rsidRDefault="0076344E" w:rsidP="00A25A55">
      <w:pPr>
        <w:pStyle w:val="a3"/>
        <w:numPr>
          <w:ilvl w:val="0"/>
          <w:numId w:val="33"/>
        </w:numPr>
        <w:ind w:left="1080"/>
      </w:pPr>
      <w:r>
        <w:t xml:space="preserve">Chemical refrigerator or freezers should be located away from laboratory exits. </w:t>
      </w:r>
    </w:p>
    <w:p w:rsidR="0076344E" w:rsidRDefault="0076344E" w:rsidP="00A25A55">
      <w:pPr>
        <w:pStyle w:val="a3"/>
        <w:numPr>
          <w:ilvl w:val="0"/>
          <w:numId w:val="33"/>
        </w:numPr>
        <w:ind w:left="1080"/>
      </w:pPr>
      <w:r>
        <w:t>Refrigerators and freezers should be cleaned-out and manually defrosted as necessary.</w:t>
      </w:r>
    </w:p>
    <w:p w:rsidR="0076344E" w:rsidRDefault="0076344E" w:rsidP="00A25A55">
      <w:pPr>
        <w:pStyle w:val="a3"/>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21"/>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a3"/>
        <w:numPr>
          <w:ilvl w:val="0"/>
          <w:numId w:val="34"/>
        </w:numPr>
      </w:pPr>
      <w:r>
        <w:t xml:space="preserve"> </w:t>
      </w:r>
      <w:r w:rsidR="0076344E">
        <w:t xml:space="preserve">Gas cylinder connections and fittings must be inspected frequently for deterioration. </w:t>
      </w:r>
    </w:p>
    <w:p w:rsidR="0076344E" w:rsidRDefault="00C412BC" w:rsidP="00A25A55">
      <w:pPr>
        <w:pStyle w:val="a3"/>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a3"/>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a3"/>
        <w:numPr>
          <w:ilvl w:val="0"/>
          <w:numId w:val="34"/>
        </w:numPr>
      </w:pPr>
      <w:r>
        <w:t xml:space="preserve">The regulator must be replaced with a safety cap when the cylinder is not in use. </w:t>
      </w:r>
    </w:p>
    <w:p w:rsidR="0076344E" w:rsidRDefault="0076344E" w:rsidP="00A25A55">
      <w:pPr>
        <w:pStyle w:val="a3"/>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a3"/>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a3"/>
        <w:numPr>
          <w:ilvl w:val="0"/>
          <w:numId w:val="34"/>
        </w:numPr>
      </w:pPr>
      <w:r>
        <w:t>Never dispense from a cylinder if it is on a gas cylinder cart.</w:t>
      </w:r>
    </w:p>
    <w:tbl>
      <w:tblPr>
        <w:tblStyle w:val="ab"/>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lang w:eastAsia="zh-CN"/>
              </w:rPr>
              <w:lastRenderedPageBreak/>
              <w:drawing>
                <wp:inline distT="0" distB="0" distL="0" distR="0" wp14:anchorId="660E2933" wp14:editId="484F805D">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a3"/>
        <w:numPr>
          <w:ilvl w:val="0"/>
          <w:numId w:val="32"/>
        </w:numPr>
      </w:pPr>
      <w:r>
        <w:t xml:space="preserve"> </w:t>
      </w:r>
      <w:r w:rsidR="0076344E">
        <w:t>Hydrogen Fluoride, anhydrous</w:t>
      </w:r>
    </w:p>
    <w:p w:rsidR="0076344E" w:rsidRDefault="0076344E" w:rsidP="00A25A55">
      <w:pPr>
        <w:pStyle w:val="a3"/>
        <w:numPr>
          <w:ilvl w:val="0"/>
          <w:numId w:val="32"/>
        </w:numPr>
      </w:pPr>
      <w:r>
        <w:t>Hydrogen Bromide, anhydrous</w:t>
      </w:r>
    </w:p>
    <w:p w:rsidR="0076344E" w:rsidRDefault="0076344E" w:rsidP="00A25A55">
      <w:pPr>
        <w:pStyle w:val="a3"/>
        <w:numPr>
          <w:ilvl w:val="0"/>
          <w:numId w:val="32"/>
        </w:numPr>
      </w:pPr>
      <w:r>
        <w:t>Hydrogen Sulfide, anhydrous</w:t>
      </w:r>
    </w:p>
    <w:p w:rsidR="0076344E" w:rsidRDefault="0076344E" w:rsidP="00A25A55">
      <w:pPr>
        <w:pStyle w:val="a3"/>
        <w:numPr>
          <w:ilvl w:val="0"/>
          <w:numId w:val="32"/>
        </w:numPr>
      </w:pPr>
      <w:r>
        <w:t>Hydrogen Cyanide, anhydrous</w:t>
      </w:r>
    </w:p>
    <w:p w:rsidR="0076344E" w:rsidRDefault="0076344E" w:rsidP="00A25A55">
      <w:pPr>
        <w:pStyle w:val="a3"/>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w:t>
      </w:r>
      <w:proofErr w:type="spellStart"/>
      <w:r>
        <w:t>HF</w:t>
      </w:r>
      <w:proofErr w:type="spellEnd"/>
      <w:r>
        <w:t>)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w:t>
      </w:r>
      <w:proofErr w:type="spellStart"/>
      <w:r>
        <w:t>HF</w:t>
      </w:r>
      <w:proofErr w:type="spellEnd"/>
      <w:r>
        <w:t xml:space="preserve">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w:t>
      </w:r>
      <w:proofErr w:type="spellStart"/>
      <w:r>
        <w:t>HF</w:t>
      </w:r>
      <w:proofErr w:type="spellEnd"/>
      <w:r>
        <w:t xml:space="preserve"> lecture bottle cylinder that exploded in a Purdue University laboratory in 2011.</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lang w:eastAsia="zh-CN"/>
              </w:rPr>
              <w:lastRenderedPageBreak/>
              <w:drawing>
                <wp:inline distT="0" distB="0" distL="0" distR="0" wp14:anchorId="2CFC4CC6" wp14:editId="661A0B5D">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w:t>
            </w:r>
            <w:proofErr w:type="spellStart"/>
            <w:r w:rsidRPr="00446CD1">
              <w:rPr>
                <w:b/>
              </w:rPr>
              <w:t>HF</w:t>
            </w:r>
            <w:proofErr w:type="spellEnd"/>
            <w:r w:rsidRPr="00446CD1">
              <w:rPr>
                <w:b/>
              </w:rPr>
              <w:t xml:space="preserve"> Cylinder Incident at Purdue University in 2011</w:t>
            </w:r>
          </w:p>
        </w:tc>
      </w:tr>
    </w:tbl>
    <w:p w:rsidR="0076344E" w:rsidRDefault="0076344E" w:rsidP="00A663A5">
      <w:pPr>
        <w:pStyle w:val="21"/>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a3"/>
        <w:numPr>
          <w:ilvl w:val="0"/>
          <w:numId w:val="35"/>
        </w:numPr>
      </w:pPr>
      <w:r>
        <w:t>Use and store cryogenic liquids in well ventilated areas only.</w:t>
      </w:r>
    </w:p>
    <w:p w:rsidR="0076344E" w:rsidRDefault="0076344E" w:rsidP="00A25A55">
      <w:pPr>
        <w:pStyle w:val="a3"/>
        <w:numPr>
          <w:ilvl w:val="0"/>
          <w:numId w:val="35"/>
        </w:numPr>
      </w:pPr>
      <w:r>
        <w:t xml:space="preserve">Wear appropriate </w:t>
      </w:r>
      <w:proofErr w:type="spellStart"/>
      <w:r>
        <w:t>PPE</w:t>
      </w:r>
      <w:proofErr w:type="spellEnd"/>
      <w:r>
        <w:t xml:space="preserve"> while handling cryogenic liquids. Proper </w:t>
      </w:r>
      <w:proofErr w:type="spellStart"/>
      <w:r>
        <w:t>PPE</w:t>
      </w:r>
      <w:proofErr w:type="spellEnd"/>
      <w:r>
        <w:t xml:space="preserve"> for handling cryogenic liquids includes chemical splash goggles, a face shield, cryogenic-safe gloves, long sleeves, long pants, and closed-toe shoes. </w:t>
      </w:r>
    </w:p>
    <w:p w:rsidR="0076344E" w:rsidRDefault="0076344E" w:rsidP="00A25A55">
      <w:pPr>
        <w:pStyle w:val="a3"/>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a3"/>
        <w:numPr>
          <w:ilvl w:val="0"/>
          <w:numId w:val="35"/>
        </w:numPr>
      </w:pPr>
      <w:r>
        <w:t xml:space="preserve">All systems components piping, valves, etc., must be designed to withstand extreme temperatures. </w:t>
      </w:r>
    </w:p>
    <w:p w:rsidR="0076344E" w:rsidRDefault="0076344E" w:rsidP="00A25A55">
      <w:pPr>
        <w:pStyle w:val="a3"/>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rsidR="0076344E" w:rsidRDefault="0076344E" w:rsidP="00A25A55">
      <w:pPr>
        <w:pStyle w:val="a3"/>
        <w:numPr>
          <w:ilvl w:val="0"/>
          <w:numId w:val="35"/>
        </w:numPr>
      </w:pPr>
      <w:r>
        <w:t xml:space="preserve">Transfer operations involving open cryogenic containers, such as </w:t>
      </w:r>
      <w:proofErr w:type="spellStart"/>
      <w:r>
        <w:t>Dewars</w:t>
      </w:r>
      <w:proofErr w:type="spellEnd"/>
      <w:r>
        <w:t xml:space="preserve"> must be done slowly, while wearing all required </w:t>
      </w:r>
      <w:proofErr w:type="spellStart"/>
      <w:r>
        <w:t>PPE</w:t>
      </w:r>
      <w:proofErr w:type="spellEnd"/>
      <w:r>
        <w:t>. Care must be taken not to contact non-insulated pipes and system components.</w:t>
      </w:r>
    </w:p>
    <w:p w:rsidR="0076344E" w:rsidRDefault="0076344E" w:rsidP="00A25A55">
      <w:pPr>
        <w:pStyle w:val="a3"/>
        <w:numPr>
          <w:ilvl w:val="0"/>
          <w:numId w:val="35"/>
        </w:numPr>
      </w:pPr>
      <w:r>
        <w:t>Open transfers will be allowed only in well-ventilated areas.</w:t>
      </w:r>
    </w:p>
    <w:p w:rsidR="0076344E" w:rsidRDefault="0076344E" w:rsidP="00A25A55">
      <w:pPr>
        <w:pStyle w:val="a3"/>
        <w:numPr>
          <w:ilvl w:val="0"/>
          <w:numId w:val="35"/>
        </w:numPr>
      </w:pPr>
      <w:r>
        <w:t>Do not use a funnel while transferring cryogenic liquids.</w:t>
      </w:r>
    </w:p>
    <w:p w:rsidR="0076344E" w:rsidRDefault="0076344E" w:rsidP="00A25A55">
      <w:pPr>
        <w:pStyle w:val="a3"/>
        <w:numPr>
          <w:ilvl w:val="0"/>
          <w:numId w:val="35"/>
        </w:numPr>
      </w:pPr>
      <w:r>
        <w:t>Use tongs or other similar devices to immerse and remove objects from cryogenic liquids; never immerse any part of your body into a cryogenic liquid.</w:t>
      </w:r>
    </w:p>
    <w:p w:rsidR="0076344E" w:rsidRDefault="0076344E" w:rsidP="00A663A5">
      <w:pPr>
        <w:pStyle w:val="21"/>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77" w:history="1">
        <w:r w:rsidR="00851729" w:rsidRPr="001720D8">
          <w:rPr>
            <w:rStyle w:val="a8"/>
          </w:rPr>
          <w:t>http://www.purdue.edu/rem/home/booklets/nanopolicy.pdf</w:t>
        </w:r>
      </w:hyperlink>
      <w:r>
        <w:t>)</w:t>
      </w:r>
    </w:p>
    <w:p w:rsidR="0076344E" w:rsidRDefault="0076344E" w:rsidP="00A663A5">
      <w:pPr>
        <w:pStyle w:val="21"/>
      </w:pPr>
      <w:bookmarkStart w:id="60" w:name="_Toc380696160"/>
      <w:r>
        <w:t>Sharps Handling Safety</w:t>
      </w:r>
      <w:bookmarkEnd w:id="60"/>
    </w:p>
    <w:p w:rsidR="0076344E" w:rsidRDefault="0076344E" w:rsidP="0076344E">
      <w:r>
        <w:t xml:space="preserve">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w:t>
      </w:r>
      <w:proofErr w:type="spellStart"/>
      <w:r>
        <w:t>PPE</w:t>
      </w:r>
      <w:proofErr w:type="spellEnd"/>
      <w:r>
        <w:t xml:space="preserve"> (e.g., puncture-resistant gloves), tools, barrier protection, sharps waste containers, and engineering controls to protect themselves. Refer to the REM webpage for detailed procedures regarding sharps handling and disposal procedures. (</w:t>
      </w:r>
      <w:hyperlink r:id="rId78" w:history="1">
        <w:r w:rsidR="00851729" w:rsidRPr="001720D8">
          <w:rPr>
            <w:rStyle w:val="a8"/>
          </w:rPr>
          <w:t>https://www.purdue.edu/rem/home/booklets/sharps.pdf</w:t>
        </w:r>
      </w:hyperlink>
      <w:r>
        <w:t>)</w:t>
      </w:r>
    </w:p>
    <w:p w:rsidR="0076344E" w:rsidRDefault="0076344E" w:rsidP="00A663A5">
      <w:pPr>
        <w:pStyle w:val="21"/>
      </w:pPr>
      <w:bookmarkStart w:id="61" w:name="_Toc380696161"/>
      <w:r>
        <w:lastRenderedPageBreak/>
        <w:t>Equipment, Apparatus, and Instrument Safety</w:t>
      </w:r>
      <w:bookmarkEnd w:id="61"/>
    </w:p>
    <w:p w:rsidR="0076344E" w:rsidRDefault="0076344E" w:rsidP="00A25A55">
      <w:pPr>
        <w:pStyle w:val="30"/>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a3"/>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a3"/>
        <w:numPr>
          <w:ilvl w:val="0"/>
          <w:numId w:val="36"/>
        </w:numPr>
        <w:ind w:left="1080"/>
      </w:pPr>
      <w:r>
        <w:rPr>
          <w:noProof/>
          <w:lang w:eastAsia="zh-CN"/>
        </w:rPr>
        <w:drawing>
          <wp:anchor distT="0" distB="0" distL="114300" distR="114300" simplePos="0" relativeHeight="251739136" behindDoc="0" locked="0" layoutInCell="1" allowOverlap="1" wp14:anchorId="1032DAE9" wp14:editId="0A04D43F">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a3"/>
        <w:numPr>
          <w:ilvl w:val="0"/>
          <w:numId w:val="36"/>
        </w:numPr>
        <w:ind w:left="1080"/>
      </w:pPr>
      <w:r>
        <w:t>Use only rotors compatible with the centrifuge. Check the expiration date for ultracentrifuge rotors.</w:t>
      </w:r>
    </w:p>
    <w:p w:rsidR="0076344E" w:rsidRDefault="0076344E" w:rsidP="00A25A55">
      <w:pPr>
        <w:pStyle w:val="a3"/>
        <w:numPr>
          <w:ilvl w:val="0"/>
          <w:numId w:val="36"/>
        </w:numPr>
        <w:ind w:left="1080"/>
      </w:pPr>
      <w:r>
        <w:t>Check tubes, bottles, and rotors for cracks and deformities before each use.</w:t>
      </w:r>
    </w:p>
    <w:p w:rsidR="0076344E" w:rsidRDefault="0076344E" w:rsidP="00A25A55">
      <w:pPr>
        <w:pStyle w:val="a3"/>
        <w:numPr>
          <w:ilvl w:val="0"/>
          <w:numId w:val="36"/>
        </w:numPr>
        <w:ind w:left="1080"/>
      </w:pPr>
      <w:r>
        <w:t xml:space="preserve">Make sure that the rotor, tubes, and spindle are dry and clean. </w:t>
      </w:r>
    </w:p>
    <w:p w:rsidR="0076344E" w:rsidRDefault="0076344E" w:rsidP="00A25A55">
      <w:pPr>
        <w:pStyle w:val="a3"/>
        <w:numPr>
          <w:ilvl w:val="0"/>
          <w:numId w:val="36"/>
        </w:numPr>
        <w:ind w:left="1080"/>
      </w:pPr>
      <w:r>
        <w:t xml:space="preserve">Examine O-rings and replace if worn, cracked, or missing. </w:t>
      </w:r>
    </w:p>
    <w:p w:rsidR="0076344E" w:rsidRDefault="0076344E" w:rsidP="00A25A55">
      <w:pPr>
        <w:pStyle w:val="a3"/>
        <w:numPr>
          <w:ilvl w:val="0"/>
          <w:numId w:val="36"/>
        </w:numPr>
        <w:ind w:left="1080"/>
      </w:pPr>
      <w:r>
        <w:t xml:space="preserve">Never overfill centrifuge tubes (don't exceed ¾ full). </w:t>
      </w:r>
    </w:p>
    <w:p w:rsidR="0076344E" w:rsidRDefault="0076344E" w:rsidP="00A25A55">
      <w:pPr>
        <w:pStyle w:val="a3"/>
        <w:numPr>
          <w:ilvl w:val="0"/>
          <w:numId w:val="36"/>
        </w:numPr>
        <w:ind w:left="1080"/>
      </w:pPr>
      <w:r>
        <w:t xml:space="preserve">Always cap tubes before centrifugation. </w:t>
      </w:r>
    </w:p>
    <w:p w:rsidR="0076344E" w:rsidRDefault="0076344E" w:rsidP="00A25A55">
      <w:pPr>
        <w:pStyle w:val="a3"/>
        <w:numPr>
          <w:ilvl w:val="0"/>
          <w:numId w:val="36"/>
        </w:numPr>
        <w:ind w:left="1080"/>
      </w:pPr>
      <w:r>
        <w:t>Always balance buckets, tubes, and rotors properly.</w:t>
      </w:r>
    </w:p>
    <w:p w:rsidR="0076344E" w:rsidRDefault="0076344E" w:rsidP="00A25A55">
      <w:pPr>
        <w:pStyle w:val="a3"/>
        <w:numPr>
          <w:ilvl w:val="0"/>
          <w:numId w:val="36"/>
        </w:numPr>
        <w:ind w:left="1080"/>
      </w:pPr>
      <w:r>
        <w:t>Check that the rotor is seated on the drive correctly, close the lid on the centrifuge, and secure it.</w:t>
      </w:r>
    </w:p>
    <w:p w:rsidR="0076344E" w:rsidRDefault="0076344E" w:rsidP="00A25A55">
      <w:pPr>
        <w:pStyle w:val="a3"/>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a3"/>
        <w:numPr>
          <w:ilvl w:val="0"/>
          <w:numId w:val="37"/>
        </w:numPr>
        <w:ind w:left="1080"/>
      </w:pPr>
      <w:r>
        <w:t xml:space="preserve">Close lids at all times during operation. Never open a centrifuge until the rotor has stopped. </w:t>
      </w:r>
    </w:p>
    <w:p w:rsidR="0076344E" w:rsidRDefault="0076344E" w:rsidP="00A25A55">
      <w:pPr>
        <w:pStyle w:val="a3"/>
        <w:numPr>
          <w:ilvl w:val="0"/>
          <w:numId w:val="37"/>
        </w:numPr>
        <w:ind w:left="1080"/>
      </w:pPr>
      <w:r>
        <w:t xml:space="preserve">Do not exceed safe rotor speed. </w:t>
      </w:r>
    </w:p>
    <w:p w:rsidR="0076344E" w:rsidRDefault="0076344E" w:rsidP="00A25A55">
      <w:pPr>
        <w:pStyle w:val="a3"/>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a3"/>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a3"/>
        <w:numPr>
          <w:ilvl w:val="0"/>
          <w:numId w:val="38"/>
        </w:numPr>
        <w:ind w:left="1080"/>
      </w:pPr>
      <w:r>
        <w:t xml:space="preserve">Allow the centrifuge to come to a complete stop before opening. </w:t>
      </w:r>
    </w:p>
    <w:p w:rsidR="0076344E" w:rsidRDefault="0076344E" w:rsidP="00A25A55">
      <w:pPr>
        <w:pStyle w:val="a3"/>
        <w:numPr>
          <w:ilvl w:val="0"/>
          <w:numId w:val="38"/>
        </w:numPr>
        <w:ind w:left="1080"/>
      </w:pPr>
      <w:r>
        <w:t xml:space="preserve">Wear new pair of outer gloves to remove rotor and samples. </w:t>
      </w:r>
    </w:p>
    <w:p w:rsidR="0076344E" w:rsidRDefault="0076344E" w:rsidP="00A25A55">
      <w:pPr>
        <w:pStyle w:val="a3"/>
        <w:numPr>
          <w:ilvl w:val="0"/>
          <w:numId w:val="38"/>
        </w:numPr>
        <w:ind w:left="1080"/>
      </w:pPr>
      <w:r>
        <w:t xml:space="preserve">Check inside of centrifuge for possible spills and leaks, clean centrifuge and rotor thoroughly if necessary. </w:t>
      </w:r>
    </w:p>
    <w:p w:rsidR="0076344E" w:rsidRDefault="0076344E" w:rsidP="00A25A55">
      <w:pPr>
        <w:pStyle w:val="a3"/>
        <w:numPr>
          <w:ilvl w:val="0"/>
          <w:numId w:val="38"/>
        </w:numPr>
        <w:ind w:left="1080"/>
      </w:pPr>
      <w:r>
        <w:t xml:space="preserve">Wash hands after removing gloves. </w:t>
      </w:r>
    </w:p>
    <w:p w:rsidR="0076344E" w:rsidRDefault="0076344E" w:rsidP="00A25A55">
      <w:pPr>
        <w:pStyle w:val="30"/>
        <w:numPr>
          <w:ilvl w:val="0"/>
          <w:numId w:val="62"/>
        </w:numPr>
        <w:ind w:left="1080" w:hanging="720"/>
      </w:pPr>
      <w:bookmarkStart w:id="63" w:name="_Toc380696163"/>
      <w:r>
        <w:t>Stirring and Mixing Equipment</w:t>
      </w:r>
      <w:bookmarkEnd w:id="63"/>
    </w:p>
    <w:p w:rsidR="0076344E" w:rsidRDefault="002B79F6" w:rsidP="001B4672">
      <w:pPr>
        <w:ind w:left="360"/>
      </w:pPr>
      <w:r>
        <w:rPr>
          <w:noProof/>
          <w:lang w:eastAsia="zh-CN"/>
        </w:rPr>
        <w:drawing>
          <wp:anchor distT="0" distB="0" distL="114300" distR="114300" simplePos="0" relativeHeight="251741184" behindDoc="0" locked="0" layoutInCell="1" allowOverlap="1" wp14:anchorId="764F1FD1" wp14:editId="54849833">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30"/>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a3"/>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a3"/>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a3"/>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a3"/>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30"/>
        <w:numPr>
          <w:ilvl w:val="0"/>
          <w:numId w:val="62"/>
        </w:numPr>
        <w:ind w:left="1080" w:hanging="720"/>
      </w:pPr>
      <w:bookmarkStart w:id="65" w:name="_Toc380696165"/>
      <w:r>
        <w:rPr>
          <w:noProof/>
          <w:lang w:val="en-US" w:eastAsia="zh-CN"/>
        </w:rPr>
        <w:drawing>
          <wp:anchor distT="0" distB="0" distL="114300" distR="114300" simplePos="0" relativeHeight="251710464" behindDoc="0" locked="0" layoutInCell="1" allowOverlap="1" wp14:anchorId="7DCFBF5B" wp14:editId="25ECF64E">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a3"/>
        <w:numPr>
          <w:ilvl w:val="0"/>
          <w:numId w:val="40"/>
        </w:numPr>
        <w:ind w:left="1080"/>
      </w:pPr>
      <w:r>
        <w:t xml:space="preserve">The thermal solvent distillation system should be installed inside of a chemical fume hood if possible. </w:t>
      </w:r>
    </w:p>
    <w:p w:rsidR="0076344E" w:rsidRDefault="0076344E" w:rsidP="00A25A55">
      <w:pPr>
        <w:pStyle w:val="a3"/>
        <w:numPr>
          <w:ilvl w:val="0"/>
          <w:numId w:val="40"/>
        </w:numPr>
        <w:ind w:left="1080"/>
      </w:pPr>
      <w:r>
        <w:t>Ensure that all heat generating equipment has a shut-off device installed.</w:t>
      </w:r>
    </w:p>
    <w:p w:rsidR="0076344E" w:rsidRDefault="0076344E" w:rsidP="00A25A55">
      <w:pPr>
        <w:pStyle w:val="a3"/>
        <w:numPr>
          <w:ilvl w:val="0"/>
          <w:numId w:val="40"/>
        </w:numPr>
        <w:ind w:left="1080"/>
      </w:pPr>
      <w:r>
        <w:t>Ensure that all water connections on the condenser are clamped securely.</w:t>
      </w:r>
    </w:p>
    <w:p w:rsidR="0076344E" w:rsidRDefault="0076344E" w:rsidP="00A25A55">
      <w:pPr>
        <w:pStyle w:val="a3"/>
        <w:numPr>
          <w:ilvl w:val="0"/>
          <w:numId w:val="40"/>
        </w:numPr>
        <w:ind w:left="1080"/>
      </w:pPr>
      <w:r>
        <w:t>Inspect all glassware for defects before setting them up in the experiment.</w:t>
      </w:r>
    </w:p>
    <w:p w:rsidR="0076344E" w:rsidRDefault="0076344E" w:rsidP="00A25A55">
      <w:pPr>
        <w:pStyle w:val="a3"/>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30"/>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a3"/>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a3"/>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a3"/>
        <w:numPr>
          <w:ilvl w:val="0"/>
          <w:numId w:val="41"/>
        </w:numPr>
        <w:ind w:left="1080"/>
      </w:pPr>
      <w:r>
        <w:rPr>
          <w:noProof/>
          <w:lang w:eastAsia="zh-CN"/>
        </w:rPr>
        <w:drawing>
          <wp:anchor distT="0" distB="0" distL="114300" distR="114300" simplePos="0" relativeHeight="251712512" behindDoc="0" locked="0" layoutInCell="1" allowOverlap="1" wp14:anchorId="0EB1C590" wp14:editId="54F4D3C4">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a3"/>
        <w:numPr>
          <w:ilvl w:val="0"/>
          <w:numId w:val="41"/>
        </w:numPr>
        <w:ind w:left="1080"/>
      </w:pPr>
      <w:r>
        <w:t xml:space="preserve">Don’t keep cracked glassware. If the bottom of a graduated cylinder is chipped or broken, properly dispose of it. </w:t>
      </w:r>
    </w:p>
    <w:p w:rsidR="0076344E" w:rsidRDefault="0076344E" w:rsidP="00A25A55">
      <w:pPr>
        <w:pStyle w:val="a3"/>
        <w:numPr>
          <w:ilvl w:val="0"/>
          <w:numId w:val="41"/>
        </w:numPr>
        <w:ind w:left="1080"/>
      </w:pPr>
      <w:r>
        <w:t xml:space="preserve">Always wear appropriate </w:t>
      </w:r>
      <w:proofErr w:type="spellStart"/>
      <w:r>
        <w:t>PPE</w:t>
      </w:r>
      <w:proofErr w:type="spellEnd"/>
      <w:r>
        <w:t xml:space="preserve"> when working with glassware and varying temperatures. Always wear safety glasses.</w:t>
      </w:r>
    </w:p>
    <w:p w:rsidR="0076344E" w:rsidRDefault="0076344E" w:rsidP="00A25A55">
      <w:pPr>
        <w:pStyle w:val="30"/>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a3"/>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a3"/>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a3"/>
        <w:numPr>
          <w:ilvl w:val="0"/>
          <w:numId w:val="42"/>
        </w:numPr>
        <w:ind w:left="1080"/>
      </w:pPr>
      <w:r>
        <w:t>All pressure equipment should be visually inspected before each use.</w:t>
      </w:r>
    </w:p>
    <w:p w:rsidR="0076344E" w:rsidRDefault="0076344E" w:rsidP="00A25A55">
      <w:pPr>
        <w:pStyle w:val="30"/>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a3"/>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a3"/>
        <w:numPr>
          <w:ilvl w:val="0"/>
          <w:numId w:val="59"/>
        </w:numPr>
      </w:pPr>
      <w:r>
        <w:t xml:space="preserve">Assemble vacuum apparatus in a manner that avoids strain, particularly to the neck of the flask. </w:t>
      </w:r>
    </w:p>
    <w:p w:rsidR="0076344E" w:rsidRDefault="0076344E" w:rsidP="00A25A55">
      <w:pPr>
        <w:pStyle w:val="a3"/>
        <w:numPr>
          <w:ilvl w:val="0"/>
          <w:numId w:val="59"/>
        </w:numPr>
      </w:pPr>
      <w:r>
        <w:t xml:space="preserve">Avoid putting pressure on a vacuum line to prevent stopcocks from popping out or glass apparatus from exploding. </w:t>
      </w:r>
    </w:p>
    <w:p w:rsidR="0076344E" w:rsidRDefault="00DF5299" w:rsidP="00A25A55">
      <w:pPr>
        <w:pStyle w:val="a3"/>
        <w:numPr>
          <w:ilvl w:val="0"/>
          <w:numId w:val="59"/>
        </w:numPr>
      </w:pPr>
      <w:r>
        <w:rPr>
          <w:noProof/>
          <w:lang w:eastAsia="zh-CN"/>
        </w:rPr>
        <w:drawing>
          <wp:anchor distT="0" distB="0" distL="114300" distR="114300" simplePos="0" relativeHeight="251714560" behindDoc="0" locked="0" layoutInCell="1" allowOverlap="1" wp14:anchorId="4F6CF7B8" wp14:editId="22682ECE">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a3"/>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a3"/>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a3"/>
        <w:numPr>
          <w:ilvl w:val="1"/>
          <w:numId w:val="59"/>
        </w:numPr>
      </w:pPr>
      <w:r>
        <w:t>Make sure the flask is properly clamped and secured.</w:t>
      </w:r>
    </w:p>
    <w:p w:rsidR="0076344E" w:rsidRDefault="0076344E" w:rsidP="00A25A55">
      <w:pPr>
        <w:pStyle w:val="a3"/>
        <w:numPr>
          <w:ilvl w:val="1"/>
          <w:numId w:val="59"/>
        </w:numPr>
      </w:pPr>
      <w:r>
        <w:t>Make sure the vacuum hose is connected to the vacuum line, not the gas line.</w:t>
      </w:r>
    </w:p>
    <w:p w:rsidR="0076344E" w:rsidRDefault="0076344E" w:rsidP="00A25A55">
      <w:pPr>
        <w:pStyle w:val="a3"/>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a3"/>
        <w:numPr>
          <w:ilvl w:val="1"/>
          <w:numId w:val="59"/>
        </w:numPr>
      </w:pPr>
      <w:r>
        <w:lastRenderedPageBreak/>
        <w:t>For particulates, use filtration capable of efficiently trapping the particles in the size range being generated.</w:t>
      </w:r>
    </w:p>
    <w:p w:rsidR="0076344E" w:rsidRDefault="0076344E" w:rsidP="00A25A55">
      <w:pPr>
        <w:pStyle w:val="a3"/>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a3"/>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a3"/>
        <w:numPr>
          <w:ilvl w:val="1"/>
          <w:numId w:val="59"/>
        </w:numPr>
      </w:pPr>
      <w:r>
        <w:t xml:space="preserve">For highly reactive, corrosive, or toxic gases, use a sorbent canister or scrubbing device capable of trapping the gas. </w:t>
      </w:r>
    </w:p>
    <w:p w:rsidR="0076344E" w:rsidRDefault="0076344E" w:rsidP="00A663A5">
      <w:pPr>
        <w:pStyle w:val="21"/>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a3"/>
        <w:numPr>
          <w:ilvl w:val="0"/>
          <w:numId w:val="43"/>
        </w:numPr>
      </w:pPr>
      <w:r>
        <w:rPr>
          <w:noProof/>
          <w:lang w:eastAsia="zh-CN"/>
        </w:rPr>
        <w:drawing>
          <wp:anchor distT="0" distB="0" distL="114300" distR="114300" simplePos="0" relativeHeight="251746304" behindDoc="1" locked="0" layoutInCell="1" allowOverlap="1" wp14:anchorId="11D849F7" wp14:editId="319A33E4">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a3"/>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a3"/>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a3"/>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a3"/>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a3"/>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a3"/>
        <w:numPr>
          <w:ilvl w:val="0"/>
          <w:numId w:val="43"/>
        </w:numPr>
      </w:pPr>
      <w:r>
        <w:t xml:space="preserve">If the chemical substance is produced for another user outside of the lab, the Laboratory Supervisor must comply with the Hazard Communication Standard including the requirements for preparation of </w:t>
      </w:r>
      <w:proofErr w:type="spellStart"/>
      <w:r>
        <w:t>SDSs</w:t>
      </w:r>
      <w:proofErr w:type="spellEnd"/>
      <w:r>
        <w:t xml:space="preserve"> and container labeling.</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lang w:eastAsia="zh-CN"/>
              </w:rPr>
              <w:drawing>
                <wp:inline distT="0" distB="0" distL="0" distR="0" wp14:anchorId="03C57D49" wp14:editId="4A6409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21"/>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30"/>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6" w:history="1">
        <w:r w:rsidR="00DF5299" w:rsidRPr="001720D8">
          <w:rPr>
            <w:rStyle w:val="a8"/>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346F7E">
      <w:pPr>
        <w:pStyle w:val="a3"/>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346F7E">
      <w:pPr>
        <w:pStyle w:val="a3"/>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346F7E">
      <w:pPr>
        <w:pStyle w:val="a3"/>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30"/>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a3"/>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a3"/>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a3"/>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a3"/>
        <w:numPr>
          <w:ilvl w:val="0"/>
          <w:numId w:val="44"/>
        </w:numPr>
        <w:ind w:left="1080"/>
      </w:pPr>
      <w:r>
        <w:t>All containers should be packaged upright.</w:t>
      </w:r>
    </w:p>
    <w:p w:rsidR="0076344E" w:rsidRDefault="0076344E" w:rsidP="00A25A55">
      <w:pPr>
        <w:pStyle w:val="a3"/>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a3"/>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a3"/>
        <w:numPr>
          <w:ilvl w:val="0"/>
          <w:numId w:val="44"/>
        </w:numPr>
        <w:ind w:left="1080"/>
      </w:pPr>
      <w:r>
        <w:t>The outer container must be labeled in a manner that identifies the contents (e.g. corrosives, flammables).</w:t>
      </w:r>
    </w:p>
    <w:p w:rsidR="0076344E" w:rsidRDefault="0076344E" w:rsidP="00A25A55">
      <w:pPr>
        <w:pStyle w:val="a3"/>
        <w:numPr>
          <w:ilvl w:val="0"/>
          <w:numId w:val="44"/>
        </w:numPr>
        <w:ind w:left="1080"/>
      </w:pPr>
      <w:r>
        <w:t>Transport with two or more people if possible.</w:t>
      </w:r>
    </w:p>
    <w:p w:rsidR="0076344E" w:rsidRDefault="0076344E" w:rsidP="00A25A55">
      <w:pPr>
        <w:pStyle w:val="a3"/>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a3"/>
        <w:numPr>
          <w:ilvl w:val="0"/>
          <w:numId w:val="44"/>
        </w:numPr>
        <w:ind w:left="1080"/>
      </w:pPr>
      <w:r>
        <w:t xml:space="preserve">Prepare a spill kit prior to transport. Material such as appropriate </w:t>
      </w:r>
      <w:proofErr w:type="spellStart"/>
      <w:r>
        <w:t>PPE</w:t>
      </w:r>
      <w:proofErr w:type="spellEnd"/>
      <w:r>
        <w:t>, absorbent material, and an empty bucket is sufficient for most small spills.</w:t>
      </w:r>
    </w:p>
    <w:p w:rsidR="0076344E" w:rsidRDefault="0076344E" w:rsidP="00A25A55">
      <w:pPr>
        <w:pStyle w:val="a3"/>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30"/>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a3"/>
        <w:numPr>
          <w:ilvl w:val="0"/>
          <w:numId w:val="45"/>
        </w:numPr>
        <w:ind w:left="1080"/>
      </w:pPr>
      <w:proofErr w:type="spellStart"/>
      <w:r>
        <w:t>PPE</w:t>
      </w:r>
      <w:proofErr w:type="spellEnd"/>
      <w:r>
        <w:t xml:space="preserve"> must be worn when handling potentially contaminated surfaces. During the time which the chemicals are moved on campus via foot, </w:t>
      </w:r>
      <w:proofErr w:type="spellStart"/>
      <w:r>
        <w:t>PPE</w:t>
      </w:r>
      <w:proofErr w:type="spellEnd"/>
      <w:r>
        <w:t xml:space="preserve"> may not be necessary or even appropriate (e.g., employees should not wear chemical-resistant gloves in public areas). However, appropriate </w:t>
      </w:r>
      <w:proofErr w:type="spellStart"/>
      <w:r>
        <w:t>PPE</w:t>
      </w:r>
      <w:proofErr w:type="spellEnd"/>
      <w:r>
        <w:t xml:space="preserve"> and spill containment equipment should be brought along in the event of a spill or incident. </w:t>
      </w:r>
    </w:p>
    <w:tbl>
      <w:tblPr>
        <w:tblStyle w:val="ab"/>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lang w:eastAsia="zh-CN"/>
              </w:rPr>
              <w:drawing>
                <wp:anchor distT="0" distB="0" distL="114300" distR="114300" simplePos="0" relativeHeight="251716608" behindDoc="0" locked="0" layoutInCell="1" allowOverlap="1" wp14:anchorId="7AD20A20" wp14:editId="66DB6702">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a3"/>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a3"/>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a3"/>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21"/>
      </w:pPr>
      <w:bookmarkStart w:id="74"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346F7E">
      <w:pPr>
        <w:pStyle w:val="a3"/>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346F7E">
      <w:pPr>
        <w:pStyle w:val="a3"/>
        <w:numPr>
          <w:ilvl w:val="0"/>
          <w:numId w:val="107"/>
        </w:numPr>
        <w:spacing w:after="0"/>
      </w:pPr>
      <w:r w:rsidRPr="00FE2C4B">
        <w:t>Always feel free to question anyone that enters the lab that you do not know and ask to see identification if necessary.</w:t>
      </w:r>
    </w:p>
    <w:p w:rsidR="000C3DA4" w:rsidRPr="00FE2C4B" w:rsidRDefault="000C3DA4" w:rsidP="00346F7E">
      <w:pPr>
        <w:pStyle w:val="a3"/>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346F7E">
      <w:pPr>
        <w:pStyle w:val="a3"/>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21"/>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a3"/>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a3"/>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a3"/>
        <w:numPr>
          <w:ilvl w:val="0"/>
          <w:numId w:val="46"/>
        </w:numPr>
      </w:pPr>
      <w:r>
        <w:t>Training records should be updated and documented if new lab personnel have not yet been trained or if any processes have changed.</w:t>
      </w:r>
    </w:p>
    <w:p w:rsidR="0076344E" w:rsidRDefault="0076344E" w:rsidP="00A25A55">
      <w:pPr>
        <w:pStyle w:val="a3"/>
        <w:numPr>
          <w:ilvl w:val="0"/>
          <w:numId w:val="46"/>
        </w:numPr>
      </w:pPr>
      <w:r>
        <w:t>Excess or outdated chemicals should be properly disposed of by REM.</w:t>
      </w:r>
    </w:p>
    <w:p w:rsidR="0076344E" w:rsidRDefault="0076344E" w:rsidP="00A25A55">
      <w:pPr>
        <w:pStyle w:val="a3"/>
        <w:numPr>
          <w:ilvl w:val="0"/>
          <w:numId w:val="46"/>
        </w:numPr>
      </w:pPr>
      <w:r>
        <w:lastRenderedPageBreak/>
        <w:t xml:space="preserve">Safety supplies such as </w:t>
      </w:r>
      <w:proofErr w:type="spellStart"/>
      <w:r>
        <w:t>PPE</w:t>
      </w:r>
      <w:proofErr w:type="spellEnd"/>
      <w:r>
        <w:t xml:space="preserv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88" w:history="1">
        <w:r w:rsidR="00DF5299" w:rsidRPr="001720D8">
          <w:rPr>
            <w:rStyle w:val="a8"/>
          </w:rPr>
          <w:t>https://www.purdue.edu/rem/home/forms/ispcheck.pdf</w:t>
        </w:r>
      </w:hyperlink>
      <w:r>
        <w:t>)</w:t>
      </w:r>
    </w:p>
    <w:p w:rsidR="0076344E" w:rsidRDefault="0076344E" w:rsidP="00A663A5">
      <w:pPr>
        <w:pStyle w:val="21"/>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89" w:history="1">
        <w:r w:rsidR="00C60163" w:rsidRPr="00AF54F2">
          <w:rPr>
            <w:rStyle w:val="a8"/>
            <w:color w:val="auto"/>
          </w:rPr>
          <w:t>http://www.purdue.edu/rem/safety/ergo.htm</w:t>
        </w:r>
      </w:hyperlink>
      <w:r w:rsidRPr="00AF54F2">
        <w:t>)</w:t>
      </w:r>
    </w:p>
    <w:p w:rsidR="0076344E" w:rsidRPr="00AF54F2" w:rsidRDefault="0076344E" w:rsidP="00A663A5">
      <w:pPr>
        <w:pStyle w:val="21"/>
      </w:pPr>
      <w:bookmarkStart w:id="76" w:name="_Toc380696176"/>
      <w:r w:rsidRPr="00AF54F2">
        <w:t>Laboratory Electrical Safety</w:t>
      </w:r>
      <w:bookmarkEnd w:id="76"/>
    </w:p>
    <w:p w:rsidR="0076344E" w:rsidRDefault="0086361F" w:rsidP="00D21BD4">
      <w:pPr>
        <w:pStyle w:val="30"/>
        <w:ind w:left="1080" w:hanging="720"/>
      </w:pPr>
      <w:bookmarkStart w:id="77" w:name="_Toc380696177"/>
      <w:r>
        <w:t>Training</w:t>
      </w:r>
      <w:bookmarkEnd w:id="77"/>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0" w:history="1">
        <w:r w:rsidR="00E84F15" w:rsidRPr="00CE6179">
          <w:rPr>
            <w:rStyle w:val="a8"/>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30"/>
        <w:ind w:left="1080" w:hanging="720"/>
      </w:pPr>
      <w:bookmarkStart w:id="78" w:name="_Toc380696178"/>
      <w:r w:rsidRPr="001865DF">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346F7E">
      <w:pPr>
        <w:pStyle w:val="a3"/>
        <w:numPr>
          <w:ilvl w:val="0"/>
          <w:numId w:val="86"/>
        </w:numPr>
      </w:pPr>
      <w:r>
        <w:lastRenderedPageBreak/>
        <w:t>Extension cords may only be used to provide temporary power and must be used with Ground Fault Circuit Interrupt</w:t>
      </w:r>
      <w:r w:rsidR="00E4725E">
        <w:t>er</w:t>
      </w:r>
      <w:r>
        <w:t xml:space="preserve"> (</w:t>
      </w:r>
      <w:proofErr w:type="spellStart"/>
      <w:r>
        <w:t>GFCI</w:t>
      </w:r>
      <w:proofErr w:type="spellEnd"/>
      <w:r>
        <w:t>) protection during maintenance and construction activities and in damp or wet locations.</w:t>
      </w:r>
    </w:p>
    <w:p w:rsidR="001D0A9B" w:rsidRDefault="001D0A9B" w:rsidP="00346F7E">
      <w:pPr>
        <w:pStyle w:val="a3"/>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346F7E">
      <w:pPr>
        <w:pStyle w:val="a3"/>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346F7E">
      <w:pPr>
        <w:pStyle w:val="a3"/>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346F7E">
      <w:pPr>
        <w:pStyle w:val="a3"/>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346F7E">
      <w:pPr>
        <w:pStyle w:val="a3"/>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346F7E">
      <w:pPr>
        <w:pStyle w:val="a3"/>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346F7E">
      <w:pPr>
        <w:pStyle w:val="a3"/>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346F7E">
      <w:pPr>
        <w:pStyle w:val="a3"/>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346F7E">
      <w:pPr>
        <w:pStyle w:val="a3"/>
        <w:numPr>
          <w:ilvl w:val="0"/>
          <w:numId w:val="86"/>
        </w:numPr>
      </w:pPr>
      <w:r>
        <w:t>Employee's hands must be dry when plugging and unplugging flexible cords and cord and plug connected equipment if energized equipment is involved.</w:t>
      </w:r>
    </w:p>
    <w:p w:rsidR="001D0A9B" w:rsidRDefault="001D0A9B" w:rsidP="00346F7E">
      <w:pPr>
        <w:pStyle w:val="a3"/>
        <w:numPr>
          <w:ilvl w:val="0"/>
          <w:numId w:val="86"/>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346F7E">
      <w:pPr>
        <w:pStyle w:val="a3"/>
        <w:numPr>
          <w:ilvl w:val="0"/>
          <w:numId w:val="86"/>
        </w:numPr>
      </w:pPr>
      <w:r>
        <w:t>Lamps for general illumination must be protected from breakage, and metal shell sockets must be grounded.</w:t>
      </w:r>
    </w:p>
    <w:p w:rsidR="001D0A9B" w:rsidRDefault="001D0A9B" w:rsidP="00346F7E">
      <w:pPr>
        <w:pStyle w:val="a3"/>
        <w:numPr>
          <w:ilvl w:val="0"/>
          <w:numId w:val="86"/>
        </w:numPr>
      </w:pPr>
      <w:r>
        <w:t>Temporary lights must not be suspended by their cords unless they have been designed for this purpose.</w:t>
      </w:r>
    </w:p>
    <w:p w:rsidR="0076344E" w:rsidRDefault="001D0A9B" w:rsidP="00346F7E">
      <w:pPr>
        <w:pStyle w:val="a3"/>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30"/>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346F7E">
      <w:pPr>
        <w:pStyle w:val="a3"/>
        <w:numPr>
          <w:ilvl w:val="0"/>
          <w:numId w:val="87"/>
        </w:numPr>
      </w:pPr>
      <w:r>
        <w:t xml:space="preserve">Ground-fault protection (e.g. </w:t>
      </w:r>
      <w:proofErr w:type="spellStart"/>
      <w:r w:rsidR="001D0A9B">
        <w:t>GFCI</w:t>
      </w:r>
      <w:proofErr w:type="spellEnd"/>
      <w:r w:rsidR="001D0A9B">
        <w:t xml:space="preserve">) must be provided on all temporary-wiring circuits, including extension cords, used for construction or maintenance activities. </w:t>
      </w:r>
    </w:p>
    <w:p w:rsidR="001D0A9B" w:rsidRDefault="001D0A9B" w:rsidP="00346F7E">
      <w:pPr>
        <w:pStyle w:val="a3"/>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346F7E">
      <w:pPr>
        <w:pStyle w:val="a3"/>
        <w:numPr>
          <w:ilvl w:val="0"/>
          <w:numId w:val="87"/>
        </w:numPr>
      </w:pPr>
      <w:r>
        <w:t xml:space="preserve">Receptacles must be of the grounding type.  </w:t>
      </w:r>
    </w:p>
    <w:p w:rsidR="001D0A9B" w:rsidRDefault="001D0A9B" w:rsidP="00346F7E">
      <w:pPr>
        <w:pStyle w:val="a3"/>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346F7E">
      <w:pPr>
        <w:pStyle w:val="a3"/>
        <w:numPr>
          <w:ilvl w:val="0"/>
          <w:numId w:val="87"/>
        </w:numPr>
      </w:pPr>
      <w:r>
        <w:t>Suitable disconnecting switches or plug connects must be installed to permit the disconnection of all ungrounded conductors of each temporary circuit.</w:t>
      </w:r>
    </w:p>
    <w:p w:rsidR="001D0A9B" w:rsidRDefault="001D0A9B" w:rsidP="00346F7E">
      <w:pPr>
        <w:pStyle w:val="a3"/>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346F7E">
      <w:pPr>
        <w:pStyle w:val="a3"/>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30"/>
        <w:ind w:left="1080" w:hanging="720"/>
      </w:pPr>
      <w:bookmarkStart w:id="80" w:name="_Toc380696180"/>
      <w:r>
        <w:lastRenderedPageBreak/>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346F7E">
      <w:pPr>
        <w:pStyle w:val="a3"/>
        <w:numPr>
          <w:ilvl w:val="0"/>
          <w:numId w:val="88"/>
        </w:numPr>
      </w:pPr>
      <w:r>
        <w:t xml:space="preserve">Only use electrical cords that have </w:t>
      </w:r>
      <w:proofErr w:type="spellStart"/>
      <w:r w:rsidR="00EB6692">
        <w:t>GFCIs</w:t>
      </w:r>
      <w:proofErr w:type="spellEnd"/>
      <w:r>
        <w:t xml:space="preserve">; </w:t>
      </w:r>
    </w:p>
    <w:p w:rsidR="001D0A9B" w:rsidRDefault="001D0A9B" w:rsidP="00346F7E">
      <w:pPr>
        <w:pStyle w:val="a3"/>
        <w:numPr>
          <w:ilvl w:val="0"/>
          <w:numId w:val="88"/>
        </w:numPr>
      </w:pPr>
      <w:r>
        <w:t xml:space="preserve">Place a dry barrier over any wet or damp work surface; </w:t>
      </w:r>
    </w:p>
    <w:p w:rsidR="001D0A9B" w:rsidRDefault="001D0A9B" w:rsidP="00346F7E">
      <w:pPr>
        <w:pStyle w:val="a3"/>
        <w:numPr>
          <w:ilvl w:val="0"/>
          <w:numId w:val="88"/>
        </w:numPr>
      </w:pPr>
      <w:r>
        <w:t xml:space="preserve">Remove standing water before beginning work. Work is prohibited in areas where there is standing water; </w:t>
      </w:r>
    </w:p>
    <w:p w:rsidR="001D0A9B" w:rsidRDefault="001D0A9B" w:rsidP="00346F7E">
      <w:pPr>
        <w:pStyle w:val="a3"/>
        <w:numPr>
          <w:ilvl w:val="0"/>
          <w:numId w:val="88"/>
        </w:numPr>
      </w:pPr>
      <w:r>
        <w:t xml:space="preserve">Do not use electrical extension cords in wet or damp locations; and </w:t>
      </w:r>
    </w:p>
    <w:p w:rsidR="0076344E" w:rsidRDefault="001D0A9B" w:rsidP="00346F7E">
      <w:pPr>
        <w:pStyle w:val="a3"/>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1"/>
          <w:pgSz w:w="12240" w:h="15840" w:code="1"/>
          <w:pgMar w:top="1440" w:right="1440" w:bottom="1440" w:left="1440" w:header="288" w:footer="288" w:gutter="0"/>
          <w:cols w:space="720"/>
          <w:docGrid w:linePitch="360"/>
        </w:sectPr>
      </w:pPr>
    </w:p>
    <w:p w:rsidR="0076344E" w:rsidRDefault="0076344E" w:rsidP="00D50F19">
      <w:pPr>
        <w:pStyle w:val="1"/>
      </w:pPr>
      <w:bookmarkStart w:id="81" w:name="_Toc380696181"/>
      <w:r>
        <w:lastRenderedPageBreak/>
        <w:t xml:space="preserve">Laboratory </w:t>
      </w:r>
      <w:proofErr w:type="spellStart"/>
      <w:r>
        <w:t>PPE</w:t>
      </w:r>
      <w:proofErr w:type="spellEnd"/>
      <w:r>
        <w:t xml:space="preserve"> Policy</w:t>
      </w:r>
      <w:bookmarkEnd w:id="81"/>
    </w:p>
    <w:p w:rsidR="0076344E" w:rsidRDefault="0076344E" w:rsidP="00C60163">
      <w:pPr>
        <w:pStyle w:val="21"/>
      </w:pPr>
      <w:bookmarkStart w:id="82" w:name="_Toc380696182"/>
      <w:r>
        <w:t>Purpose</w:t>
      </w:r>
      <w:bookmarkEnd w:id="82"/>
    </w:p>
    <w:p w:rsidR="0076344E" w:rsidRDefault="0076344E" w:rsidP="0076344E">
      <w:r>
        <w:t>The purpose of this Laboratory Personal Protective Equipment (</w:t>
      </w:r>
      <w:proofErr w:type="spellStart"/>
      <w:r>
        <w:t>PPE</w:t>
      </w:r>
      <w:proofErr w:type="spellEnd"/>
      <w:r>
        <w:t xml:space="preserve">) Policy is to ensure that all Purdue lab employees are aware of the </w:t>
      </w:r>
      <w:proofErr w:type="spellStart"/>
      <w:r>
        <w:t>PPE</w:t>
      </w:r>
      <w:proofErr w:type="spellEnd"/>
      <w:r>
        <w:t xml:space="preserve"> requirements and procedures to adequately protect themselves against chemical, radiological, biological, or mechanical hazards. This policy has been prepared in accordance with the requirements of the OSHA </w:t>
      </w:r>
      <w:proofErr w:type="spellStart"/>
      <w:r>
        <w:t>PPE</w:t>
      </w:r>
      <w:proofErr w:type="spellEnd"/>
      <w:r>
        <w:t xml:space="preserve"> regulations (29 </w:t>
      </w:r>
      <w:proofErr w:type="spellStart"/>
      <w:r>
        <w:t>CFR</w:t>
      </w:r>
      <w:proofErr w:type="spellEnd"/>
      <w:r>
        <w:t xml:space="preserve"> 1910.132 - 29 </w:t>
      </w:r>
      <w:proofErr w:type="spellStart"/>
      <w:r>
        <w:t>CFR</w:t>
      </w:r>
      <w:proofErr w:type="spellEnd"/>
      <w:r>
        <w:t xml:space="preserve"> 1910.140, 29 </w:t>
      </w:r>
      <w:proofErr w:type="spellStart"/>
      <w:r>
        <w:t>CFR</w:t>
      </w:r>
      <w:proofErr w:type="spellEnd"/>
      <w:r>
        <w:t xml:space="preserve"> 1910.95). As briefly discussed in Chapter 4 of the CHP, </w:t>
      </w:r>
      <w:proofErr w:type="spellStart"/>
      <w:r>
        <w:t>PPE</w:t>
      </w:r>
      <w:proofErr w:type="spellEnd"/>
      <w:r>
        <w:t xml:space="preserve"> should never be used in place of engineering and administrative controls. </w:t>
      </w:r>
    </w:p>
    <w:p w:rsidR="0076344E" w:rsidRDefault="0076344E" w:rsidP="00C60163">
      <w:pPr>
        <w:pStyle w:val="21"/>
      </w:pPr>
      <w:bookmarkStart w:id="83" w:name="_Toc380696183"/>
      <w:r>
        <w:t>Scope</w:t>
      </w:r>
      <w:bookmarkEnd w:id="83"/>
    </w:p>
    <w:p w:rsidR="0076344E" w:rsidRDefault="0076344E" w:rsidP="0076344E">
      <w:r>
        <w:t xml:space="preserve">This Laboratory </w:t>
      </w:r>
      <w:proofErr w:type="spellStart"/>
      <w:r>
        <w:t>PPE</w:t>
      </w:r>
      <w:proofErr w:type="spellEnd"/>
      <w:r>
        <w:t xml:space="preserve"> Policy applies to all personnel that work with or around hazardous chemicals or other safety and health hazards. This policy is a part of the larger, all-encompassing Purdue </w:t>
      </w:r>
      <w:proofErr w:type="spellStart"/>
      <w:r>
        <w:t>PPE</w:t>
      </w:r>
      <w:proofErr w:type="spellEnd"/>
      <w:r>
        <w:t xml:space="preserve"> Policy that applies to all areas (not just laboratories) of the West Lafayette Campus, regional campuses, research farms and agricultural centers and related facilities and operations. This Laboratory </w:t>
      </w:r>
      <w:proofErr w:type="spellStart"/>
      <w:r>
        <w:t>PPE</w:t>
      </w:r>
      <w:proofErr w:type="spellEnd"/>
      <w:r>
        <w:t xml:space="preserve"> Policy does not cover all potential hazards (e.g., confined space entry, welding operations, </w:t>
      </w:r>
      <w:r w:rsidR="006C7976">
        <w:t>and high</w:t>
      </w:r>
      <w:r>
        <w:t xml:space="preserve"> voltage) in all operations or settings. If a laboratory encounters hazards not covered in this Laboratory </w:t>
      </w:r>
      <w:proofErr w:type="spellStart"/>
      <w:r>
        <w:t>PPE</w:t>
      </w:r>
      <w:proofErr w:type="spellEnd"/>
      <w:r>
        <w:t xml:space="preserve"> Policy, then refer to the Purdue University </w:t>
      </w:r>
      <w:r w:rsidR="006C7976">
        <w:t>personal Protective Equipment (</w:t>
      </w:r>
      <w:proofErr w:type="spellStart"/>
      <w:r>
        <w:t>PPE</w:t>
      </w:r>
      <w:proofErr w:type="spellEnd"/>
      <w:r w:rsidR="006C7976">
        <w:t>)</w:t>
      </w:r>
      <w:r>
        <w:t xml:space="preserve"> Policy for more information or contact REM at </w:t>
      </w:r>
      <w:r w:rsidR="00A625C7">
        <w:t xml:space="preserve">(765) </w:t>
      </w:r>
      <w:r>
        <w:t>49-46731 for assistance. (</w:t>
      </w:r>
      <w:hyperlink r:id="rId92" w:history="1">
        <w:r w:rsidR="00C60163" w:rsidRPr="001720D8">
          <w:rPr>
            <w:rStyle w:val="a8"/>
          </w:rPr>
          <w:t>http://www.purdue.edu/rem/home/booklets/PPEPolicy.pdf</w:t>
        </w:r>
      </w:hyperlink>
      <w:r>
        <w:t>)</w:t>
      </w:r>
    </w:p>
    <w:p w:rsidR="0076344E" w:rsidRDefault="0076344E" w:rsidP="00C60163">
      <w:pPr>
        <w:pStyle w:val="21"/>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w:t>
      </w:r>
      <w:proofErr w:type="spellStart"/>
      <w:r>
        <w:t>PPE</w:t>
      </w:r>
      <w:proofErr w:type="spellEnd"/>
      <w:r>
        <w:t xml:space="preserv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30"/>
        <w:numPr>
          <w:ilvl w:val="0"/>
          <w:numId w:val="64"/>
        </w:numPr>
        <w:ind w:left="1080" w:hanging="720"/>
      </w:pPr>
      <w:bookmarkStart w:id="85" w:name="_Toc380696185"/>
      <w:r>
        <w:t>Task Evaluation Hazard Assessment</w:t>
      </w:r>
      <w:bookmarkEnd w:id="85"/>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a3"/>
        <w:numPr>
          <w:ilvl w:val="0"/>
          <w:numId w:val="63"/>
        </w:numPr>
      </w:pPr>
      <w:r>
        <w:t>Describe the task.</w:t>
      </w:r>
    </w:p>
    <w:p w:rsidR="0076344E" w:rsidRDefault="0076344E" w:rsidP="00A25A55">
      <w:pPr>
        <w:pStyle w:val="a3"/>
        <w:numPr>
          <w:ilvl w:val="0"/>
          <w:numId w:val="63"/>
        </w:numPr>
      </w:pPr>
      <w:r>
        <w:t>List hazards associated with each body part.</w:t>
      </w:r>
    </w:p>
    <w:p w:rsidR="0076344E" w:rsidRDefault="0076344E" w:rsidP="00A25A55">
      <w:pPr>
        <w:pStyle w:val="a3"/>
        <w:numPr>
          <w:ilvl w:val="0"/>
          <w:numId w:val="63"/>
        </w:numPr>
      </w:pPr>
      <w:r>
        <w:t xml:space="preserve">Determine </w:t>
      </w:r>
      <w:proofErr w:type="spellStart"/>
      <w:r>
        <w:t>PPE</w:t>
      </w:r>
      <w:proofErr w:type="spellEnd"/>
      <w:r>
        <w:t xml:space="preserve"> requirements for each hazard.</w:t>
      </w:r>
    </w:p>
    <w:p w:rsidR="0076344E" w:rsidRDefault="0076344E" w:rsidP="00A25A55">
      <w:pPr>
        <w:pStyle w:val="a3"/>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3" w:anchor="ppe" w:history="1">
        <w:r w:rsidR="00DB2C51" w:rsidRPr="001720D8">
          <w:rPr>
            <w:rStyle w:val="a8"/>
          </w:rPr>
          <w:t>http://www.purdue.edu/rem/home/files/forms.htm#ppe</w:t>
        </w:r>
      </w:hyperlink>
      <w:r>
        <w:t>)</w:t>
      </w:r>
    </w:p>
    <w:p w:rsidR="0076344E" w:rsidRDefault="0076344E" w:rsidP="00A25A55">
      <w:pPr>
        <w:pStyle w:val="30"/>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a3"/>
        <w:numPr>
          <w:ilvl w:val="0"/>
          <w:numId w:val="65"/>
        </w:numPr>
      </w:pPr>
      <w:r>
        <w:t>Identify the hazards.</w:t>
      </w:r>
    </w:p>
    <w:p w:rsidR="0076344E" w:rsidRDefault="0076344E" w:rsidP="00A25A55">
      <w:pPr>
        <w:pStyle w:val="a3"/>
        <w:numPr>
          <w:ilvl w:val="0"/>
          <w:numId w:val="65"/>
        </w:numPr>
      </w:pPr>
      <w:r>
        <w:t>List each task where hazard is present.</w:t>
      </w:r>
    </w:p>
    <w:p w:rsidR="0076344E" w:rsidRDefault="0076344E" w:rsidP="00A25A55">
      <w:pPr>
        <w:pStyle w:val="a3"/>
        <w:numPr>
          <w:ilvl w:val="0"/>
          <w:numId w:val="65"/>
        </w:numPr>
      </w:pPr>
      <w:r>
        <w:t xml:space="preserve">Determine </w:t>
      </w:r>
      <w:proofErr w:type="spellStart"/>
      <w:r>
        <w:t>PPE</w:t>
      </w:r>
      <w:proofErr w:type="spellEnd"/>
      <w:r>
        <w:t xml:space="preserve"> requirements for each task.</w:t>
      </w:r>
    </w:p>
    <w:p w:rsidR="0076344E" w:rsidRDefault="0076344E" w:rsidP="00A25A55">
      <w:pPr>
        <w:pStyle w:val="a3"/>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4" w:anchor="ppe" w:history="1">
        <w:r w:rsidR="00E51B12" w:rsidRPr="001720D8">
          <w:rPr>
            <w:rStyle w:val="a8"/>
          </w:rPr>
          <w:t>http://www.purdue.edu/rem/home/files/forms.htm#ppe</w:t>
        </w:r>
      </w:hyperlink>
      <w:r>
        <w:t>)</w:t>
      </w:r>
    </w:p>
    <w:p w:rsidR="0076344E" w:rsidRDefault="0076344E" w:rsidP="00A25A55">
      <w:pPr>
        <w:pStyle w:val="30"/>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a3"/>
        <w:numPr>
          <w:ilvl w:val="0"/>
          <w:numId w:val="66"/>
        </w:numPr>
      </w:pPr>
      <w:r>
        <w:t>Identify hazards that the position title may encounter while performing normal duties.</w:t>
      </w:r>
    </w:p>
    <w:p w:rsidR="0076344E" w:rsidRDefault="0076344E" w:rsidP="00A25A55">
      <w:pPr>
        <w:pStyle w:val="a3"/>
        <w:numPr>
          <w:ilvl w:val="0"/>
          <w:numId w:val="66"/>
        </w:numPr>
      </w:pPr>
      <w:r>
        <w:t>List each task where hazard is present.</w:t>
      </w:r>
    </w:p>
    <w:p w:rsidR="0076344E" w:rsidRDefault="0076344E" w:rsidP="00A25A55">
      <w:pPr>
        <w:pStyle w:val="a3"/>
        <w:numPr>
          <w:ilvl w:val="0"/>
          <w:numId w:val="66"/>
        </w:numPr>
      </w:pPr>
      <w:r>
        <w:t xml:space="preserve">Determine </w:t>
      </w:r>
      <w:proofErr w:type="spellStart"/>
      <w:r>
        <w:t>PPE</w:t>
      </w:r>
      <w:proofErr w:type="spellEnd"/>
      <w:r>
        <w:t xml:space="preserve"> requirements for each task.</w:t>
      </w:r>
    </w:p>
    <w:p w:rsidR="0076344E" w:rsidRDefault="0076344E" w:rsidP="00A25A55">
      <w:pPr>
        <w:pStyle w:val="a3"/>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5" w:anchor="ppe" w:history="1">
        <w:r w:rsidR="00E51B12" w:rsidRPr="001720D8">
          <w:rPr>
            <w:rStyle w:val="a8"/>
          </w:rPr>
          <w:t>http://www.purdue.edu/rem/home/files/forms.htm#ppe</w:t>
        </w:r>
      </w:hyperlink>
      <w:r>
        <w:t>)</w:t>
      </w:r>
    </w:p>
    <w:p w:rsidR="0076344E" w:rsidRDefault="0076344E" w:rsidP="00E51B12">
      <w:pPr>
        <w:pStyle w:val="21"/>
      </w:pPr>
      <w:bookmarkStart w:id="88" w:name="_Toc380696188"/>
      <w:r>
        <w:t xml:space="preserve">Minimum </w:t>
      </w:r>
      <w:proofErr w:type="spellStart"/>
      <w:r>
        <w:t>PPE</w:t>
      </w:r>
      <w:proofErr w:type="spellEnd"/>
      <w:r>
        <w:t xml:space="preserve"> Requirements for Laboratories</w:t>
      </w:r>
      <w:bookmarkEnd w:id="88"/>
    </w:p>
    <w:p w:rsidR="0076344E" w:rsidRDefault="0076344E" w:rsidP="0076344E">
      <w:r>
        <w:t xml:space="preserve">This section details the minimum </w:t>
      </w:r>
      <w:proofErr w:type="spellStart"/>
      <w:r>
        <w:t>PPE</w:t>
      </w:r>
      <w:proofErr w:type="spellEnd"/>
      <w:r>
        <w:t xml:space="preserv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w:t>
      </w:r>
      <w:proofErr w:type="spellStart"/>
      <w:r>
        <w:t>PPE</w:t>
      </w:r>
      <w:proofErr w:type="spellEnd"/>
      <w:r>
        <w:t xml:space="preserve">, as indicated by the </w:t>
      </w:r>
      <w:proofErr w:type="spellStart"/>
      <w:r>
        <w:t>SDS</w:t>
      </w:r>
      <w:proofErr w:type="spellEnd"/>
      <w:r>
        <w:t xml:space="preserve">, the SOP for the chemical(s) being used, facility policies, or regulatory requirements. Figure 6.1 illustrates the minimum </w:t>
      </w:r>
      <w:proofErr w:type="spellStart"/>
      <w:r>
        <w:t>PPE</w:t>
      </w:r>
      <w:proofErr w:type="spellEnd"/>
      <w:r>
        <w:t xml:space="preserve"> required when using hazardous chemicals in a laboratory. </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lang w:eastAsia="zh-CN"/>
              </w:rPr>
              <w:lastRenderedPageBreak/>
              <mc:AlternateContent>
                <mc:Choice Requires="wpg">
                  <w:drawing>
                    <wp:inline distT="0" distB="0" distL="0" distR="0" wp14:anchorId="42F10329" wp14:editId="33130D58">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96"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2D5C87" w:rsidRPr="007E0B4A" w:rsidRDefault="002D5C87"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2D5C87" w:rsidRPr="007E0B4A" w:rsidRDefault="002D5C87"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2D5C87" w:rsidRDefault="002D5C87"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2D5C87" w:rsidRPr="007E0B4A" w:rsidRDefault="002D5C87"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2D5C87" w:rsidRPr="007E0B4A" w:rsidRDefault="002D5C87"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2D5C87" w:rsidRPr="007E0B4A" w:rsidRDefault="002D5C87"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w14:anchorId="42F10329" id="Group 2" o:spid="_x0000_s1050" alt="标题: Figure 6.1 – Appropriate PPE for the Laboratory  - 说明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2D5C87" w:rsidRPr="007E0B4A" w:rsidRDefault="002D5C87"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2D5C87" w:rsidRPr="007E0B4A" w:rsidRDefault="002D5C87"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2D5C87" w:rsidRDefault="002D5C87"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2D5C87" w:rsidRPr="007E0B4A" w:rsidRDefault="002D5C87"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2D5C87" w:rsidRPr="007E0B4A" w:rsidRDefault="002D5C87"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2D5C87" w:rsidRPr="007E0B4A" w:rsidRDefault="002D5C87"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w:t>
            </w:r>
            <w:proofErr w:type="spellStart"/>
            <w:r w:rsidRPr="00E36BD3">
              <w:rPr>
                <w:b/>
              </w:rPr>
              <w:t>PPE</w:t>
            </w:r>
            <w:proofErr w:type="spellEnd"/>
            <w:r w:rsidRPr="00E36BD3">
              <w:rPr>
                <w:b/>
              </w:rPr>
              <w:t xml:space="preserve"> for the Laboratory </w:t>
            </w:r>
          </w:p>
        </w:tc>
      </w:tr>
    </w:tbl>
    <w:p w:rsidR="0076344E" w:rsidRDefault="0076344E" w:rsidP="00A25A55">
      <w:pPr>
        <w:pStyle w:val="30"/>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30"/>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30"/>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7" w:history="1">
        <w:r w:rsidR="00E456BB" w:rsidRPr="001720D8">
          <w:rPr>
            <w:rStyle w:val="a8"/>
          </w:rPr>
          <w:t>http://www.purdue.edu/rem/home/booklets/RPP98.pdf</w:t>
        </w:r>
      </w:hyperlink>
      <w:r>
        <w:t>)</w:t>
      </w:r>
    </w:p>
    <w:p w:rsidR="0076344E" w:rsidRDefault="0076344E" w:rsidP="00A25A55">
      <w:pPr>
        <w:pStyle w:val="30"/>
        <w:numPr>
          <w:ilvl w:val="0"/>
          <w:numId w:val="84"/>
        </w:numPr>
        <w:ind w:left="1080" w:hanging="720"/>
      </w:pPr>
      <w:bookmarkStart w:id="92" w:name="_Toc380696192"/>
      <w:r>
        <w:t>Eye and Face Protection</w:t>
      </w:r>
      <w:bookmarkEnd w:id="92"/>
    </w:p>
    <w:p w:rsidR="0076344E" w:rsidRDefault="009D29F2" w:rsidP="00E456BB">
      <w:pPr>
        <w:ind w:left="360"/>
      </w:pPr>
      <w:r>
        <w:rPr>
          <w:noProof/>
          <w:lang w:eastAsia="zh-CN"/>
        </w:rPr>
        <w:drawing>
          <wp:anchor distT="0" distB="0" distL="114300" distR="114300" simplePos="0" relativeHeight="251718656" behindDoc="0" locked="0" layoutInCell="1" allowOverlap="1" wp14:anchorId="7CF3AD73" wp14:editId="2B5215BB">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30"/>
        <w:numPr>
          <w:ilvl w:val="0"/>
          <w:numId w:val="84"/>
        </w:numPr>
        <w:ind w:left="1080" w:hanging="720"/>
      </w:pPr>
      <w:bookmarkStart w:id="93" w:name="_Toc380696193"/>
      <w:r>
        <w:t>Hand Protection</w:t>
      </w:r>
      <w:bookmarkEnd w:id="93"/>
    </w:p>
    <w:p w:rsidR="0076344E" w:rsidRDefault="009D29F2" w:rsidP="00E456BB">
      <w:pPr>
        <w:ind w:left="360"/>
      </w:pPr>
      <w:r>
        <w:rPr>
          <w:noProof/>
          <w:lang w:eastAsia="zh-CN"/>
        </w:rPr>
        <w:drawing>
          <wp:anchor distT="0" distB="0" distL="114300" distR="114300" simplePos="0" relativeHeight="251720704" behindDoc="0" locked="0" layoutInCell="1" allowOverlap="1" wp14:anchorId="071871A4" wp14:editId="4FCC57BA">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w:t>
      </w:r>
      <w:proofErr w:type="spellStart"/>
      <w:r w:rsidR="0076344E">
        <w:t>SDS</w:t>
      </w:r>
      <w:proofErr w:type="spellEnd"/>
      <w:r w:rsidR="0076344E">
        <w:t xml:space="preserve">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lang w:eastAsia="zh-CN"/>
        </w:rPr>
        <w:drawing>
          <wp:anchor distT="0" distB="0" distL="114300" distR="114300" simplePos="0" relativeHeight="251722752" behindDoc="0" locked="0" layoutInCell="1" allowOverlap="1" wp14:anchorId="6D4E486B" wp14:editId="6F3D2682">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30"/>
        <w:numPr>
          <w:ilvl w:val="0"/>
          <w:numId w:val="84"/>
        </w:numPr>
        <w:ind w:left="1080" w:hanging="720"/>
      </w:pPr>
      <w:bookmarkStart w:id="94" w:name="_Toc380696194"/>
      <w:r>
        <w:t>Body Protection</w:t>
      </w:r>
      <w:bookmarkEnd w:id="94"/>
    </w:p>
    <w:p w:rsidR="0076344E" w:rsidRDefault="009D29F2" w:rsidP="00E456BB">
      <w:pPr>
        <w:ind w:left="360"/>
      </w:pPr>
      <w:r>
        <w:rPr>
          <w:noProof/>
          <w:lang w:eastAsia="zh-CN"/>
        </w:rPr>
        <w:drawing>
          <wp:anchor distT="0" distB="0" distL="114300" distR="114300" simplePos="0" relativeHeight="251724800" behindDoc="0" locked="0" layoutInCell="1" allowOverlap="1" wp14:anchorId="17FB29D0" wp14:editId="197FC949">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30"/>
        <w:numPr>
          <w:ilvl w:val="0"/>
          <w:numId w:val="84"/>
        </w:numPr>
        <w:ind w:left="1080" w:hanging="720"/>
      </w:pPr>
      <w:bookmarkStart w:id="95" w:name="_Toc380696195"/>
      <w:r>
        <w:t>Foot Protection</w:t>
      </w:r>
      <w:bookmarkEnd w:id="95"/>
    </w:p>
    <w:p w:rsidR="0076344E" w:rsidRDefault="00313A7B" w:rsidP="00D1648D">
      <w:pPr>
        <w:ind w:left="360"/>
      </w:pPr>
      <w:r>
        <w:rPr>
          <w:noProof/>
          <w:lang w:eastAsia="zh-CN"/>
        </w:rPr>
        <w:drawing>
          <wp:anchor distT="0" distB="0" distL="114300" distR="114300" simplePos="0" relativeHeight="251726848" behindDoc="0" locked="0" layoutInCell="1" allowOverlap="1" wp14:anchorId="5659BC40" wp14:editId="4B97CF12">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21"/>
      </w:pPr>
      <w:bookmarkStart w:id="96" w:name="_Toc380696196"/>
      <w:r>
        <w:t xml:space="preserve">Minimum </w:t>
      </w:r>
      <w:proofErr w:type="spellStart"/>
      <w:r>
        <w:t>PPE</w:t>
      </w:r>
      <w:proofErr w:type="spellEnd"/>
      <w:r>
        <w:t xml:space="preserve"> Requirements for Support Staff </w:t>
      </w:r>
      <w:r w:rsidR="003F75BC">
        <w:t>and</w:t>
      </w:r>
      <w:r>
        <w:t xml:space="preserve"> Visitors</w:t>
      </w:r>
      <w:bookmarkEnd w:id="96"/>
    </w:p>
    <w:p w:rsidR="0076344E" w:rsidRDefault="0076344E" w:rsidP="0076344E">
      <w:r>
        <w:t xml:space="preserve">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w:t>
      </w:r>
      <w:proofErr w:type="spellStart"/>
      <w:r>
        <w:t>PPE</w:t>
      </w:r>
      <w:proofErr w:type="spellEnd"/>
      <w:r>
        <w:t xml:space="preserve"> requirements include safety glasses, long pants, and closed-toe shoe. If additional </w:t>
      </w:r>
      <w:proofErr w:type="spellStart"/>
      <w:r>
        <w:t>PPE</w:t>
      </w:r>
      <w:proofErr w:type="spellEnd"/>
      <w:r>
        <w:t xml:space="preserve"> is required or if other unique safety requirements must be followed, it is the lab personnel’s responsibility to notify support staff and/or visitors of the additional requirements.</w:t>
      </w:r>
    </w:p>
    <w:p w:rsidR="0076344E" w:rsidRDefault="0076344E" w:rsidP="00D1648D">
      <w:pPr>
        <w:pStyle w:val="21"/>
      </w:pPr>
      <w:bookmarkStart w:id="97" w:name="_Toc380696197"/>
      <w:proofErr w:type="spellStart"/>
      <w:r>
        <w:t>PPE</w:t>
      </w:r>
      <w:proofErr w:type="spellEnd"/>
      <w:r>
        <w:t xml:space="preserve"> Training Requirements</w:t>
      </w:r>
      <w:bookmarkEnd w:id="97"/>
    </w:p>
    <w:p w:rsidR="0076344E" w:rsidRDefault="0076344E" w:rsidP="0076344E">
      <w:r>
        <w:t xml:space="preserve">Laboratory Supervisors must ensure that all employees receive </w:t>
      </w:r>
      <w:proofErr w:type="spellStart"/>
      <w:r>
        <w:t>PPE</w:t>
      </w:r>
      <w:proofErr w:type="spellEnd"/>
      <w:r>
        <w:t xml:space="preserve"> training before any work with hazardous materials occurs. This training must be documented. </w:t>
      </w:r>
      <w:r w:rsidR="00EE7A81">
        <w:t>Document</w:t>
      </w:r>
      <w:r w:rsidR="003F75BC">
        <w:t xml:space="preserve"> </w:t>
      </w:r>
      <w:proofErr w:type="spellStart"/>
      <w:r w:rsidR="003F75BC">
        <w:t>PPE</w:t>
      </w:r>
      <w:proofErr w:type="spellEnd"/>
      <w:r w:rsidR="003F75BC">
        <w:t xml:space="preserv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form (Appendix B of the Purdue University Personal Protective Equipment (</w:t>
      </w:r>
      <w:proofErr w:type="spellStart"/>
      <w:r w:rsidR="006C7976">
        <w:t>PPE</w:t>
      </w:r>
      <w:proofErr w:type="spellEnd"/>
      <w:r w:rsidR="006C7976">
        <w:t xml:space="preserve">) Policy: </w:t>
      </w:r>
      <w:hyperlink r:id="rId103" w:history="1">
        <w:r w:rsidR="003F75BC" w:rsidRPr="00805E98">
          <w:rPr>
            <w:rStyle w:val="a8"/>
          </w:rPr>
          <w:t>http://www.purdue.edu/rem/home/booklets/PPEPolicy.pdf</w:t>
        </w:r>
      </w:hyperlink>
      <w:r w:rsidR="003F75BC">
        <w:t xml:space="preserve">) or access it directly from </w:t>
      </w:r>
      <w:hyperlink r:id="rId104" w:history="1">
        <w:r w:rsidR="003F75BC" w:rsidRPr="00805E98">
          <w:rPr>
            <w:rStyle w:val="a8"/>
          </w:rPr>
          <w:t>http://www.purdue.edu/rem/home/forms/CertT.pdf</w:t>
        </w:r>
      </w:hyperlink>
      <w:r w:rsidR="003F75BC">
        <w:t>. Each lab employee must be trained to know at least the following:</w:t>
      </w:r>
    </w:p>
    <w:p w:rsidR="0076344E" w:rsidRDefault="0076344E" w:rsidP="00A25A55">
      <w:pPr>
        <w:pStyle w:val="a3"/>
        <w:numPr>
          <w:ilvl w:val="0"/>
          <w:numId w:val="67"/>
        </w:numPr>
      </w:pPr>
      <w:r>
        <w:t xml:space="preserve">When </w:t>
      </w:r>
      <w:proofErr w:type="spellStart"/>
      <w:r>
        <w:t>PPE</w:t>
      </w:r>
      <w:proofErr w:type="spellEnd"/>
      <w:r>
        <w:t xml:space="preserve"> is necessary;</w:t>
      </w:r>
    </w:p>
    <w:p w:rsidR="0076344E" w:rsidRDefault="0076344E" w:rsidP="00A25A55">
      <w:pPr>
        <w:pStyle w:val="a3"/>
        <w:numPr>
          <w:ilvl w:val="0"/>
          <w:numId w:val="67"/>
        </w:numPr>
      </w:pPr>
      <w:r>
        <w:t xml:space="preserve">What </w:t>
      </w:r>
      <w:proofErr w:type="spellStart"/>
      <w:r>
        <w:t>PPE</w:t>
      </w:r>
      <w:proofErr w:type="spellEnd"/>
      <w:r>
        <w:t xml:space="preserve"> is necessary;</w:t>
      </w:r>
    </w:p>
    <w:p w:rsidR="0076344E" w:rsidRDefault="0076344E" w:rsidP="00A25A55">
      <w:pPr>
        <w:pStyle w:val="a3"/>
        <w:numPr>
          <w:ilvl w:val="0"/>
          <w:numId w:val="67"/>
        </w:numPr>
      </w:pPr>
      <w:r>
        <w:t xml:space="preserve">How to properly don, doff, adjust, and wear </w:t>
      </w:r>
      <w:proofErr w:type="spellStart"/>
      <w:r>
        <w:t>PPE</w:t>
      </w:r>
      <w:proofErr w:type="spellEnd"/>
      <w:r>
        <w:t>;</w:t>
      </w:r>
    </w:p>
    <w:p w:rsidR="0076344E" w:rsidRDefault="0076344E" w:rsidP="00A25A55">
      <w:pPr>
        <w:pStyle w:val="a3"/>
        <w:numPr>
          <w:ilvl w:val="0"/>
          <w:numId w:val="67"/>
        </w:numPr>
      </w:pPr>
      <w:r>
        <w:t xml:space="preserve">The limitations of the </w:t>
      </w:r>
      <w:proofErr w:type="spellStart"/>
      <w:r>
        <w:t>PPE</w:t>
      </w:r>
      <w:proofErr w:type="spellEnd"/>
      <w:r>
        <w:t>; and</w:t>
      </w:r>
    </w:p>
    <w:p w:rsidR="0076344E" w:rsidRDefault="0076344E" w:rsidP="00A25A55">
      <w:pPr>
        <w:pStyle w:val="a3"/>
        <w:numPr>
          <w:ilvl w:val="0"/>
          <w:numId w:val="67"/>
        </w:numPr>
      </w:pPr>
      <w:r>
        <w:t xml:space="preserve">The proper care, maintenance, and useful life of </w:t>
      </w:r>
      <w:proofErr w:type="spellStart"/>
      <w:r>
        <w:t>PPE</w:t>
      </w:r>
      <w:proofErr w:type="spellEnd"/>
      <w:r>
        <w:t>.</w:t>
      </w:r>
    </w:p>
    <w:p w:rsidR="0076344E" w:rsidRDefault="0076344E" w:rsidP="0076344E">
      <w:r>
        <w:t xml:space="preserve">Each affected employee must demonstrate an understanding of the training provided, and the ability to use the </w:t>
      </w:r>
      <w:proofErr w:type="spellStart"/>
      <w:r>
        <w:t>PPE</w:t>
      </w:r>
      <w:proofErr w:type="spellEnd"/>
      <w:r>
        <w:t xml:space="preserve"> properly, before performing any work requiring the use of </w:t>
      </w:r>
      <w:proofErr w:type="spellStart"/>
      <w:r>
        <w:t>PPE</w:t>
      </w:r>
      <w:proofErr w:type="spellEnd"/>
      <w:r>
        <w:t xml:space="preserve">. When the supervisor has reason to believe that an affected employee who has already been trained does not have the understanding and skill required (e.g., employee is seen handling hazardous materials without wearing proper </w:t>
      </w:r>
      <w:proofErr w:type="spellStart"/>
      <w:r>
        <w:t>PPE</w:t>
      </w:r>
      <w:proofErr w:type="spellEnd"/>
      <w:r>
        <w:t xml:space="preserve">), then the supervisor must ensure the employee is retrained. </w:t>
      </w:r>
    </w:p>
    <w:p w:rsidR="0076344E" w:rsidRDefault="0076344E" w:rsidP="00D1648D">
      <w:pPr>
        <w:pStyle w:val="21"/>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5" w:anchor="treatmentFacilities" w:history="1">
        <w:r w:rsidR="00313A7B" w:rsidRPr="001720D8">
          <w:rPr>
            <w:rStyle w:val="a8"/>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6" w:history="1">
        <w:r w:rsidR="00313A7B" w:rsidRPr="001720D8">
          <w:rPr>
            <w:rStyle w:val="a8"/>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a3"/>
        <w:numPr>
          <w:ilvl w:val="0"/>
          <w:numId w:val="68"/>
        </w:numPr>
      </w:pPr>
      <w:r>
        <w:t>Whenever an employee develops signs or symptoms associated with a hazardous chemical to which the employee may have been exposed in the laboratory;</w:t>
      </w:r>
    </w:p>
    <w:p w:rsidR="0076344E" w:rsidRDefault="0076344E" w:rsidP="00A25A55">
      <w:pPr>
        <w:pStyle w:val="a3"/>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a3"/>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7"/>
          <w:pgSz w:w="12240" w:h="15840" w:code="1"/>
          <w:pgMar w:top="1440" w:right="1440" w:bottom="1440" w:left="1440" w:header="288" w:footer="288" w:gutter="0"/>
          <w:cols w:space="720"/>
          <w:docGrid w:linePitch="360"/>
        </w:sectPr>
      </w:pPr>
    </w:p>
    <w:p w:rsidR="0076344E" w:rsidRDefault="0076344E" w:rsidP="00D50F19">
      <w:pPr>
        <w:pStyle w:val="1"/>
      </w:pPr>
      <w:bookmarkStart w:id="99" w:name="_Toc380696199"/>
      <w:r>
        <w:lastRenderedPageBreak/>
        <w:t>Hazardous Waste Management</w:t>
      </w:r>
      <w:bookmarkEnd w:id="99"/>
    </w:p>
    <w:p w:rsidR="0076344E" w:rsidRDefault="0076344E" w:rsidP="00313A7B">
      <w:pPr>
        <w:pStyle w:val="21"/>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a3"/>
        <w:numPr>
          <w:ilvl w:val="0"/>
          <w:numId w:val="69"/>
        </w:numPr>
      </w:pPr>
      <w:r>
        <w:t xml:space="preserve">Characteristic Wastes: includes wastes that are ignitable, corrosive, reactive, or toxic (D-listed). </w:t>
      </w:r>
    </w:p>
    <w:p w:rsidR="0076344E" w:rsidRDefault="0076344E" w:rsidP="00A25A55">
      <w:pPr>
        <w:pStyle w:val="a3"/>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a3"/>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a3"/>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8" w:history="1">
        <w:r w:rsidR="00313A7B" w:rsidRPr="001720D8">
          <w:rPr>
            <w:rStyle w:val="a8"/>
          </w:rPr>
          <w:t>http://www.purdue.edu/rem/home/booklets/hwdg.pdf</w:t>
        </w:r>
      </w:hyperlink>
      <w:r w:rsidR="00313A7B">
        <w:t>)</w:t>
      </w:r>
    </w:p>
    <w:p w:rsidR="0076344E" w:rsidRDefault="0076344E" w:rsidP="00313A7B">
      <w:pPr>
        <w:pStyle w:val="21"/>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w:t>
      </w:r>
      <w:proofErr w:type="spellStart"/>
      <w:r>
        <w:t>SDSs</w:t>
      </w:r>
      <w:proofErr w:type="spellEnd"/>
      <w:r>
        <w:t xml:space="preserve">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ab"/>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lang w:eastAsia="zh-CN"/>
              </w:rPr>
              <w:drawing>
                <wp:inline distT="0" distB="0" distL="0" distR="0" wp14:anchorId="19EFCDFE" wp14:editId="1FBE44B2">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21"/>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w:t>
      </w:r>
      <w:proofErr w:type="spellStart"/>
      <w:r w:rsidR="00EE7A81">
        <w:t>SAA</w:t>
      </w:r>
      <w:proofErr w:type="spellEnd"/>
      <w:r w:rsidR="00EE7A81">
        <w:t xml:space="preserve">). </w:t>
      </w:r>
      <w:proofErr w:type="spellStart"/>
      <w:r w:rsidR="00EE7A81">
        <w:t>SAAs</w:t>
      </w:r>
      <w:proofErr w:type="spellEnd"/>
      <w:r>
        <w:t xml:space="preserve"> are used to manage hazardous waste in laboratories and shops because doing so provides safe and effective means to accumulate hazardous waste before re</w:t>
      </w:r>
      <w:r w:rsidR="00EE7A81">
        <w:t xml:space="preserve">moval by REM. Additionally, </w:t>
      </w:r>
      <w:proofErr w:type="spellStart"/>
      <w:r w:rsidR="00EE7A81">
        <w:t>SAAs</w:t>
      </w:r>
      <w:proofErr w:type="spellEnd"/>
      <w:r>
        <w:t xml:space="preserve"> provide the least restrictive regulatory option for the accumulation and storage of hazardous waste containers. The following </w:t>
      </w:r>
      <w:proofErr w:type="spellStart"/>
      <w:r>
        <w:t>SAA</w:t>
      </w:r>
      <w:proofErr w:type="spellEnd"/>
      <w:r>
        <w:t xml:space="preserve"> rules must be followed at all times when managing hazardous waste in a laboratory: </w:t>
      </w:r>
    </w:p>
    <w:p w:rsidR="0076344E" w:rsidRDefault="00AC0801" w:rsidP="00A25A55">
      <w:pPr>
        <w:pStyle w:val="a3"/>
        <w:numPr>
          <w:ilvl w:val="0"/>
          <w:numId w:val="70"/>
        </w:numPr>
      </w:pPr>
      <w:r>
        <w:rPr>
          <w:noProof/>
          <w:lang w:eastAsia="zh-CN"/>
        </w:rPr>
        <mc:AlternateContent>
          <mc:Choice Requires="wpg">
            <w:drawing>
              <wp:anchor distT="0" distB="0" distL="114300" distR="114300" simplePos="0" relativeHeight="251745280" behindDoc="0" locked="0" layoutInCell="1" allowOverlap="1" wp14:anchorId="615E15B6" wp14:editId="7173D808">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2D5C87" w:rsidRPr="00C70F93" w:rsidRDefault="002D5C87"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2D5C87" w:rsidRPr="00C70F93" w:rsidRDefault="002D5C87"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15E15B6" id="Group 2059" o:spid="_x0000_s1062" alt="标题: Satellite Accumulation Area Sign - 说明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2D5C87" w:rsidRPr="00C70F93" w:rsidRDefault="002D5C87"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2D5C87" w:rsidRPr="00C70F93" w:rsidRDefault="002D5C87"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a3"/>
        <w:numPr>
          <w:ilvl w:val="0"/>
          <w:numId w:val="70"/>
        </w:numPr>
      </w:pPr>
      <w:r>
        <w:t xml:space="preserve">Containers must be in good condition and compatible with the waste they contain (no corrosive waste in metal containers). </w:t>
      </w:r>
    </w:p>
    <w:p w:rsidR="0076344E" w:rsidRDefault="0076344E" w:rsidP="00A25A55">
      <w:pPr>
        <w:pStyle w:val="a3"/>
        <w:numPr>
          <w:ilvl w:val="0"/>
          <w:numId w:val="70"/>
        </w:numPr>
      </w:pPr>
      <w:r>
        <w:t xml:space="preserve">Containers must be kept closed at all times except when adding or removing waste. </w:t>
      </w:r>
    </w:p>
    <w:p w:rsidR="0076344E" w:rsidRDefault="0076344E" w:rsidP="00A25A55">
      <w:pPr>
        <w:pStyle w:val="a3"/>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a3"/>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a3"/>
        <w:numPr>
          <w:ilvl w:val="0"/>
          <w:numId w:val="70"/>
        </w:numPr>
      </w:pPr>
      <w:r>
        <w:t xml:space="preserve">The waste storage volume should never exceed 55 gallons per </w:t>
      </w:r>
      <w:proofErr w:type="spellStart"/>
      <w:r>
        <w:t>SAA</w:t>
      </w:r>
      <w:proofErr w:type="spellEnd"/>
      <w:r>
        <w:t>.</w:t>
      </w:r>
    </w:p>
    <w:p w:rsidR="0076344E" w:rsidRDefault="0076344E" w:rsidP="00A25A55">
      <w:pPr>
        <w:pStyle w:val="a3"/>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a3"/>
        <w:numPr>
          <w:ilvl w:val="0"/>
          <w:numId w:val="70"/>
        </w:numPr>
      </w:pPr>
      <w:r>
        <w:t xml:space="preserve">Avoid halogenated and non-halogenated wastes in the same waste container. </w:t>
      </w:r>
    </w:p>
    <w:p w:rsidR="0076344E" w:rsidRDefault="0076344E" w:rsidP="00A25A55">
      <w:pPr>
        <w:pStyle w:val="a3"/>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a3"/>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a3"/>
        <w:numPr>
          <w:ilvl w:val="0"/>
          <w:numId w:val="70"/>
        </w:numPr>
      </w:pPr>
      <w:r>
        <w:t>All spills and leaks should be cleaned up immediately.</w:t>
      </w:r>
    </w:p>
    <w:p w:rsidR="0076344E" w:rsidRDefault="0076344E" w:rsidP="00A25A55">
      <w:pPr>
        <w:pStyle w:val="a3"/>
        <w:numPr>
          <w:ilvl w:val="0"/>
          <w:numId w:val="70"/>
        </w:numPr>
      </w:pPr>
      <w:r>
        <w:t xml:space="preserve">Identification of </w:t>
      </w:r>
      <w:proofErr w:type="spellStart"/>
      <w:r>
        <w:t>SAAs</w:t>
      </w:r>
      <w:proofErr w:type="spellEnd"/>
      <w:r>
        <w:t xml:space="preserve"> is not required by the EPA, but it is recommended as a good practice.</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lang w:eastAsia="zh-CN"/>
              </w:rPr>
              <w:drawing>
                <wp:inline distT="0" distB="0" distL="0" distR="0" wp14:anchorId="0433A0D9" wp14:editId="4BAE5490">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21"/>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lang w:eastAsia="zh-CN"/>
              </w:rPr>
              <w:lastRenderedPageBreak/>
              <w:drawing>
                <wp:anchor distT="0" distB="0" distL="114300" distR="114300" simplePos="0" relativeHeight="251730944" behindDoc="0" locked="0" layoutInCell="1" allowOverlap="1" wp14:anchorId="79EEE6D6" wp14:editId="5D1A875E">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lang w:eastAsia="zh-CN"/>
              </w:rPr>
              <w:drawing>
                <wp:inline distT="0" distB="0" distL="0" distR="0" wp14:anchorId="5DC80314" wp14:editId="5D2AFF9D">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ab"/>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lang w:eastAsia="zh-CN"/>
              </w:rPr>
              <w:drawing>
                <wp:inline distT="0" distB="0" distL="0" distR="0" wp14:anchorId="559D12B6" wp14:editId="05E3A072">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a3"/>
        <w:numPr>
          <w:ilvl w:val="0"/>
          <w:numId w:val="71"/>
        </w:numPr>
      </w:pPr>
      <w:r>
        <w:t>Triple rinse empty containers with a solvent capable of removing the original material.</w:t>
      </w:r>
    </w:p>
    <w:p w:rsidR="0076344E" w:rsidRDefault="0076344E" w:rsidP="00A25A55">
      <w:pPr>
        <w:pStyle w:val="a3"/>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a3"/>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a3"/>
        <w:numPr>
          <w:ilvl w:val="0"/>
          <w:numId w:val="71"/>
        </w:numPr>
      </w:pPr>
      <w:r>
        <w:t>Remove any cap that may cause the container to become pressurized when compacting.</w:t>
      </w:r>
    </w:p>
    <w:p w:rsidR="0076344E" w:rsidRDefault="0076344E" w:rsidP="00A25A55">
      <w:pPr>
        <w:pStyle w:val="a3"/>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a3"/>
        <w:numPr>
          <w:ilvl w:val="0"/>
          <w:numId w:val="71"/>
        </w:numPr>
      </w:pPr>
      <w:r>
        <w:t>If unable to remove residual hazardous materials from containers, submit these to REM for pickup using the Hazardous Materials Pickup Request Form.</w:t>
      </w:r>
    </w:p>
    <w:p w:rsidR="0076344E" w:rsidRDefault="0076344E" w:rsidP="00C77360">
      <w:pPr>
        <w:pStyle w:val="21"/>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a3"/>
        <w:numPr>
          <w:ilvl w:val="0"/>
          <w:numId w:val="72"/>
        </w:numPr>
      </w:pPr>
      <w:r>
        <w:t xml:space="preserve">Prior to pick up, all waste must be placed in a designated area within the room where the waste was generated. </w:t>
      </w:r>
    </w:p>
    <w:p w:rsidR="0076344E" w:rsidRDefault="0076344E" w:rsidP="00A25A55">
      <w:pPr>
        <w:pStyle w:val="a3"/>
        <w:numPr>
          <w:ilvl w:val="0"/>
          <w:numId w:val="72"/>
        </w:numPr>
      </w:pPr>
      <w:r>
        <w:t xml:space="preserve">All waste must be placed in an appropriate container(s). </w:t>
      </w:r>
    </w:p>
    <w:p w:rsidR="0076344E" w:rsidRDefault="0076344E" w:rsidP="00A25A55">
      <w:pPr>
        <w:pStyle w:val="a3"/>
        <w:numPr>
          <w:ilvl w:val="0"/>
          <w:numId w:val="72"/>
        </w:numPr>
      </w:pPr>
      <w:r>
        <w:t xml:space="preserve">All containers must be capped and labeled. </w:t>
      </w:r>
    </w:p>
    <w:p w:rsidR="0076344E" w:rsidRDefault="0076344E" w:rsidP="00A25A55">
      <w:pPr>
        <w:pStyle w:val="a3"/>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4" w:history="1">
        <w:r w:rsidR="00C11AC0" w:rsidRPr="001720D8">
          <w:rPr>
            <w:rStyle w:val="a8"/>
          </w:rPr>
          <w:t>http://www.purdue.edu/rem/hmm/hmm.htm</w:t>
        </w:r>
      </w:hyperlink>
      <w:r>
        <w:t>).</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lang w:eastAsia="zh-CN"/>
              </w:rPr>
              <mc:AlternateContent>
                <mc:Choice Requires="wpg">
                  <w:drawing>
                    <wp:inline distT="0" distB="0" distL="0" distR="0" wp14:anchorId="088EDE1B" wp14:editId="6BEB571F">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5"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16"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w14:anchorId="1F2E8B58" id="Group 8" o:spid="_x0000_s1026" alt="标题: Figure 7.6 – Hazardous Materials Pickup Request - 说明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7"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18"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21"/>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30"/>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lang w:eastAsia="zh-CN"/>
              </w:rPr>
              <w:drawing>
                <wp:inline distT="0" distB="0" distL="0" distR="0" wp14:anchorId="3E7A2BA2" wp14:editId="6FE8CAED">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30"/>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a3"/>
        <w:numPr>
          <w:ilvl w:val="0"/>
          <w:numId w:val="75"/>
        </w:numPr>
      </w:pPr>
      <w:r>
        <w:lastRenderedPageBreak/>
        <w:t xml:space="preserve">Ask other laboratory personnel if they are responsible for, or can help identify the unknown chemical. </w:t>
      </w:r>
    </w:p>
    <w:p w:rsidR="0076344E" w:rsidRDefault="0076344E" w:rsidP="00A25A55">
      <w:pPr>
        <w:pStyle w:val="a3"/>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a3"/>
        <w:numPr>
          <w:ilvl w:val="0"/>
          <w:numId w:val="75"/>
        </w:numPr>
      </w:pPr>
      <w:r>
        <w:t xml:space="preserve">For trade products, contact the manufacturer or search online to obtain an </w:t>
      </w:r>
      <w:proofErr w:type="spellStart"/>
      <w:r>
        <w:t>SDS</w:t>
      </w:r>
      <w:proofErr w:type="spellEnd"/>
      <w:r>
        <w:t xml:space="preserve">. REM staff can assist you in finding an </w:t>
      </w:r>
      <w:proofErr w:type="spellStart"/>
      <w:r>
        <w:t>SDS</w:t>
      </w:r>
      <w:proofErr w:type="spellEnd"/>
      <w:r>
        <w:t xml:space="preserve">. </w:t>
      </w:r>
    </w:p>
    <w:p w:rsidR="0076344E" w:rsidRDefault="0076344E" w:rsidP="00A25A55">
      <w:pPr>
        <w:pStyle w:val="30"/>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30"/>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a3"/>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a3"/>
        <w:numPr>
          <w:ilvl w:val="0"/>
          <w:numId w:val="73"/>
        </w:numPr>
        <w:ind w:left="1080"/>
      </w:pPr>
      <w:r>
        <w:t xml:space="preserve">Immediately replace labels that have fallen off or that are deteriorated. </w:t>
      </w:r>
    </w:p>
    <w:p w:rsidR="0076344E" w:rsidRDefault="0076344E" w:rsidP="00A25A55">
      <w:pPr>
        <w:pStyle w:val="a3"/>
        <w:numPr>
          <w:ilvl w:val="0"/>
          <w:numId w:val="73"/>
        </w:numPr>
        <w:ind w:left="1080"/>
      </w:pPr>
      <w:r>
        <w:t xml:space="preserve">Label containers using chemical names. Do not use abbreviations, structure, or formulae. </w:t>
      </w:r>
    </w:p>
    <w:p w:rsidR="0076344E" w:rsidRDefault="0076344E" w:rsidP="00A25A55">
      <w:pPr>
        <w:pStyle w:val="a3"/>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a3"/>
        <w:numPr>
          <w:ilvl w:val="0"/>
          <w:numId w:val="73"/>
        </w:numPr>
        <w:ind w:left="1080"/>
      </w:pPr>
      <w:r>
        <w:t xml:space="preserve">Submit frequent Hazardous Materials Pickup Request Forms to reduce the amount of chemicals in your laboratory. </w:t>
      </w:r>
    </w:p>
    <w:p w:rsidR="0076344E" w:rsidRDefault="0076344E" w:rsidP="00A25A55">
      <w:pPr>
        <w:pStyle w:val="a3"/>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21"/>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0" w:history="1">
        <w:r w:rsidR="00272EC1" w:rsidRPr="00805E98">
          <w:rPr>
            <w:rStyle w:val="a8"/>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21"/>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1" w:history="1">
        <w:r w:rsidR="001C49BD" w:rsidRPr="001720D8">
          <w:rPr>
            <w:rStyle w:val="a8"/>
          </w:rPr>
          <w:t>http://www.purdue.edu/rem/home/booklets/sharps.pdf</w:t>
        </w:r>
      </w:hyperlink>
      <w:r>
        <w:t>)</w:t>
      </w:r>
    </w:p>
    <w:p w:rsidR="0076344E" w:rsidRDefault="0076344E" w:rsidP="004F181E">
      <w:pPr>
        <w:pStyle w:val="21"/>
      </w:pPr>
      <w:bookmarkStart w:id="112" w:name="_Toc380696212"/>
      <w:r>
        <w:t>Liquid Chromatography Waste</w:t>
      </w:r>
      <w:bookmarkEnd w:id="112"/>
    </w:p>
    <w:p w:rsidR="0076344E" w:rsidRDefault="0076344E" w:rsidP="0076344E">
      <w:r>
        <w:t>Liquid chromatography (LC) is an analytical technique used to separate, identify, quantify, and purify individual components of a mixture. This technique is very common in biological and chemical research. The most common type of LC at Purdue is High Performance Liquid Chromatography (</w:t>
      </w:r>
      <w:proofErr w:type="spellStart"/>
      <w:r>
        <w:t>HPLC</w:t>
      </w:r>
      <w:proofErr w:type="spellEnd"/>
      <w:r>
        <w:t xml:space="preserve">).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proofErr w:type="spellStart"/>
            <w:r w:rsidRPr="00CD2AA2">
              <w:rPr>
                <w:rFonts w:cstheme="minorHAnsi"/>
                <w:b/>
                <w:bCs/>
                <w:color w:val="000000"/>
                <w:sz w:val="22"/>
              </w:rPr>
              <w:t>Parafilm</w:t>
            </w:r>
            <w:proofErr w:type="spellEnd"/>
            <w:r w:rsidRPr="00CD2AA2">
              <w:rPr>
                <w:rFonts w:cstheme="minorHAnsi"/>
                <w:b/>
                <w:bCs/>
                <w:color w:val="000000"/>
                <w:sz w:val="22"/>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lang w:eastAsia="zh-CN"/>
              </w:rPr>
              <w:drawing>
                <wp:inline distT="0" distB="0" distL="0" distR="0" wp14:anchorId="50BDE793" wp14:editId="2069C773">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1515407A" wp14:editId="6B57368C">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0BD49BD6" wp14:editId="766B27B2">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07DED865" wp14:editId="0B20506B">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a3"/>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71B9D569" wp14:editId="013D145C">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1F42C09A" wp14:editId="5EE389BE">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5A283366" wp14:editId="5348AB77">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25E6E526" wp14:editId="25F1B261">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a3"/>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0"/>
          <w:pgSz w:w="12240" w:h="15840" w:code="1"/>
          <w:pgMar w:top="1440" w:right="1440" w:bottom="1440" w:left="1440" w:header="288" w:footer="288" w:gutter="0"/>
          <w:cols w:space="720"/>
          <w:docGrid w:linePitch="360"/>
        </w:sectPr>
      </w:pPr>
    </w:p>
    <w:p w:rsidR="0076344E" w:rsidRDefault="0076344E" w:rsidP="00D50F19">
      <w:pPr>
        <w:pStyle w:val="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21"/>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w:t>
      </w:r>
      <w:proofErr w:type="spellStart"/>
      <w:r>
        <w:t>PPE</w:t>
      </w:r>
      <w:proofErr w:type="spellEnd"/>
      <w:r>
        <w:t xml:space="preserv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w:t>
      </w:r>
      <w:proofErr w:type="spellStart"/>
      <w:r>
        <w:t>PPE</w:t>
      </w:r>
      <w:proofErr w:type="spellEnd"/>
      <w:r>
        <w:t xml:space="preserve"> should be worn at all times and only trained personnel should conduct the cleanup. Additionally, review the </w:t>
      </w:r>
      <w:proofErr w:type="spellStart"/>
      <w:r>
        <w:t>SDS</w:t>
      </w:r>
      <w:proofErr w:type="spellEnd"/>
      <w:r>
        <w:t xml:space="preserve">(s) (specifically Section 6, “Accidental Release Measures”) to obtain chemical-specific cleanup information. </w:t>
      </w:r>
    </w:p>
    <w:p w:rsidR="0076344E" w:rsidRDefault="0076344E" w:rsidP="001C49BD">
      <w:pPr>
        <w:pStyle w:val="21"/>
      </w:pPr>
      <w:bookmarkStart w:id="115" w:name="_Toc380696215"/>
      <w:r>
        <w:t>Emergency Chemical Spill Procedures</w:t>
      </w:r>
      <w:bookmarkEnd w:id="115"/>
    </w:p>
    <w:p w:rsidR="0076344E" w:rsidRDefault="001C49BD" w:rsidP="0076344E">
      <w:r>
        <w:rPr>
          <w:noProof/>
          <w:lang w:eastAsia="zh-CN"/>
        </w:rPr>
        <w:drawing>
          <wp:anchor distT="0" distB="0" distL="114300" distR="114300" simplePos="0" relativeHeight="251735040" behindDoc="0" locked="0" layoutInCell="1" allowOverlap="1" wp14:anchorId="44550955" wp14:editId="0D53D06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w:t>
      </w:r>
      <w:proofErr w:type="spellStart"/>
      <w:r w:rsidR="0076344E">
        <w:t>PPE</w:t>
      </w:r>
      <w:proofErr w:type="spellEnd"/>
      <w:r w:rsidR="0076344E">
        <w:t xml:space="preserve"> (e.g., respirator) and specialized training to properly cleanup. The following procedures should be followed in the event of an emergency chemical spill: </w:t>
      </w:r>
    </w:p>
    <w:p w:rsidR="0076344E" w:rsidRDefault="0076344E" w:rsidP="00A25A55">
      <w:pPr>
        <w:pStyle w:val="a3"/>
        <w:numPr>
          <w:ilvl w:val="0"/>
          <w:numId w:val="77"/>
        </w:numPr>
      </w:pPr>
      <w:r>
        <w:t>Cease all activities and immediately evacuate the affected area (make sure that all personnel in the area are aware of the spill and also evacuate).</w:t>
      </w:r>
    </w:p>
    <w:p w:rsidR="0076344E" w:rsidRDefault="0076344E" w:rsidP="00A25A55">
      <w:pPr>
        <w:pStyle w:val="a3"/>
        <w:numPr>
          <w:ilvl w:val="0"/>
          <w:numId w:val="77"/>
        </w:numPr>
      </w:pPr>
      <w:r>
        <w:t>If chemical exposure has occurred to the skin or eyes, the affected personnel should be taken to the nearest safety shower and eyewash station.</w:t>
      </w:r>
    </w:p>
    <w:p w:rsidR="0076344E" w:rsidRDefault="0076344E" w:rsidP="00A25A55">
      <w:pPr>
        <w:pStyle w:val="a3"/>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a3"/>
        <w:numPr>
          <w:ilvl w:val="0"/>
          <w:numId w:val="77"/>
        </w:numPr>
      </w:pPr>
      <w:r>
        <w:t>The fire alarm should be pulled, which will initiate building evacuation, if any of the following occurs:</w:t>
      </w:r>
    </w:p>
    <w:p w:rsidR="0076344E" w:rsidRDefault="0076344E" w:rsidP="00A25A55">
      <w:pPr>
        <w:pStyle w:val="a3"/>
        <w:numPr>
          <w:ilvl w:val="1"/>
          <w:numId w:val="77"/>
        </w:numPr>
      </w:pPr>
      <w:r>
        <w:t>A fire and/or explosion has occurred (or there is a threat of fire and/or explosion);</w:t>
      </w:r>
    </w:p>
    <w:p w:rsidR="0076344E" w:rsidRDefault="0076344E" w:rsidP="00A25A55">
      <w:pPr>
        <w:pStyle w:val="a3"/>
        <w:numPr>
          <w:ilvl w:val="1"/>
          <w:numId w:val="77"/>
        </w:numPr>
      </w:pPr>
      <w:r>
        <w:t>The large spill (which is either highly toxic or presents an immediate fire or environmental hazard) is in a public area such as a hallway;</w:t>
      </w:r>
    </w:p>
    <w:p w:rsidR="0076344E" w:rsidRDefault="0076344E" w:rsidP="00A25A55">
      <w:pPr>
        <w:pStyle w:val="a3"/>
        <w:numPr>
          <w:ilvl w:val="1"/>
          <w:numId w:val="77"/>
        </w:numPr>
      </w:pPr>
      <w:r>
        <w:t>Toxic vapors are leaving the area where the spill has occurred, such as seeping from the laboratory into the hallway or neighboring rooms;</w:t>
      </w:r>
    </w:p>
    <w:p w:rsidR="0076344E" w:rsidRDefault="0076344E" w:rsidP="00A25A55">
      <w:pPr>
        <w:pStyle w:val="a3"/>
        <w:numPr>
          <w:ilvl w:val="1"/>
          <w:numId w:val="77"/>
        </w:numPr>
      </w:pPr>
      <w:r>
        <w:t>You are unsure of the hazards and feel that the spill could be harmful to building occupants.</w:t>
      </w:r>
    </w:p>
    <w:p w:rsidR="0076344E" w:rsidRDefault="0076344E" w:rsidP="00A25A55">
      <w:pPr>
        <w:pStyle w:val="a3"/>
        <w:numPr>
          <w:ilvl w:val="1"/>
          <w:numId w:val="77"/>
        </w:numPr>
      </w:pPr>
      <w:r>
        <w:t>Ensure that no one else is allowed to enter the area until the spill has been properly cleaned up by the Purdue Fire Department.</w:t>
      </w:r>
    </w:p>
    <w:p w:rsidR="0076344E" w:rsidRDefault="0076344E" w:rsidP="001C49BD">
      <w:pPr>
        <w:pStyle w:val="21"/>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a3"/>
        <w:numPr>
          <w:ilvl w:val="0"/>
          <w:numId w:val="78"/>
        </w:numPr>
      </w:pPr>
      <w:r>
        <w:rPr>
          <w:rFonts w:ascii="Arial" w:hAnsi="Arial"/>
          <w:noProof/>
          <w:color w:val="0044CC"/>
          <w:lang w:eastAsia="zh-CN"/>
        </w:rPr>
        <w:drawing>
          <wp:anchor distT="0" distB="0" distL="114300" distR="114300" simplePos="0" relativeHeight="251737088" behindDoc="0" locked="0" layoutInCell="1" allowOverlap="1" wp14:anchorId="636EE70B" wp14:editId="30A272DB">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2" tgtFrame="_blank"/>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a3"/>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a3"/>
        <w:numPr>
          <w:ilvl w:val="0"/>
          <w:numId w:val="78"/>
        </w:numPr>
      </w:pPr>
      <w:r>
        <w:t>Containers such as drums, buckets, and/or bags to containerize spilled material and contaminate debris generated during the cleanup process</w:t>
      </w:r>
    </w:p>
    <w:p w:rsidR="0076344E" w:rsidRDefault="0076344E" w:rsidP="00A25A55">
      <w:pPr>
        <w:pStyle w:val="a3"/>
        <w:numPr>
          <w:ilvl w:val="0"/>
          <w:numId w:val="78"/>
        </w:numPr>
      </w:pPr>
      <w:proofErr w:type="spellStart"/>
      <w:r>
        <w:t>PPE</w:t>
      </w:r>
      <w:proofErr w:type="spellEnd"/>
      <w:r>
        <w:t xml:space="preserve"> such as gloves, safety glasses and/or goggles, lab coat or apron, chemical-resistant booties</w:t>
      </w:r>
    </w:p>
    <w:p w:rsidR="0076344E" w:rsidRDefault="0076344E" w:rsidP="00A25A55">
      <w:pPr>
        <w:pStyle w:val="a3"/>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5" w:history="1">
        <w:r w:rsidR="00851729" w:rsidRPr="001720D8">
          <w:rPr>
            <w:rStyle w:val="a8"/>
          </w:rPr>
          <w:t>http://www.purdue.edu/rem/home/files/training.htm</w:t>
        </w:r>
      </w:hyperlink>
      <w:r>
        <w:t>)</w:t>
      </w:r>
    </w:p>
    <w:p w:rsidR="0076344E" w:rsidRDefault="0076344E" w:rsidP="001C49BD">
      <w:pPr>
        <w:pStyle w:val="21"/>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a3"/>
        <w:numPr>
          <w:ilvl w:val="0"/>
          <w:numId w:val="79"/>
        </w:numPr>
      </w:pPr>
      <w:r>
        <w:t>Review the lab-specific CHP in its entirety</w:t>
      </w:r>
    </w:p>
    <w:p w:rsidR="0076344E" w:rsidRDefault="0076344E" w:rsidP="00A25A55">
      <w:pPr>
        <w:pStyle w:val="a3"/>
        <w:numPr>
          <w:ilvl w:val="0"/>
          <w:numId w:val="79"/>
        </w:numPr>
      </w:pPr>
      <w:r>
        <w:t>Review lab-specific hazard assessments</w:t>
      </w:r>
    </w:p>
    <w:p w:rsidR="0076344E" w:rsidRDefault="0076344E" w:rsidP="00A25A55">
      <w:pPr>
        <w:pStyle w:val="a3"/>
        <w:numPr>
          <w:ilvl w:val="0"/>
          <w:numId w:val="79"/>
        </w:numPr>
      </w:pPr>
      <w:r>
        <w:t>Review lab-specific SOPs</w:t>
      </w:r>
    </w:p>
    <w:p w:rsidR="0076344E" w:rsidRDefault="0076344E" w:rsidP="00A25A55">
      <w:pPr>
        <w:pStyle w:val="a3"/>
        <w:numPr>
          <w:ilvl w:val="0"/>
          <w:numId w:val="79"/>
        </w:numPr>
      </w:pPr>
      <w:r>
        <w:t>Review any other lab-specific protocol or requirements</w:t>
      </w:r>
    </w:p>
    <w:p w:rsidR="0076344E" w:rsidRDefault="0076344E" w:rsidP="0076344E">
      <w:r>
        <w:t xml:space="preserve">Refer to </w:t>
      </w:r>
      <w:r w:rsidR="00A95945">
        <w:t>Appendix A</w:t>
      </w:r>
      <w:r>
        <w:t xml:space="preserve"> for the CHP Training Certification Form, which can be used to document CHP training.</w:t>
      </w:r>
    </w:p>
    <w:p w:rsidR="0076344E" w:rsidRDefault="0076344E" w:rsidP="00A25A55">
      <w:pPr>
        <w:pStyle w:val="30"/>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a3"/>
        <w:numPr>
          <w:ilvl w:val="0"/>
          <w:numId w:val="81"/>
        </w:numPr>
      </w:pPr>
      <w:r>
        <w:t xml:space="preserve">Review of the lab-specific hazard assessments (review of </w:t>
      </w:r>
      <w:proofErr w:type="spellStart"/>
      <w:r>
        <w:t>PPE</w:t>
      </w:r>
      <w:proofErr w:type="spellEnd"/>
      <w:r>
        <w:t xml:space="preserve"> requirements)</w:t>
      </w:r>
    </w:p>
    <w:p w:rsidR="0076344E" w:rsidRDefault="0076344E" w:rsidP="00A25A55">
      <w:pPr>
        <w:pStyle w:val="a3"/>
        <w:numPr>
          <w:ilvl w:val="0"/>
          <w:numId w:val="81"/>
        </w:numPr>
      </w:pPr>
      <w:r>
        <w:t>Review of the lab-specific SOPs</w:t>
      </w:r>
    </w:p>
    <w:p w:rsidR="0076344E" w:rsidRDefault="0076344E" w:rsidP="00A25A55">
      <w:pPr>
        <w:pStyle w:val="a3"/>
        <w:numPr>
          <w:ilvl w:val="0"/>
          <w:numId w:val="81"/>
        </w:numPr>
      </w:pPr>
      <w:r>
        <w:t>Review of any additional lab-specific rules and requirements</w:t>
      </w:r>
    </w:p>
    <w:p w:rsidR="0076344E" w:rsidRDefault="0076344E" w:rsidP="00A25A55">
      <w:pPr>
        <w:pStyle w:val="a3"/>
        <w:numPr>
          <w:ilvl w:val="0"/>
          <w:numId w:val="81"/>
        </w:numPr>
      </w:pPr>
      <w:r>
        <w:t>Review of chemical spill and lab emergency procedures</w:t>
      </w:r>
    </w:p>
    <w:p w:rsidR="0076344E" w:rsidRDefault="0076344E" w:rsidP="00F058D3">
      <w:pPr>
        <w:pStyle w:val="21"/>
      </w:pPr>
      <w:bookmarkStart w:id="120" w:name="_Toc380696220"/>
      <w:proofErr w:type="spellStart"/>
      <w:r>
        <w:lastRenderedPageBreak/>
        <w:t>PPE</w:t>
      </w:r>
      <w:proofErr w:type="spellEnd"/>
      <w:r>
        <w:t xml:space="preserve"> Training</w:t>
      </w:r>
      <w:bookmarkEnd w:id="120"/>
      <w:r>
        <w:t xml:space="preserve"> </w:t>
      </w:r>
    </w:p>
    <w:p w:rsidR="0076344E" w:rsidRDefault="0076344E" w:rsidP="0076344E">
      <w:r>
        <w:t xml:space="preserve">As discussed in Chapter 6 of the CHP, Laboratory Supervisors must ensure that all lab employees receive documented </w:t>
      </w:r>
      <w:proofErr w:type="spellStart"/>
      <w:r>
        <w:t>PPE</w:t>
      </w:r>
      <w:proofErr w:type="spellEnd"/>
      <w:r>
        <w:t xml:space="preserve"> training before any work with hazardous materials occurs. </w:t>
      </w:r>
      <w:r w:rsidR="006C7976">
        <w:t>D</w:t>
      </w:r>
      <w:r w:rsidR="007C2000">
        <w:t xml:space="preserve">ocument </w:t>
      </w:r>
      <w:proofErr w:type="spellStart"/>
      <w:r>
        <w:t>PPE</w:t>
      </w:r>
      <w:proofErr w:type="spellEnd"/>
      <w:r>
        <w:t xml:space="preserv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w:t>
      </w:r>
      <w:proofErr w:type="spellStart"/>
      <w:r w:rsidR="006C7976">
        <w:t>PPE</w:t>
      </w:r>
      <w:proofErr w:type="spellEnd"/>
      <w:r w:rsidR="006C7976">
        <w:t>)</w:t>
      </w:r>
      <w:r w:rsidR="00534404">
        <w:t xml:space="preserve"> Policy</w:t>
      </w:r>
      <w:r w:rsidR="006C7976">
        <w:t>:</w:t>
      </w:r>
      <w:r w:rsidR="003F75BC">
        <w:t xml:space="preserve"> </w:t>
      </w:r>
      <w:hyperlink r:id="rId136" w:history="1">
        <w:r w:rsidR="007C2000" w:rsidRPr="00805E98">
          <w:rPr>
            <w:rStyle w:val="a8"/>
          </w:rPr>
          <w:t>http://www.purdue.edu/rem/home/booklets/PPEPolicy.pdf</w:t>
        </w:r>
      </w:hyperlink>
      <w:r w:rsidR="007C2000">
        <w:t xml:space="preserve">) or </w:t>
      </w:r>
      <w:r w:rsidR="006C7976">
        <w:t>get</w:t>
      </w:r>
      <w:r w:rsidR="007C2000">
        <w:t xml:space="preserve"> it directly from </w:t>
      </w:r>
      <w:hyperlink r:id="rId137" w:history="1">
        <w:r w:rsidR="003F75BC" w:rsidRPr="00805E98">
          <w:rPr>
            <w:rStyle w:val="a8"/>
          </w:rPr>
          <w:t>http://www.purdue.edu/rem/home/forms/CertT.pdf</w:t>
        </w:r>
      </w:hyperlink>
      <w:r w:rsidR="007C2000">
        <w:t xml:space="preserve">. </w:t>
      </w:r>
      <w:r>
        <w:t>Each lab employee must be trained to know at least the following:</w:t>
      </w:r>
    </w:p>
    <w:p w:rsidR="0076344E" w:rsidRDefault="0076344E" w:rsidP="00A25A55">
      <w:pPr>
        <w:pStyle w:val="a3"/>
        <w:numPr>
          <w:ilvl w:val="0"/>
          <w:numId w:val="82"/>
        </w:numPr>
      </w:pPr>
      <w:r>
        <w:t xml:space="preserve">When </w:t>
      </w:r>
      <w:proofErr w:type="spellStart"/>
      <w:r>
        <w:t>PPE</w:t>
      </w:r>
      <w:proofErr w:type="spellEnd"/>
      <w:r>
        <w:t xml:space="preserve"> is necessary</w:t>
      </w:r>
    </w:p>
    <w:p w:rsidR="0076344E" w:rsidRDefault="0076344E" w:rsidP="00A25A55">
      <w:pPr>
        <w:pStyle w:val="a3"/>
        <w:numPr>
          <w:ilvl w:val="0"/>
          <w:numId w:val="82"/>
        </w:numPr>
      </w:pPr>
      <w:r>
        <w:t xml:space="preserve">What </w:t>
      </w:r>
      <w:proofErr w:type="spellStart"/>
      <w:r>
        <w:t>PPE</w:t>
      </w:r>
      <w:proofErr w:type="spellEnd"/>
      <w:r>
        <w:t xml:space="preserve"> is necessary</w:t>
      </w:r>
    </w:p>
    <w:p w:rsidR="0076344E" w:rsidRDefault="0076344E" w:rsidP="00A25A55">
      <w:pPr>
        <w:pStyle w:val="a3"/>
        <w:numPr>
          <w:ilvl w:val="0"/>
          <w:numId w:val="82"/>
        </w:numPr>
      </w:pPr>
      <w:r>
        <w:t xml:space="preserve">How to properly don, doff, adjust, and wear </w:t>
      </w:r>
      <w:proofErr w:type="spellStart"/>
      <w:r>
        <w:t>PPE</w:t>
      </w:r>
      <w:proofErr w:type="spellEnd"/>
    </w:p>
    <w:p w:rsidR="0076344E" w:rsidRDefault="0076344E" w:rsidP="00A25A55">
      <w:pPr>
        <w:pStyle w:val="a3"/>
        <w:numPr>
          <w:ilvl w:val="0"/>
          <w:numId w:val="82"/>
        </w:numPr>
      </w:pPr>
      <w:r>
        <w:t xml:space="preserve">The limitations of the </w:t>
      </w:r>
      <w:proofErr w:type="spellStart"/>
      <w:r>
        <w:t>PPE</w:t>
      </w:r>
      <w:proofErr w:type="spellEnd"/>
    </w:p>
    <w:p w:rsidR="0076344E" w:rsidRDefault="0076344E" w:rsidP="00A25A55">
      <w:pPr>
        <w:pStyle w:val="a3"/>
        <w:numPr>
          <w:ilvl w:val="0"/>
          <w:numId w:val="82"/>
        </w:numPr>
      </w:pPr>
      <w:r>
        <w:t xml:space="preserve">The proper care, maintenance, and useful life of </w:t>
      </w:r>
      <w:proofErr w:type="spellStart"/>
      <w:r>
        <w:t>PPE</w:t>
      </w:r>
      <w:proofErr w:type="spellEnd"/>
    </w:p>
    <w:p w:rsidR="0076344E" w:rsidRDefault="0076344E" w:rsidP="0076344E">
      <w:r>
        <w:t xml:space="preserve">Each affected employee must demonstrate an understanding of the training provided, and the ability to use the </w:t>
      </w:r>
      <w:proofErr w:type="spellStart"/>
      <w:r>
        <w:t>PPE</w:t>
      </w:r>
      <w:proofErr w:type="spellEnd"/>
      <w:r>
        <w:t xml:space="preserve"> properly, before performing any work requiring the use of </w:t>
      </w:r>
      <w:proofErr w:type="spellStart"/>
      <w:r>
        <w:t>PPE</w:t>
      </w:r>
      <w:proofErr w:type="spellEnd"/>
      <w:r>
        <w:t xml:space="preserve">. </w:t>
      </w:r>
    </w:p>
    <w:p w:rsidR="0076344E" w:rsidRDefault="0076344E" w:rsidP="00CB15DD">
      <w:pPr>
        <w:pStyle w:val="21"/>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a3"/>
        <w:numPr>
          <w:ilvl w:val="0"/>
          <w:numId w:val="83"/>
        </w:numPr>
      </w:pPr>
      <w:r>
        <w:t>Explosives</w:t>
      </w:r>
    </w:p>
    <w:p w:rsidR="0076344E" w:rsidRDefault="0076344E" w:rsidP="00A25A55">
      <w:pPr>
        <w:pStyle w:val="a3"/>
        <w:numPr>
          <w:ilvl w:val="0"/>
          <w:numId w:val="83"/>
        </w:numPr>
      </w:pPr>
      <w:r>
        <w:t>Water-reactive, pyrophoric, self-heating, or self-reactive chemicals</w:t>
      </w:r>
    </w:p>
    <w:p w:rsidR="0076344E" w:rsidRDefault="0076344E" w:rsidP="00A25A55">
      <w:pPr>
        <w:pStyle w:val="a3"/>
        <w:numPr>
          <w:ilvl w:val="0"/>
          <w:numId w:val="83"/>
        </w:numPr>
      </w:pPr>
      <w:r>
        <w:t>Particularly hazardous substances, which includes carcinogens, reproductive toxins, and acutely toxic substances</w:t>
      </w:r>
    </w:p>
    <w:p w:rsidR="0076344E" w:rsidRDefault="0076344E" w:rsidP="00A25A55">
      <w:pPr>
        <w:pStyle w:val="a3"/>
        <w:numPr>
          <w:ilvl w:val="0"/>
          <w:numId w:val="83"/>
        </w:numPr>
      </w:pPr>
      <w:r>
        <w:t>Compressed gases</w:t>
      </w:r>
    </w:p>
    <w:p w:rsidR="0076344E" w:rsidRDefault="0076344E" w:rsidP="00A25A55">
      <w:pPr>
        <w:pStyle w:val="a3"/>
        <w:numPr>
          <w:ilvl w:val="0"/>
          <w:numId w:val="83"/>
        </w:numPr>
      </w:pPr>
      <w:r>
        <w:t>Work involving more than 1 liter of flammable liquids, flammable solids, corrosives, oxidizers, or organic peroxides at one time</w:t>
      </w:r>
    </w:p>
    <w:p w:rsidR="0076344E" w:rsidRDefault="0076344E" w:rsidP="00A25A55">
      <w:pPr>
        <w:pStyle w:val="a3"/>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38" w:history="1">
        <w:r w:rsidR="00851729" w:rsidRPr="001720D8">
          <w:rPr>
            <w:rStyle w:val="a8"/>
          </w:rPr>
          <w:t>http://www.purdue.edu/rem/home/files/sop.htm</w:t>
        </w:r>
      </w:hyperlink>
      <w:r>
        <w:t>)</w:t>
      </w:r>
    </w:p>
    <w:p w:rsidR="0076344E" w:rsidRDefault="0076344E" w:rsidP="00F058D3">
      <w:pPr>
        <w:pStyle w:val="21"/>
      </w:pPr>
      <w:bookmarkStart w:id="122" w:name="_Toc380696222"/>
      <w:r>
        <w:t>Laboratory Chemical Safety Course (CHM 605)</w:t>
      </w:r>
      <w:bookmarkEnd w:id="122"/>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w:t>
      </w:r>
      <w:proofErr w:type="spellStart"/>
      <w:r>
        <w:t>PPE</w:t>
      </w:r>
      <w:proofErr w:type="spellEnd"/>
      <w:r>
        <w:t xml:space="preserve"> safety equipment (hoods, extinguishers, fire protection systems and building elements, general ventilation, showers, eyewashes), and an understanding of administrative controls, engineering controls, and how to select, use, maintain and decide to retire/replace </w:t>
      </w:r>
      <w:proofErr w:type="spellStart"/>
      <w:r>
        <w:t>PPE</w:t>
      </w:r>
      <w:proofErr w:type="spellEnd"/>
      <w:r>
        <w:t xml:space="preserv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21"/>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39" w:history="1">
        <w:r w:rsidR="00F058D3" w:rsidRPr="001720D8">
          <w:rPr>
            <w:rStyle w:val="a8"/>
          </w:rPr>
          <w:t>http://www.purdue.edu/rem/home/files/researchers.htm</w:t>
        </w:r>
      </w:hyperlink>
      <w:r>
        <w:t>)</w:t>
      </w:r>
    </w:p>
    <w:p w:rsidR="002E7D44" w:rsidRDefault="002E7D44" w:rsidP="0076344E"/>
    <w:p w:rsidR="002E7D44" w:rsidRDefault="002E7D44" w:rsidP="0076344E">
      <w:pPr>
        <w:sectPr w:rsidR="002E7D44" w:rsidSect="00EB402F">
          <w:headerReference w:type="default" r:id="rId140"/>
          <w:pgSz w:w="12240" w:h="15840" w:code="1"/>
          <w:pgMar w:top="1440" w:right="1440" w:bottom="1440" w:left="1440" w:header="288" w:footer="288" w:gutter="0"/>
          <w:cols w:space="720"/>
          <w:docGrid w:linePitch="360"/>
        </w:sectPr>
      </w:pPr>
    </w:p>
    <w:p w:rsidR="00BA75EF" w:rsidRPr="00BA75EF" w:rsidRDefault="00BA75EF" w:rsidP="00D50F19">
      <w:pPr>
        <w:pStyle w:val="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CHP Training Certification Form</w:t>
      </w:r>
      <w:bookmarkEnd w:id="124"/>
    </w:p>
    <w:tbl>
      <w:tblPr>
        <w:tblStyle w:val="ab"/>
        <w:tblW w:w="0" w:type="auto"/>
        <w:tblLook w:val="04A0" w:firstRow="1" w:lastRow="0" w:firstColumn="1" w:lastColumn="0" w:noHBand="0" w:noVBand="1"/>
      </w:tblPr>
      <w:tblGrid>
        <w:gridCol w:w="2722"/>
        <w:gridCol w:w="1853"/>
        <w:gridCol w:w="1604"/>
        <w:gridCol w:w="1604"/>
        <w:gridCol w:w="1604"/>
      </w:tblGrid>
      <w:tr w:rsidR="002D5C87" w:rsidRPr="002D5C87" w:rsidTr="002D5C87">
        <w:trPr>
          <w:trHeight w:val="535"/>
        </w:trPr>
        <w:tc>
          <w:tcPr>
            <w:tcW w:w="2722" w:type="dxa"/>
            <w:noWrap/>
            <w:hideMark/>
          </w:tcPr>
          <w:p w:rsidR="002D5C87" w:rsidRPr="002D5C87" w:rsidRDefault="002D5C87" w:rsidP="002D5C87">
            <w:pPr>
              <w:rPr>
                <w:b/>
                <w:bCs/>
                <w:u w:val="single"/>
              </w:rPr>
            </w:pPr>
            <w:r w:rsidRPr="002D5C87">
              <w:rPr>
                <w:b/>
                <w:bCs/>
                <w:u w:val="single"/>
              </w:rPr>
              <w:t xml:space="preserve">     NAME   </w:t>
            </w:r>
          </w:p>
        </w:tc>
        <w:tc>
          <w:tcPr>
            <w:tcW w:w="1853" w:type="dxa"/>
            <w:noWrap/>
            <w:hideMark/>
          </w:tcPr>
          <w:p w:rsidR="002D5C87" w:rsidRPr="002D5C87" w:rsidRDefault="002D5C87" w:rsidP="002D5C87">
            <w:pPr>
              <w:rPr>
                <w:b/>
                <w:bCs/>
                <w:u w:val="single"/>
              </w:rPr>
            </w:pPr>
            <w:r w:rsidRPr="002D5C87">
              <w:rPr>
                <w:b/>
                <w:bCs/>
                <w:u w:val="single"/>
              </w:rPr>
              <w:t>Classification</w:t>
            </w:r>
          </w:p>
        </w:tc>
        <w:tc>
          <w:tcPr>
            <w:tcW w:w="1604" w:type="dxa"/>
            <w:noWrap/>
            <w:hideMark/>
          </w:tcPr>
          <w:p w:rsidR="002D5C87" w:rsidRPr="002D5C87" w:rsidRDefault="002D5C87" w:rsidP="002D5C87">
            <w:pPr>
              <w:rPr>
                <w:b/>
                <w:bCs/>
                <w:u w:val="single"/>
              </w:rPr>
            </w:pPr>
            <w:proofErr w:type="spellStart"/>
            <w:r w:rsidRPr="002D5C87">
              <w:rPr>
                <w:b/>
                <w:bCs/>
                <w:u w:val="single"/>
              </w:rPr>
              <w:t>CHP1</w:t>
            </w:r>
            <w:proofErr w:type="spellEnd"/>
          </w:p>
        </w:tc>
        <w:tc>
          <w:tcPr>
            <w:tcW w:w="1604" w:type="dxa"/>
            <w:noWrap/>
            <w:hideMark/>
          </w:tcPr>
          <w:p w:rsidR="002D5C87" w:rsidRPr="002D5C87" w:rsidRDefault="002D5C87" w:rsidP="002D5C87">
            <w:pPr>
              <w:rPr>
                <w:b/>
                <w:bCs/>
                <w:u w:val="single"/>
              </w:rPr>
            </w:pPr>
            <w:proofErr w:type="spellStart"/>
            <w:r w:rsidRPr="002D5C87">
              <w:rPr>
                <w:b/>
                <w:bCs/>
                <w:u w:val="single"/>
              </w:rPr>
              <w:t>PPE</w:t>
            </w:r>
            <w:proofErr w:type="spellEnd"/>
          </w:p>
        </w:tc>
        <w:tc>
          <w:tcPr>
            <w:tcW w:w="1604" w:type="dxa"/>
            <w:noWrap/>
            <w:hideMark/>
          </w:tcPr>
          <w:p w:rsidR="002D5C87" w:rsidRPr="002D5C87" w:rsidRDefault="002D5C87" w:rsidP="002D5C87">
            <w:pPr>
              <w:rPr>
                <w:b/>
                <w:bCs/>
                <w:u w:val="single"/>
              </w:rPr>
            </w:pPr>
            <w:proofErr w:type="spellStart"/>
            <w:r w:rsidRPr="002D5C87">
              <w:rPr>
                <w:b/>
                <w:bCs/>
                <w:u w:val="single"/>
              </w:rPr>
              <w:t>BEP</w:t>
            </w:r>
            <w:proofErr w:type="spellEnd"/>
          </w:p>
        </w:tc>
      </w:tr>
      <w:tr w:rsidR="002D5C87" w:rsidRPr="002D5C87" w:rsidTr="002D5C87">
        <w:trPr>
          <w:trHeight w:val="474"/>
        </w:trPr>
        <w:tc>
          <w:tcPr>
            <w:tcW w:w="2722" w:type="dxa"/>
            <w:noWrap/>
            <w:hideMark/>
          </w:tcPr>
          <w:p w:rsidR="002D5C87" w:rsidRPr="002D5C87" w:rsidRDefault="002D5C87">
            <w:r w:rsidRPr="002D5C87">
              <w:t>Zhao, Yan</w:t>
            </w:r>
          </w:p>
        </w:tc>
        <w:tc>
          <w:tcPr>
            <w:tcW w:w="1853" w:type="dxa"/>
            <w:noWrap/>
            <w:hideMark/>
          </w:tcPr>
          <w:p w:rsidR="002D5C87" w:rsidRPr="002D5C87" w:rsidRDefault="002D5C87" w:rsidP="002D5C87">
            <w:proofErr w:type="spellStart"/>
            <w:r w:rsidRPr="002D5C87">
              <w:t>PD</w:t>
            </w:r>
            <w:proofErr w:type="spellEnd"/>
          </w:p>
        </w:tc>
        <w:tc>
          <w:tcPr>
            <w:tcW w:w="1604" w:type="dxa"/>
            <w:noWrap/>
            <w:hideMark/>
          </w:tcPr>
          <w:p w:rsidR="002D5C87" w:rsidRPr="002D5C87" w:rsidRDefault="002D5C87" w:rsidP="002D5C87">
            <w:r w:rsidRPr="002D5C87">
              <w:t>8/22/2014</w:t>
            </w:r>
          </w:p>
        </w:tc>
        <w:tc>
          <w:tcPr>
            <w:tcW w:w="1604" w:type="dxa"/>
            <w:noWrap/>
            <w:hideMark/>
          </w:tcPr>
          <w:p w:rsidR="002D5C87" w:rsidRPr="002D5C87" w:rsidRDefault="002D5C87" w:rsidP="002D5C87">
            <w:r w:rsidRPr="002D5C87">
              <w:t>8/21/2014</w:t>
            </w:r>
          </w:p>
        </w:tc>
        <w:tc>
          <w:tcPr>
            <w:tcW w:w="1604" w:type="dxa"/>
            <w:noWrap/>
            <w:hideMark/>
          </w:tcPr>
          <w:p w:rsidR="002D5C87" w:rsidRPr="002D5C87" w:rsidRDefault="002D5C87" w:rsidP="002D5C87">
            <w:r w:rsidRPr="002D5C87">
              <w:t>8/22/2014</w:t>
            </w:r>
          </w:p>
        </w:tc>
      </w:tr>
    </w:tbl>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5C4D47" w:rsidP="007810BC">
            <w:pPr>
              <w:tabs>
                <w:tab w:val="left" w:pos="3312"/>
              </w:tabs>
              <w:spacing w:before="0" w:beforeAutospacing="0" w:afterAutospacing="0"/>
              <w:rPr>
                <w:b/>
              </w:rPr>
            </w:pPr>
            <w:r>
              <w:rPr>
                <w:b/>
              </w:rPr>
              <w:t xml:space="preserve">  Prof. Jianguo Mei, </w:t>
            </w:r>
            <w:proofErr w:type="spellStart"/>
            <w:r>
              <w:rPr>
                <w:b/>
              </w:rPr>
              <w:t>WTHR</w:t>
            </w:r>
            <w:proofErr w:type="spellEnd"/>
            <w:r>
              <w:rPr>
                <w:b/>
              </w:rPr>
              <w:t xml:space="preserve"> 465/</w:t>
            </w:r>
            <w:proofErr w:type="spellStart"/>
            <w:r>
              <w:rPr>
                <w:b/>
              </w:rPr>
              <w:t>465A</w:t>
            </w:r>
            <w:proofErr w:type="spellEnd"/>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proofErr w:type="spellStart"/>
            <w:r w:rsidR="00FE575C">
              <w:rPr>
                <w:rFonts w:eastAsiaTheme="minorHAnsi" w:cstheme="minorHAnsi"/>
              </w:rPr>
              <w:t>WTHR</w:t>
            </w:r>
            <w:proofErr w:type="spellEnd"/>
            <w:r w:rsidR="00FE575C">
              <w:rPr>
                <w:rFonts w:eastAsiaTheme="minorHAnsi" w:cstheme="minorHAnsi"/>
              </w:rPr>
              <w:t xml:space="preserve">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 xml:space="preserve">By signing below you acknowledge that you are aware of the Chemical Hygiene Plan and the policies and procedures applicable to the OSHA Occupational Exposure to Hazardous Chemicals in Laboratories Standard (29 </w:t>
            </w:r>
            <w:proofErr w:type="spellStart"/>
            <w:r w:rsidRPr="00084590">
              <w:rPr>
                <w:rFonts w:eastAsiaTheme="minorHAnsi" w:cstheme="minorHAnsi"/>
              </w:rPr>
              <w:t>CFR</w:t>
            </w:r>
            <w:proofErr w:type="spellEnd"/>
            <w:r w:rsidRPr="00084590">
              <w:rPr>
                <w:rFonts w:eastAsiaTheme="minorHAnsi" w:cstheme="minorHAnsi"/>
              </w:rPr>
              <w:t xml:space="preserve">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5C4D47" w:rsidP="007810BC">
            <w:pPr>
              <w:tabs>
                <w:tab w:val="right" w:leader="underscore" w:pos="8730"/>
              </w:tabs>
              <w:spacing w:before="0" w:beforeAutospacing="0" w:afterAutospacing="0"/>
              <w:rPr>
                <w:rFonts w:eastAsiaTheme="minorHAnsi" w:cstheme="minorHAnsi"/>
              </w:rPr>
            </w:pPr>
            <w:r>
              <w:rPr>
                <w:rFonts w:eastAsiaTheme="minorHAnsi" w:cstheme="minorHAnsi"/>
              </w:rPr>
              <w:t xml:space="preserve"> Yan Zhao</w:t>
            </w: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5C4D47" w:rsidP="007810BC">
            <w:pPr>
              <w:tabs>
                <w:tab w:val="right" w:leader="underscore" w:pos="8730"/>
              </w:tabs>
              <w:spacing w:before="0" w:beforeAutospacing="0" w:afterAutospacing="0"/>
              <w:rPr>
                <w:rFonts w:eastAsiaTheme="minorHAnsi" w:cstheme="minorHAnsi"/>
              </w:rPr>
            </w:pPr>
            <w:r>
              <w:rPr>
                <w:rFonts w:eastAsiaTheme="minorHAnsi" w:cstheme="minorHAnsi"/>
              </w:rPr>
              <w:t>765-479-5928</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5C4D47" w:rsidP="007810BC">
            <w:r>
              <w:t>Zhao557@purdue.edu</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5C4D47" w:rsidP="007810BC">
            <w:r>
              <w:t xml:space="preserve">  Chemistry</w:t>
            </w:r>
          </w:p>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5C4D47" w:rsidP="005C4D47">
            <w:r>
              <w:t>Post-doc</w:t>
            </w:r>
          </w:p>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E87301" w:rsidP="007810BC">
            <w:r>
              <w:rPr>
                <w:noProof/>
                <w:lang w:eastAsia="zh-CN"/>
              </w:rPr>
              <w:drawing>
                <wp:inline distT="0" distB="0" distL="0" distR="0" wp14:anchorId="395D1242" wp14:editId="42923AA1">
                  <wp:extent cx="485775" cy="29899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签名.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00642" cy="308141"/>
                          </a:xfrm>
                          <a:prstGeom prst="rect">
                            <a:avLst/>
                          </a:prstGeom>
                        </pic:spPr>
                      </pic:pic>
                    </a:graphicData>
                  </a:graphic>
                </wp:inline>
              </w:drawing>
            </w:r>
          </w:p>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5C4D47" w:rsidP="007810BC">
            <w:r>
              <w:t>10/15/2014</w:t>
            </w:r>
          </w:p>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2"/>
          <w:pgSz w:w="12240" w:h="15840" w:code="1"/>
          <w:pgMar w:top="1440" w:right="1440" w:bottom="1440" w:left="1440" w:header="288" w:footer="288" w:gutter="0"/>
          <w:cols w:space="720"/>
          <w:docGrid w:linePitch="360"/>
        </w:sectPr>
      </w:pPr>
    </w:p>
    <w:p w:rsidR="00BA75EF" w:rsidRPr="001D0B12" w:rsidRDefault="007A1A04" w:rsidP="00D50F19">
      <w:pPr>
        <w:pStyle w:val="1"/>
        <w:numPr>
          <w:ilvl w:val="0"/>
          <w:numId w:val="0"/>
        </w:numPr>
        <w:jc w:val="center"/>
        <w:rPr>
          <w:sz w:val="48"/>
        </w:rPr>
      </w:pPr>
      <w:bookmarkStart w:id="125" w:name="_Toc380696225"/>
      <w:r w:rsidRPr="001D0B12">
        <w:rPr>
          <w:sz w:val="48"/>
        </w:rPr>
        <w:lastRenderedPageBreak/>
        <w:t xml:space="preserve">Appendix B: </w:t>
      </w:r>
      <w:r w:rsidRPr="001D0B12">
        <w:rPr>
          <w:sz w:val="48"/>
        </w:rPr>
        <w:br/>
      </w:r>
      <w:r w:rsidRPr="001D0B12">
        <w:rPr>
          <w:sz w:val="48"/>
        </w:rPr>
        <w:br/>
        <w:t>OSHA Hazard Class Definitions</w:t>
      </w:r>
      <w:bookmarkEnd w:id="125"/>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6" w:name="_Toc380696226"/>
      <w:r w:rsidRPr="00A25A55">
        <w:rPr>
          <w:u w:val="single"/>
        </w:rPr>
        <w:lastRenderedPageBreak/>
        <w:t>Physical Hazards</w:t>
      </w:r>
      <w:bookmarkEnd w:id="126"/>
    </w:p>
    <w:p w:rsidR="007A1A04" w:rsidRPr="003F35A8" w:rsidRDefault="007A1A04" w:rsidP="00346F7E">
      <w:pPr>
        <w:pStyle w:val="Appendix2"/>
        <w:numPr>
          <w:ilvl w:val="0"/>
          <w:numId w:val="102"/>
        </w:numPr>
      </w:pPr>
      <w:bookmarkStart w:id="127" w:name="_Toc380696227"/>
      <w:r w:rsidRPr="003F35A8">
        <w:t>Flammable Liquids</w:t>
      </w:r>
      <w:bookmarkEnd w:id="127"/>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gramStart"/>
      <w:r w:rsidRPr="007A1A04">
        <w:rPr>
          <w:rFonts w:eastAsiaTheme="minorHAnsi"/>
        </w:rPr>
        <w:t>xylene</w:t>
      </w:r>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346F7E">
      <w:pPr>
        <w:pStyle w:val="a3"/>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346F7E">
      <w:pPr>
        <w:pStyle w:val="a3"/>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lang w:eastAsia="zh-CN"/>
        </w:rPr>
        <w:drawing>
          <wp:anchor distT="0" distB="0" distL="114300" distR="114300" simplePos="0" relativeHeight="251752448" behindDoc="0" locked="0" layoutInCell="1" allowOverlap="1" wp14:anchorId="3CDE7B34" wp14:editId="3E2950BC">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346F7E">
      <w:pPr>
        <w:pStyle w:val="a3"/>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346F7E">
      <w:pPr>
        <w:pStyle w:val="a3"/>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346F7E">
      <w:pPr>
        <w:pStyle w:val="a3"/>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w:t>
      </w:r>
      <w:proofErr w:type="spellStart"/>
      <w:r w:rsidRPr="00EB03E9">
        <w:rPr>
          <w:rFonts w:eastAsiaTheme="minorEastAsia"/>
          <w:b/>
          <w:lang w:eastAsia="ja-JP"/>
        </w:rPr>
        <w:t>LEL</w:t>
      </w:r>
      <w:proofErr w:type="spellEnd"/>
      <w:r w:rsidRPr="00EB03E9">
        <w:rPr>
          <w:rFonts w:eastAsiaTheme="minorEastAsia"/>
          <w:b/>
          <w:lang w:eastAsia="ja-JP"/>
        </w:rPr>
        <w:t xml:space="preserve">)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346F7E">
      <w:pPr>
        <w:pStyle w:val="a3"/>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w:t>
      </w:r>
      <w:proofErr w:type="spellStart"/>
      <w:r w:rsidRPr="00EB03E9">
        <w:rPr>
          <w:rFonts w:eastAsiaTheme="minorEastAsia"/>
          <w:b/>
          <w:lang w:eastAsia="ja-JP"/>
        </w:rPr>
        <w:t>UEL</w:t>
      </w:r>
      <w:proofErr w:type="spellEnd"/>
      <w:r w:rsidRPr="00EB03E9">
        <w:rPr>
          <w:rFonts w:eastAsiaTheme="minorEastAsia"/>
          <w:b/>
          <w:lang w:eastAsia="ja-JP"/>
        </w:rPr>
        <w:t xml:space="preserve">)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346F7E">
      <w:pPr>
        <w:pStyle w:val="Appendix2"/>
        <w:numPr>
          <w:ilvl w:val="0"/>
          <w:numId w:val="102"/>
        </w:numPr>
      </w:pPr>
      <w:bookmarkStart w:id="128" w:name="_Toc380696228"/>
      <w:r w:rsidRPr="00182C52">
        <w:t>Flammable Solids</w:t>
      </w:r>
      <w:bookmarkEnd w:id="128"/>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346F7E">
      <w:pPr>
        <w:pStyle w:val="Appendix2"/>
        <w:numPr>
          <w:ilvl w:val="0"/>
          <w:numId w:val="102"/>
        </w:numPr>
      </w:pPr>
      <w:bookmarkStart w:id="129" w:name="_Toc380696229"/>
      <w:r w:rsidRPr="007A1A04">
        <w:t>Gases under Pressure</w:t>
      </w:r>
      <w:bookmarkEnd w:id="129"/>
    </w:p>
    <w:p w:rsidR="007A1A04" w:rsidRPr="007A1A04" w:rsidRDefault="006F6FF7" w:rsidP="00CB15DD">
      <w:pPr>
        <w:rPr>
          <w:rFonts w:eastAsiaTheme="minorHAnsi"/>
        </w:rPr>
      </w:pPr>
      <w:r>
        <w:rPr>
          <w:rFonts w:eastAsiaTheme="minorHAnsi"/>
          <w:noProof/>
          <w:lang w:eastAsia="zh-CN"/>
        </w:rPr>
        <w:drawing>
          <wp:anchor distT="0" distB="0" distL="114300" distR="114300" simplePos="0" relativeHeight="251762688" behindDoc="0" locked="0" layoutInCell="1" allowOverlap="1" wp14:anchorId="7A232B24" wp14:editId="323AEFE7">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346F7E">
      <w:pPr>
        <w:pStyle w:val="a3"/>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346F7E">
      <w:pPr>
        <w:pStyle w:val="a3"/>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346F7E">
      <w:pPr>
        <w:pStyle w:val="a3"/>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346F7E">
      <w:pPr>
        <w:pStyle w:val="a3"/>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346F7E">
      <w:pPr>
        <w:pStyle w:val="Appendix2"/>
        <w:numPr>
          <w:ilvl w:val="0"/>
          <w:numId w:val="102"/>
        </w:numPr>
      </w:pPr>
      <w:bookmarkStart w:id="130" w:name="_Toc380696230"/>
      <w:r w:rsidRPr="007A1A04">
        <w:t>Pyrophoric, Self-Heating, and Self-Reactive Materials</w:t>
      </w:r>
      <w:bookmarkEnd w:id="130"/>
    </w:p>
    <w:p w:rsidR="007A1A04" w:rsidRPr="007A1A04" w:rsidRDefault="007A1A04" w:rsidP="00CB15DD">
      <w:pPr>
        <w:rPr>
          <w:rFonts w:eastAsiaTheme="minorHAnsi"/>
        </w:rPr>
      </w:pPr>
      <w:r w:rsidRPr="007A1A04">
        <w:rPr>
          <w:rFonts w:ascii="Arial" w:eastAsiaTheme="minorHAnsi" w:hAnsi="Arial"/>
          <w:noProof/>
          <w:sz w:val="20"/>
          <w:szCs w:val="20"/>
          <w:lang w:eastAsia="zh-CN"/>
        </w:rPr>
        <w:drawing>
          <wp:anchor distT="0" distB="0" distL="114300" distR="114300" simplePos="0" relativeHeight="251751424" behindDoc="0" locked="0" layoutInCell="1" allowOverlap="1" wp14:anchorId="22905119" wp14:editId="1583FFC8">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346F7E">
      <w:pPr>
        <w:pStyle w:val="Appendix2"/>
        <w:numPr>
          <w:ilvl w:val="0"/>
          <w:numId w:val="102"/>
        </w:numPr>
      </w:pPr>
      <w:bookmarkStart w:id="131" w:name="_Toc380696231"/>
      <w:r w:rsidRPr="007A1A04">
        <w:t>Water-Reactive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lang w:eastAsia="zh-CN"/>
        </w:rPr>
        <w:drawing>
          <wp:anchor distT="0" distB="0" distL="114300" distR="114300" simplePos="0" relativeHeight="251750400" behindDoc="0" locked="0" layoutInCell="1" allowOverlap="1" wp14:anchorId="03F84B04" wp14:editId="67628422">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346F7E">
      <w:pPr>
        <w:pStyle w:val="Appendix2"/>
        <w:numPr>
          <w:ilvl w:val="0"/>
          <w:numId w:val="102"/>
        </w:numPr>
      </w:pPr>
      <w:bookmarkStart w:id="132" w:name="_Toc380696232"/>
      <w:r w:rsidRPr="007A1A04">
        <w:t>Oxidizers</w:t>
      </w:r>
      <w:bookmarkEnd w:id="132"/>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346F7E">
      <w:pPr>
        <w:pStyle w:val="Appendix2"/>
        <w:numPr>
          <w:ilvl w:val="0"/>
          <w:numId w:val="102"/>
        </w:numPr>
      </w:pPr>
      <w:bookmarkStart w:id="133" w:name="_Toc380696233"/>
      <w:r w:rsidRPr="007A1A04">
        <w:t>Organic Peroxides</w:t>
      </w:r>
      <w:bookmarkEnd w:id="133"/>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lang w:eastAsia="zh-CN"/>
        </w:rPr>
        <w:drawing>
          <wp:anchor distT="0" distB="0" distL="114300" distR="114300" simplePos="0" relativeHeight="251749376" behindDoc="0" locked="0" layoutInCell="1" allowOverlap="1" wp14:anchorId="49740895" wp14:editId="037A1C1E">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346F7E">
      <w:pPr>
        <w:pStyle w:val="a3"/>
        <w:numPr>
          <w:ilvl w:val="0"/>
          <w:numId w:val="94"/>
        </w:numPr>
        <w:rPr>
          <w:color w:val="000000"/>
        </w:rPr>
      </w:pPr>
      <w:r w:rsidRPr="00CB15DD">
        <w:rPr>
          <w:color w:val="000000"/>
        </w:rPr>
        <w:t>Be liable to explosive decomposition;</w:t>
      </w:r>
    </w:p>
    <w:p w:rsidR="007A1A04" w:rsidRPr="00CB15DD" w:rsidRDefault="007A1A04" w:rsidP="00346F7E">
      <w:pPr>
        <w:pStyle w:val="a3"/>
        <w:numPr>
          <w:ilvl w:val="0"/>
          <w:numId w:val="94"/>
        </w:numPr>
        <w:rPr>
          <w:color w:val="000000"/>
        </w:rPr>
      </w:pPr>
      <w:r w:rsidRPr="00CB15DD">
        <w:rPr>
          <w:color w:val="000000"/>
        </w:rPr>
        <w:t>Burn rapidly;</w:t>
      </w:r>
    </w:p>
    <w:p w:rsidR="007A1A04" w:rsidRPr="00CB15DD" w:rsidRDefault="007A1A04" w:rsidP="00346F7E">
      <w:pPr>
        <w:pStyle w:val="a3"/>
        <w:numPr>
          <w:ilvl w:val="0"/>
          <w:numId w:val="94"/>
        </w:numPr>
        <w:rPr>
          <w:color w:val="000000"/>
        </w:rPr>
      </w:pPr>
      <w:r w:rsidRPr="00CB15DD">
        <w:rPr>
          <w:color w:val="000000"/>
        </w:rPr>
        <w:t>Be sensitive to impact or friction; or</w:t>
      </w:r>
    </w:p>
    <w:p w:rsidR="007A1A04" w:rsidRPr="00CB15DD" w:rsidRDefault="007A1A04" w:rsidP="00346F7E">
      <w:pPr>
        <w:pStyle w:val="a3"/>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346F7E">
      <w:pPr>
        <w:pStyle w:val="Appendix2"/>
        <w:numPr>
          <w:ilvl w:val="0"/>
          <w:numId w:val="102"/>
        </w:numPr>
      </w:pPr>
      <w:bookmarkStart w:id="134" w:name="_Toc380696234"/>
      <w:r w:rsidRPr="00C91716">
        <w:lastRenderedPageBreak/>
        <w:t>Explosives</w:t>
      </w:r>
      <w:bookmarkEnd w:id="134"/>
    </w:p>
    <w:p w:rsidR="007A1A04" w:rsidRPr="007A1A04" w:rsidRDefault="004A7682" w:rsidP="00CB15DD">
      <w:pPr>
        <w:rPr>
          <w:rFonts w:eastAsiaTheme="minorHAnsi" w:cstheme="minorHAnsi"/>
          <w:color w:val="000000"/>
        </w:rPr>
      </w:pPr>
      <w:r w:rsidRPr="00383D6D">
        <w:rPr>
          <w:rFonts w:cstheme="minorHAnsi"/>
          <w:b/>
          <w:noProof/>
          <w:color w:val="000000"/>
          <w:szCs w:val="22"/>
          <w:lang w:eastAsia="zh-CN"/>
        </w:rPr>
        <w:drawing>
          <wp:anchor distT="0" distB="0" distL="114300" distR="114300" simplePos="0" relativeHeight="251758592" behindDoc="0" locked="0" layoutInCell="1" allowOverlap="1" wp14:anchorId="270767B6" wp14:editId="62228509">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w:t>
      </w:r>
      <w:proofErr w:type="spellStart"/>
      <w:r w:rsidR="007A1A04" w:rsidRPr="007A1A04">
        <w:rPr>
          <w:rFonts w:eastAsiaTheme="minorHAnsi" w:cstheme="minorHAnsi"/>
          <w:color w:val="000000"/>
        </w:rPr>
        <w:t>trinitrophenol</w:t>
      </w:r>
      <w:proofErr w:type="spellEnd"/>
      <w:r w:rsidR="007A1A04" w:rsidRPr="007A1A04">
        <w:rPr>
          <w:rFonts w:eastAsiaTheme="minorHAnsi" w:cstheme="minorHAnsi"/>
          <w:color w:val="000000"/>
        </w:rPr>
        <w:t>).</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5" w:name="_Toc380696235"/>
      <w:r w:rsidRPr="00A25A55">
        <w:rPr>
          <w:rFonts w:eastAsiaTheme="minorHAnsi"/>
          <w:u w:val="single"/>
        </w:rPr>
        <w:t>Health Hazards</w:t>
      </w:r>
      <w:bookmarkEnd w:id="135"/>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6" w:name="_Toc380696236"/>
      <w:r w:rsidRPr="00383D6D">
        <w:rPr>
          <w:rFonts w:eastAsia="Times New Roman" w:cstheme="minorHAnsi"/>
          <w:noProof/>
          <w:color w:val="000000"/>
          <w:szCs w:val="22"/>
          <w:lang w:eastAsia="zh-CN"/>
        </w:rPr>
        <w:drawing>
          <wp:anchor distT="0" distB="0" distL="114300" distR="114300" simplePos="0" relativeHeight="251759616" behindDoc="0" locked="0" layoutInCell="1" allowOverlap="1" wp14:anchorId="0A424603" wp14:editId="2B849458">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6"/>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7" w:name="_Toc380696237"/>
      <w:r w:rsidRPr="00CE1C2E">
        <w:t>Sensitizers</w:t>
      </w:r>
      <w:bookmarkEnd w:id="137"/>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8" w:name="_Toc380696238"/>
      <w:r w:rsidRPr="007A1A04">
        <w:lastRenderedPageBreak/>
        <w:t>Corrosives</w:t>
      </w:r>
      <w:bookmarkEnd w:id="138"/>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346F7E">
      <w:pPr>
        <w:pStyle w:val="a3"/>
        <w:numPr>
          <w:ilvl w:val="0"/>
          <w:numId w:val="95"/>
        </w:numPr>
        <w:rPr>
          <w:rFonts w:eastAsiaTheme="minorHAnsi"/>
        </w:rPr>
      </w:pPr>
      <w:r w:rsidRPr="00383D6D">
        <w:rPr>
          <w:rFonts w:cstheme="minorHAnsi"/>
          <w:b/>
          <w:noProof/>
          <w:color w:val="000000"/>
          <w:szCs w:val="22"/>
          <w:lang w:eastAsia="zh-CN"/>
        </w:rPr>
        <w:drawing>
          <wp:anchor distT="0" distB="0" distL="114300" distR="114300" simplePos="0" relativeHeight="251760640" behindDoc="0" locked="0" layoutInCell="1" allowOverlap="1" wp14:anchorId="758F986F" wp14:editId="20D7D7FB">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346F7E">
      <w:pPr>
        <w:pStyle w:val="a3"/>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346F7E">
      <w:pPr>
        <w:pStyle w:val="a3"/>
        <w:numPr>
          <w:ilvl w:val="0"/>
          <w:numId w:val="95"/>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346F7E">
      <w:pPr>
        <w:pStyle w:val="a3"/>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39" w:name="_Toc380696239"/>
      <w:r w:rsidRPr="007A1A04">
        <w:t>Hazardous Substances with Toxic Effects on Specific Organs</w:t>
      </w:r>
      <w:bookmarkEnd w:id="139"/>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346F7E">
      <w:pPr>
        <w:pStyle w:val="a3"/>
        <w:numPr>
          <w:ilvl w:val="0"/>
          <w:numId w:val="96"/>
        </w:numPr>
        <w:rPr>
          <w:rFonts w:eastAsiaTheme="minorHAnsi"/>
        </w:rPr>
      </w:pPr>
      <w:r>
        <w:rPr>
          <w:rFonts w:eastAsiaTheme="minorHAnsi"/>
          <w:noProof/>
          <w:lang w:eastAsia="zh-CN"/>
        </w:rPr>
        <w:drawing>
          <wp:anchor distT="0" distB="0" distL="114300" distR="114300" simplePos="0" relativeHeight="251761664" behindDoc="0" locked="0" layoutInCell="1" allowOverlap="1" wp14:anchorId="16B202EC" wp14:editId="4626D972">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346F7E">
      <w:pPr>
        <w:pStyle w:val="a3"/>
        <w:numPr>
          <w:ilvl w:val="0"/>
          <w:numId w:val="96"/>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346F7E">
      <w:pPr>
        <w:pStyle w:val="a3"/>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346F7E">
      <w:pPr>
        <w:pStyle w:val="a3"/>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346F7E">
      <w:pPr>
        <w:pStyle w:val="a3"/>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0" w:name="_Toc380696240"/>
      <w:r w:rsidRPr="007A1A04">
        <w:t>Particularly Hazardous Substances</w:t>
      </w:r>
      <w:bookmarkEnd w:id="140"/>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w:t>
      </w:r>
      <w:proofErr w:type="spellStart"/>
      <w:r w:rsidRPr="007A1A04">
        <w:rPr>
          <w:rFonts w:eastAsiaTheme="minorHAnsi"/>
        </w:rPr>
        <w:t>PHSs</w:t>
      </w:r>
      <w:proofErr w:type="spellEnd"/>
      <w:r w:rsidRPr="007A1A04">
        <w:rPr>
          <w:rFonts w:eastAsiaTheme="minorHAnsi"/>
        </w:rPr>
        <w:t xml:space="preserve">). The OSHA Laboratory Standard requires that special provisions be established to prevent the harmful exposure of researchers to </w:t>
      </w:r>
      <w:proofErr w:type="spellStart"/>
      <w:r w:rsidRPr="007A1A04">
        <w:rPr>
          <w:rFonts w:eastAsiaTheme="minorHAnsi"/>
        </w:rPr>
        <w:t>PHSs</w:t>
      </w:r>
      <w:proofErr w:type="spellEnd"/>
      <w:r w:rsidRPr="007A1A04">
        <w:rPr>
          <w:rFonts w:eastAsiaTheme="minorHAnsi"/>
        </w:rPr>
        <w:t>, including the establishment of designated areas for their use. Particularly hazardous substances are divided into three primary types:</w:t>
      </w:r>
    </w:p>
    <w:p w:rsidR="007A1A04" w:rsidRPr="00100BC7" w:rsidRDefault="007A1A04" w:rsidP="00346F7E">
      <w:pPr>
        <w:pStyle w:val="a3"/>
        <w:numPr>
          <w:ilvl w:val="0"/>
          <w:numId w:val="97"/>
        </w:numPr>
        <w:rPr>
          <w:rFonts w:eastAsiaTheme="minorHAnsi"/>
        </w:rPr>
      </w:pPr>
      <w:r w:rsidRPr="00100BC7">
        <w:rPr>
          <w:rFonts w:eastAsiaTheme="minorHAnsi"/>
        </w:rPr>
        <w:t>Carcinogens</w:t>
      </w:r>
    </w:p>
    <w:p w:rsidR="007A1A04" w:rsidRPr="00100BC7" w:rsidRDefault="007A1A04" w:rsidP="00346F7E">
      <w:pPr>
        <w:pStyle w:val="a3"/>
        <w:numPr>
          <w:ilvl w:val="0"/>
          <w:numId w:val="97"/>
        </w:numPr>
        <w:rPr>
          <w:rFonts w:eastAsiaTheme="minorHAnsi"/>
        </w:rPr>
      </w:pPr>
      <w:r w:rsidRPr="00100BC7">
        <w:rPr>
          <w:rFonts w:eastAsiaTheme="minorHAnsi"/>
        </w:rPr>
        <w:lastRenderedPageBreak/>
        <w:t>Reproductive Toxins</w:t>
      </w:r>
    </w:p>
    <w:p w:rsidR="007A1A04" w:rsidRPr="00100BC7" w:rsidRDefault="007A1A04" w:rsidP="00346F7E">
      <w:pPr>
        <w:pStyle w:val="a3"/>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1" w:name="_Toc380696241"/>
      <w:r w:rsidRPr="00703B59">
        <w:t>Carcinogens</w:t>
      </w:r>
      <w:bookmarkEnd w:id="141"/>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346F7E">
      <w:pPr>
        <w:pStyle w:val="a3"/>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346F7E">
      <w:pPr>
        <w:pStyle w:val="a3"/>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2" w:name="_Toc380696242"/>
      <w:r w:rsidRPr="007A1A04">
        <w:t>Reproductive Toxins</w:t>
      </w:r>
      <w:bookmarkEnd w:id="142"/>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3" w:name="_Toc380696243"/>
      <w:r w:rsidRPr="007A1A04">
        <w:lastRenderedPageBreak/>
        <w:t>Substances with a High Acute Toxicity</w:t>
      </w:r>
      <w:bookmarkEnd w:id="143"/>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w:t>
      </w:r>
      <w:proofErr w:type="spellStart"/>
      <w:r w:rsidRPr="007A1A04">
        <w:rPr>
          <w:rFonts w:eastAsiaTheme="minorHAnsi"/>
        </w:rPr>
        <w:t>LD</w:t>
      </w:r>
      <w:r w:rsidRPr="007A1A04">
        <w:rPr>
          <w:rFonts w:eastAsiaTheme="minorHAnsi"/>
          <w:vertAlign w:val="subscript"/>
        </w:rPr>
        <w:t>50</w:t>
      </w:r>
      <w:proofErr w:type="spellEnd"/>
      <w:r w:rsidRPr="007A1A04">
        <w:rPr>
          <w:rFonts w:eastAsiaTheme="minorHAnsi"/>
        </w:rPr>
        <w:t>) or lethal concentration-50 (</w:t>
      </w:r>
      <w:proofErr w:type="spellStart"/>
      <w:r w:rsidRPr="007A1A04">
        <w:rPr>
          <w:rFonts w:eastAsiaTheme="minorHAnsi"/>
        </w:rPr>
        <w:t>LC</w:t>
      </w:r>
      <w:r w:rsidRPr="007A1A04">
        <w:rPr>
          <w:rFonts w:eastAsiaTheme="minorHAnsi"/>
          <w:vertAlign w:val="subscript"/>
        </w:rPr>
        <w:t>50</w:t>
      </w:r>
      <w:proofErr w:type="spellEnd"/>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346F7E">
      <w:pPr>
        <w:pStyle w:val="a3"/>
        <w:numPr>
          <w:ilvl w:val="0"/>
          <w:numId w:val="100"/>
        </w:numPr>
        <w:rPr>
          <w:rFonts w:eastAsiaTheme="minorHAnsi"/>
        </w:rPr>
      </w:pPr>
      <w:r w:rsidRPr="007A1A04">
        <w:rPr>
          <w:rFonts w:eastAsiaTheme="minorHAnsi" w:cstheme="minorBidi"/>
          <w:noProof/>
          <w:sz w:val="22"/>
          <w:szCs w:val="22"/>
          <w:lang w:eastAsia="zh-CN"/>
        </w:rPr>
        <w:drawing>
          <wp:anchor distT="0" distB="0" distL="114300" distR="114300" simplePos="0" relativeHeight="251748352" behindDoc="1" locked="0" layoutInCell="1" allowOverlap="1" wp14:anchorId="66AE50AA" wp14:editId="48598923">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A chemical with a median lethal dose (</w:t>
      </w:r>
      <w:proofErr w:type="spellStart"/>
      <w:r w:rsidR="007A1A04" w:rsidRPr="00703B59">
        <w:rPr>
          <w:rFonts w:eastAsiaTheme="minorHAnsi"/>
        </w:rPr>
        <w:t>LD50</w:t>
      </w:r>
      <w:proofErr w:type="spellEnd"/>
      <w:r w:rsidR="007A1A04" w:rsidRPr="00703B59">
        <w:rPr>
          <w:rFonts w:eastAsiaTheme="minorHAnsi"/>
        </w:rPr>
        <w:t xml:space="preserve">) of 50 mg or less per kg of body weight when administered orally to certain test populations. </w:t>
      </w:r>
    </w:p>
    <w:p w:rsidR="007A1A04" w:rsidRPr="00B63F23" w:rsidRDefault="007A1A04" w:rsidP="00346F7E">
      <w:pPr>
        <w:pStyle w:val="a3"/>
        <w:numPr>
          <w:ilvl w:val="0"/>
          <w:numId w:val="100"/>
        </w:numPr>
        <w:rPr>
          <w:rFonts w:eastAsiaTheme="minorHAnsi"/>
        </w:rPr>
      </w:pPr>
      <w:r w:rsidRPr="00B63F23">
        <w:rPr>
          <w:rFonts w:eastAsiaTheme="minorHAnsi"/>
        </w:rPr>
        <w:t xml:space="preserve">A chemical with an </w:t>
      </w:r>
      <w:proofErr w:type="spellStart"/>
      <w:r w:rsidRPr="00B63F23">
        <w:rPr>
          <w:rFonts w:eastAsiaTheme="minorHAnsi"/>
        </w:rPr>
        <w:t>LD50</w:t>
      </w:r>
      <w:proofErr w:type="spellEnd"/>
      <w:r w:rsidRPr="00B63F23">
        <w:rPr>
          <w:rFonts w:eastAsiaTheme="minorHAnsi"/>
        </w:rPr>
        <w:t xml:space="preserve"> of 200 mg less per kg of body weight when administered by continuous contact for 24 hours to certain test populations. </w:t>
      </w:r>
    </w:p>
    <w:p w:rsidR="007A1A04" w:rsidRPr="00703B59" w:rsidRDefault="007A1A04" w:rsidP="00346F7E">
      <w:pPr>
        <w:pStyle w:val="a3"/>
        <w:numPr>
          <w:ilvl w:val="0"/>
          <w:numId w:val="100"/>
        </w:numPr>
        <w:rPr>
          <w:rFonts w:eastAsiaTheme="minorHAnsi"/>
        </w:rPr>
      </w:pPr>
      <w:r w:rsidRPr="00703B59">
        <w:rPr>
          <w:rFonts w:eastAsiaTheme="minorHAnsi"/>
        </w:rPr>
        <w:t>A chemical with a median lethal concentration (</w:t>
      </w:r>
      <w:proofErr w:type="spellStart"/>
      <w:r w:rsidRPr="00703B59">
        <w:rPr>
          <w:rFonts w:eastAsiaTheme="minorHAnsi"/>
        </w:rPr>
        <w:t>LC50</w:t>
      </w:r>
      <w:proofErr w:type="spellEnd"/>
      <w:r w:rsidRPr="00703B59">
        <w:rPr>
          <w:rFonts w:eastAsiaTheme="minorHAnsi"/>
        </w:rPr>
        <w:t>)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4" w:name="approval"/>
      <w:bookmarkEnd w:id="144"/>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0"/>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5"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5"/>
    </w:p>
    <w:p w:rsidR="00BB5AD7" w:rsidRDefault="00BB5AD7" w:rsidP="00BB5AD7">
      <w:pPr>
        <w:tabs>
          <w:tab w:val="left" w:pos="6780"/>
        </w:tabs>
      </w:pPr>
      <w:r>
        <w:br w:type="page"/>
      </w:r>
    </w:p>
    <w:p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w:t>
      </w:r>
      <w:proofErr w:type="spellStart"/>
      <w:r w:rsidRPr="00BB5AD7">
        <w:t>BHT</w:t>
      </w:r>
      <w:proofErr w:type="spellEnd"/>
      <w:r w:rsidRPr="00BB5AD7">
        <w:t xml:space="preserve"> (2</w:t>
      </w:r>
      <w:proofErr w:type="gramStart"/>
      <w:r w:rsidRPr="00BB5AD7">
        <w:t>,6</w:t>
      </w:r>
      <w:proofErr w:type="gramEnd"/>
      <w:r w:rsidRPr="00BB5AD7">
        <w:t>-di-</w:t>
      </w:r>
      <w:proofErr w:type="spellStart"/>
      <w:r w:rsidRPr="00BB5AD7">
        <w:t>tert</w:t>
      </w:r>
      <w:proofErr w:type="spellEnd"/>
      <w:r w:rsidRPr="00BB5AD7">
        <w:t xml:space="preserve">-butyl-4-methyl phenol) and Hydroquinone. There are three categories of peroxide formers: </w:t>
      </w:r>
    </w:p>
    <w:p w:rsidR="00BB5AD7" w:rsidRPr="00BB5AD7" w:rsidRDefault="00BB5AD7" w:rsidP="00E16385">
      <w:bookmarkStart w:id="146" w:name="pa"/>
      <w:bookmarkEnd w:id="146"/>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proofErr w:type="spellStart"/>
            <w:r w:rsidRPr="00BB5AD7">
              <w:rPr>
                <w:b/>
              </w:rPr>
              <w:t>C</w:t>
            </w:r>
            <w:r w:rsidR="00E16385">
              <w:rPr>
                <w:b/>
              </w:rPr>
              <w:t>.</w:t>
            </w:r>
            <w:r>
              <w:rPr>
                <w:b/>
              </w:rPr>
              <w:t>1</w:t>
            </w:r>
            <w:proofErr w:type="spellEnd"/>
            <w:r>
              <w:rPr>
                <w:b/>
              </w:rPr>
              <w:t xml:space="preserve">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Pr>
              <w:rPr>
                <w:sz w:val="22"/>
              </w:rPr>
            </w:pPr>
            <w:proofErr w:type="spellStart"/>
            <w:r w:rsidRPr="00BB5AD7">
              <w:rPr>
                <w:sz w:val="22"/>
              </w:rPr>
              <w:t>Divinylacetylene</w:t>
            </w:r>
            <w:proofErr w:type="spellEnd"/>
          </w:p>
        </w:tc>
        <w:tc>
          <w:tcPr>
            <w:tcW w:w="2460" w:type="pct"/>
            <w:vAlign w:val="center"/>
          </w:tcPr>
          <w:p w:rsidR="00BB5AD7" w:rsidRPr="00BB5AD7" w:rsidRDefault="00BB5AD7" w:rsidP="00BB5AD7">
            <w:pPr>
              <w:rPr>
                <w:sz w:val="22"/>
              </w:rPr>
            </w:pPr>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7" w:name="pb"/>
      <w:bookmarkEnd w:id="147"/>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proofErr w:type="spellStart"/>
            <w:r w:rsidRPr="00BB5AD7">
              <w:rPr>
                <w:b/>
              </w:rPr>
              <w:t>C</w:t>
            </w:r>
            <w:r w:rsidR="00E16385">
              <w:rPr>
                <w:b/>
              </w:rPr>
              <w:t>.</w:t>
            </w:r>
            <w:r w:rsidRPr="00BB5AD7">
              <w:rPr>
                <w:b/>
              </w:rPr>
              <w:t>2</w:t>
            </w:r>
            <w:proofErr w:type="spellEnd"/>
            <w:r w:rsidRPr="00BB5AD7">
              <w:rPr>
                <w:b/>
              </w:rPr>
              <w:t xml:space="preserve">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Acetal</w:t>
            </w:r>
            <w:proofErr w:type="spellEnd"/>
          </w:p>
        </w:tc>
        <w:tc>
          <w:tcPr>
            <w:tcW w:w="1651" w:type="pct"/>
            <w:vAlign w:val="center"/>
          </w:tcPr>
          <w:p w:rsidR="00BB5AD7" w:rsidRPr="00E16385" w:rsidRDefault="00BB5AD7" w:rsidP="00BB5AD7">
            <w:pPr>
              <w:rPr>
                <w:sz w:val="22"/>
              </w:rPr>
            </w:pPr>
            <w:proofErr w:type="spellStart"/>
            <w:r w:rsidRPr="00E16385">
              <w:rPr>
                <w:sz w:val="22"/>
              </w:rPr>
              <w:t>Dicyclopentadiene</w:t>
            </w:r>
            <w:proofErr w:type="spellEnd"/>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w:t>
            </w:r>
            <w:proofErr w:type="spellStart"/>
            <w:r w:rsidRPr="00E16385">
              <w:rPr>
                <w:sz w:val="22"/>
              </w:rPr>
              <w:t>pentanol</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proofErr w:type="spellStart"/>
            <w:r w:rsidRPr="00E16385">
              <w:rPr>
                <w:sz w:val="22"/>
              </w:rPr>
              <w:t>Diethylene</w:t>
            </w:r>
            <w:proofErr w:type="spellEnd"/>
            <w:r w:rsidRPr="00E16385">
              <w:rPr>
                <w:sz w:val="22"/>
              </w:rPr>
              <w:t xml:space="preserve"> glycol dimethyl ether</w:t>
            </w:r>
          </w:p>
        </w:tc>
        <w:tc>
          <w:tcPr>
            <w:tcW w:w="1643" w:type="pct"/>
            <w:vAlign w:val="center"/>
          </w:tcPr>
          <w:p w:rsidR="00BB5AD7" w:rsidRPr="00E16385" w:rsidRDefault="00BB5AD7" w:rsidP="00BB5AD7">
            <w:pPr>
              <w:rPr>
                <w:sz w:val="22"/>
              </w:rPr>
            </w:pPr>
            <w:r w:rsidRPr="00E16385">
              <w:rPr>
                <w:sz w:val="22"/>
              </w:rPr>
              <w:t>2-</w:t>
            </w:r>
            <w:proofErr w:type="spellStart"/>
            <w:r w:rsidRPr="00E16385">
              <w:rPr>
                <w:sz w:val="22"/>
              </w:rPr>
              <w:t>Pentanol</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proofErr w:type="spellStart"/>
            <w:r w:rsidRPr="00E16385">
              <w:rPr>
                <w:sz w:val="22"/>
              </w:rPr>
              <w:t>Dioxane</w:t>
            </w:r>
            <w:proofErr w:type="spellEnd"/>
          </w:p>
        </w:tc>
        <w:tc>
          <w:tcPr>
            <w:tcW w:w="1643" w:type="pct"/>
            <w:vAlign w:val="center"/>
          </w:tcPr>
          <w:p w:rsidR="00BB5AD7" w:rsidRPr="00E16385" w:rsidRDefault="00BB5AD7" w:rsidP="00BB5AD7">
            <w:pPr>
              <w:rPr>
                <w:sz w:val="22"/>
              </w:rPr>
            </w:pPr>
            <w:r w:rsidRPr="00E16385">
              <w:rPr>
                <w:sz w:val="22"/>
              </w:rPr>
              <w:t>4-</w:t>
            </w:r>
            <w:proofErr w:type="spellStart"/>
            <w:r w:rsidRPr="00E16385">
              <w:rPr>
                <w:sz w:val="22"/>
              </w:rPr>
              <w:t>Penten</w:t>
            </w:r>
            <w:proofErr w:type="spellEnd"/>
            <w:r w:rsidRPr="00E16385">
              <w:rPr>
                <w:sz w:val="22"/>
              </w:rPr>
              <w:t>-1-</w:t>
            </w:r>
            <w:proofErr w:type="spellStart"/>
            <w:r w:rsidRPr="00E16385">
              <w:rPr>
                <w:sz w:val="22"/>
              </w:rPr>
              <w:t>ol</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Cumene</w:t>
            </w:r>
            <w:proofErr w:type="spellEnd"/>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w:t>
            </w:r>
            <w:proofErr w:type="spellStart"/>
            <w:r w:rsidRPr="00E16385">
              <w:rPr>
                <w:sz w:val="22"/>
              </w:rPr>
              <w:t>Phenylethanol</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Cyclohexanol</w:t>
            </w:r>
            <w:proofErr w:type="spellEnd"/>
          </w:p>
        </w:tc>
        <w:tc>
          <w:tcPr>
            <w:tcW w:w="1651" w:type="pct"/>
            <w:vAlign w:val="center"/>
          </w:tcPr>
          <w:p w:rsidR="00BB5AD7" w:rsidRPr="00E16385" w:rsidRDefault="00BB5AD7" w:rsidP="00BB5AD7">
            <w:pPr>
              <w:rPr>
                <w:sz w:val="22"/>
              </w:rPr>
            </w:pPr>
            <w:r w:rsidRPr="00E16385">
              <w:rPr>
                <w:sz w:val="22"/>
              </w:rPr>
              <w:t>4-</w:t>
            </w:r>
            <w:proofErr w:type="spellStart"/>
            <w:r w:rsidRPr="00E16385">
              <w:rPr>
                <w:sz w:val="22"/>
              </w:rPr>
              <w:t>Heptanol</w:t>
            </w:r>
            <w:proofErr w:type="spellEnd"/>
          </w:p>
        </w:tc>
        <w:tc>
          <w:tcPr>
            <w:tcW w:w="1643" w:type="pct"/>
            <w:vAlign w:val="center"/>
          </w:tcPr>
          <w:p w:rsidR="00BB5AD7" w:rsidRPr="00E16385" w:rsidRDefault="00BB5AD7" w:rsidP="00BB5AD7">
            <w:pPr>
              <w:rPr>
                <w:sz w:val="22"/>
              </w:rPr>
            </w:pPr>
            <w:r w:rsidRPr="00E16385">
              <w:rPr>
                <w:sz w:val="22"/>
              </w:rPr>
              <w:t>2-</w:t>
            </w:r>
            <w:proofErr w:type="spellStart"/>
            <w:r w:rsidRPr="00E16385">
              <w:rPr>
                <w:sz w:val="22"/>
              </w:rPr>
              <w:t>Phenylethanol</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w:t>
            </w:r>
            <w:proofErr w:type="spellStart"/>
            <w:r w:rsidRPr="00E16385">
              <w:rPr>
                <w:sz w:val="22"/>
              </w:rPr>
              <w:t>cyclohexen</w:t>
            </w:r>
            <w:proofErr w:type="spellEnd"/>
            <w:r w:rsidRPr="00E16385">
              <w:rPr>
                <w:sz w:val="22"/>
              </w:rPr>
              <w:t>-1-</w:t>
            </w:r>
            <w:proofErr w:type="spellStart"/>
            <w:r w:rsidRPr="00E16385">
              <w:rPr>
                <w:sz w:val="22"/>
              </w:rPr>
              <w:t>ol</w:t>
            </w:r>
            <w:proofErr w:type="spellEnd"/>
          </w:p>
        </w:tc>
        <w:tc>
          <w:tcPr>
            <w:tcW w:w="1651" w:type="pct"/>
            <w:vAlign w:val="center"/>
          </w:tcPr>
          <w:p w:rsidR="00BB5AD7" w:rsidRPr="00E16385" w:rsidRDefault="00BB5AD7" w:rsidP="00BB5AD7">
            <w:pPr>
              <w:rPr>
                <w:sz w:val="22"/>
              </w:rPr>
            </w:pPr>
            <w:r w:rsidRPr="00E16385">
              <w:rPr>
                <w:sz w:val="22"/>
              </w:rPr>
              <w:t>2-</w:t>
            </w:r>
            <w:proofErr w:type="spellStart"/>
            <w:r w:rsidRPr="00E16385">
              <w:rPr>
                <w:sz w:val="22"/>
              </w:rPr>
              <w:t>Hexanol</w:t>
            </w:r>
            <w:proofErr w:type="spellEnd"/>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proofErr w:type="spellStart"/>
            <w:r w:rsidRPr="00E16385">
              <w:rPr>
                <w:sz w:val="22"/>
              </w:rPr>
              <w:t>Methylacetylene</w:t>
            </w:r>
            <w:proofErr w:type="spellEnd"/>
          </w:p>
        </w:tc>
        <w:tc>
          <w:tcPr>
            <w:tcW w:w="1643" w:type="pct"/>
            <w:vAlign w:val="center"/>
          </w:tcPr>
          <w:p w:rsidR="00BB5AD7" w:rsidRPr="00E16385" w:rsidRDefault="00BB5AD7" w:rsidP="00BB5AD7">
            <w:pPr>
              <w:rPr>
                <w:sz w:val="22"/>
              </w:rPr>
            </w:pPr>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Decahydronaphthalene</w:t>
            </w:r>
            <w:proofErr w:type="spellEnd"/>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Diacetylene</w:t>
            </w:r>
            <w:proofErr w:type="spellEnd"/>
          </w:p>
        </w:tc>
        <w:tc>
          <w:tcPr>
            <w:tcW w:w="1651" w:type="pct"/>
            <w:vAlign w:val="center"/>
          </w:tcPr>
          <w:p w:rsidR="00BB5AD7" w:rsidRPr="00E16385" w:rsidRDefault="00BB5AD7" w:rsidP="00BB5AD7">
            <w:pPr>
              <w:rPr>
                <w:sz w:val="22"/>
              </w:rPr>
            </w:pPr>
            <w:proofErr w:type="spellStart"/>
            <w:r w:rsidRPr="00E16385">
              <w:rPr>
                <w:sz w:val="22"/>
              </w:rPr>
              <w:t>Methylcyclopentane</w:t>
            </w:r>
            <w:proofErr w:type="spellEnd"/>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8" w:name="pc"/>
      <w:bookmarkEnd w:id="148"/>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proofErr w:type="spellStart"/>
            <w:r>
              <w:rPr>
                <w:b/>
              </w:rPr>
              <w:t>C</w:t>
            </w:r>
            <w:r w:rsidR="00E16385">
              <w:rPr>
                <w:b/>
              </w:rPr>
              <w:t>.</w:t>
            </w:r>
            <w:r w:rsidRPr="00BB5AD7">
              <w:rPr>
                <w:b/>
              </w:rPr>
              <w:t>3</w:t>
            </w:r>
            <w:proofErr w:type="spellEnd"/>
            <w:r w:rsidRPr="00BB5AD7">
              <w:rPr>
                <w:b/>
              </w:rPr>
              <w:t xml:space="preserve">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proofErr w:type="spellStart"/>
            <w:r w:rsidRPr="00E16385">
              <w:rPr>
                <w:sz w:val="22"/>
              </w:rPr>
              <w:t>Chlorotrifluoroethylene</w:t>
            </w:r>
            <w:proofErr w:type="spellEnd"/>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49" w:name="pgg"/>
      <w:bookmarkEnd w:id="149"/>
    </w:p>
    <w:p w:rsidR="00BB5AD7" w:rsidRPr="00BB5AD7" w:rsidRDefault="00BB5AD7" w:rsidP="00BB5AD7">
      <w:pPr>
        <w:rPr>
          <w:b/>
        </w:rPr>
      </w:pPr>
      <w:r w:rsidRPr="00BB5AD7">
        <w:rPr>
          <w:b/>
        </w:rPr>
        <w:t>General Guidelines</w:t>
      </w:r>
    </w:p>
    <w:p w:rsidR="00BB5AD7" w:rsidRPr="00BB5AD7" w:rsidRDefault="00BB5AD7" w:rsidP="00346F7E">
      <w:pPr>
        <w:pStyle w:val="a3"/>
        <w:numPr>
          <w:ilvl w:val="0"/>
          <w:numId w:val="103"/>
        </w:numPr>
      </w:pPr>
      <w:r w:rsidRPr="00BB5AD7">
        <w:t xml:space="preserve">Solvents containing inhibitors should be used whenever possible. </w:t>
      </w:r>
    </w:p>
    <w:p w:rsidR="00BB5AD7" w:rsidRPr="00BB5AD7" w:rsidRDefault="00BB5AD7" w:rsidP="00346F7E">
      <w:pPr>
        <w:pStyle w:val="a3"/>
        <w:numPr>
          <w:ilvl w:val="0"/>
          <w:numId w:val="103"/>
        </w:numPr>
      </w:pPr>
      <w:r w:rsidRPr="00BB5AD7">
        <w:t xml:space="preserve">All peroxide forming solvents should be tested prior to distillation. </w:t>
      </w:r>
    </w:p>
    <w:p w:rsidR="00BB5AD7" w:rsidRPr="00BB5AD7" w:rsidRDefault="00BB5AD7" w:rsidP="00346F7E">
      <w:pPr>
        <w:pStyle w:val="a3"/>
        <w:numPr>
          <w:ilvl w:val="0"/>
          <w:numId w:val="103"/>
        </w:numPr>
      </w:pPr>
      <w:r w:rsidRPr="00BB5AD7">
        <w:t xml:space="preserve">Peroxide forming solvents should be purchased in limited quantities. </w:t>
      </w:r>
    </w:p>
    <w:p w:rsidR="00BB5AD7" w:rsidRPr="00BB5AD7" w:rsidRDefault="00BB5AD7" w:rsidP="00346F7E">
      <w:pPr>
        <w:pStyle w:val="a3"/>
        <w:numPr>
          <w:ilvl w:val="0"/>
          <w:numId w:val="103"/>
        </w:numPr>
      </w:pPr>
      <w:r w:rsidRPr="00BB5AD7">
        <w:t xml:space="preserve">Peroxide forming solvents should be marked with the purchase date and the date opened. </w:t>
      </w:r>
    </w:p>
    <w:p w:rsidR="00BB5AD7" w:rsidRPr="00BB5AD7" w:rsidRDefault="00BB5AD7" w:rsidP="00346F7E">
      <w:pPr>
        <w:pStyle w:val="a3"/>
        <w:numPr>
          <w:ilvl w:val="0"/>
          <w:numId w:val="103"/>
        </w:numPr>
      </w:pPr>
      <w:r w:rsidRPr="00BB5AD7">
        <w:t xml:space="preserve">Peroxide forming solvents should be sealed tightly and stored away from light and heat. </w:t>
      </w:r>
    </w:p>
    <w:p w:rsidR="00E16385" w:rsidRPr="00E16385" w:rsidRDefault="00BB5AD7" w:rsidP="00346F7E">
      <w:pPr>
        <w:pStyle w:val="a3"/>
        <w:numPr>
          <w:ilvl w:val="0"/>
          <w:numId w:val="103"/>
        </w:numPr>
      </w:pPr>
      <w:r w:rsidRPr="00BB5AD7">
        <w:t>Periodic testing should be done on opened containers and the results marked on the containers.</w:t>
      </w:r>
      <w:bookmarkStart w:id="150" w:name="pt"/>
      <w:bookmarkEnd w:id="150"/>
    </w:p>
    <w:p w:rsidR="00BB5AD7" w:rsidRPr="00BB5AD7" w:rsidRDefault="00BB5AD7" w:rsidP="00BB5AD7">
      <w:pPr>
        <w:rPr>
          <w:b/>
        </w:rPr>
      </w:pPr>
      <w:r w:rsidRPr="00BB5AD7">
        <w:rPr>
          <w:b/>
        </w:rPr>
        <w:t>Testing</w:t>
      </w:r>
    </w:p>
    <w:p w:rsidR="00BB5AD7" w:rsidRPr="00BB5AD7" w:rsidRDefault="00BB5AD7" w:rsidP="00346F7E">
      <w:pPr>
        <w:pStyle w:val="a3"/>
        <w:numPr>
          <w:ilvl w:val="0"/>
          <w:numId w:val="104"/>
        </w:numPr>
      </w:pPr>
      <w:r w:rsidRPr="00BB5AD7">
        <w:t>Obtain test strips for the range of 0-100 ppm peroxide.</w:t>
      </w:r>
    </w:p>
    <w:p w:rsidR="00BB5AD7" w:rsidRPr="00BB5AD7" w:rsidRDefault="00BB5AD7" w:rsidP="00346F7E">
      <w:pPr>
        <w:pStyle w:val="a3"/>
        <w:numPr>
          <w:ilvl w:val="0"/>
          <w:numId w:val="104"/>
        </w:numPr>
      </w:pPr>
      <w:r w:rsidRPr="00BB5AD7">
        <w:t>Record the test results on the bottle.</w:t>
      </w:r>
    </w:p>
    <w:p w:rsidR="00BB5AD7" w:rsidRPr="00597A76" w:rsidRDefault="00BB5AD7" w:rsidP="00346F7E">
      <w:pPr>
        <w:pStyle w:val="a3"/>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1"/>
          <w:pgSz w:w="12240" w:h="15840" w:code="1"/>
          <w:pgMar w:top="1440" w:right="1440" w:bottom="1440" w:left="1440" w:header="288" w:footer="288" w:gutter="0"/>
          <w:cols w:space="720"/>
          <w:docGrid w:linePitch="360"/>
        </w:sectPr>
      </w:pPr>
    </w:p>
    <w:p w:rsidR="00BA75EF" w:rsidRPr="00D50F19" w:rsidRDefault="00BA75EF" w:rsidP="00D50F19">
      <w:pPr>
        <w:pStyle w:val="1"/>
        <w:numPr>
          <w:ilvl w:val="0"/>
          <w:numId w:val="0"/>
        </w:numPr>
        <w:jc w:val="center"/>
        <w:rPr>
          <w:sz w:val="48"/>
        </w:rPr>
      </w:pPr>
      <w:bookmarkStart w:id="151"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1"/>
    </w:p>
    <w:p w:rsidR="00BA75EF" w:rsidRDefault="00BA75EF" w:rsidP="00BA75EF"/>
    <w:p w:rsidR="002D5C87" w:rsidRPr="002D5C87" w:rsidRDefault="002D5C87" w:rsidP="002D5C87">
      <w:pPr>
        <w:spacing w:before="120" w:after="120"/>
        <w:jc w:val="center"/>
        <w:rPr>
          <w:rFonts w:eastAsiaTheme="minorHAnsi" w:cstheme="minorHAnsi"/>
          <w:sz w:val="48"/>
          <w:szCs w:val="48"/>
        </w:rPr>
      </w:pPr>
      <w:r>
        <w:br w:type="page"/>
      </w:r>
      <w:r w:rsidRPr="002D5C87">
        <w:rPr>
          <w:rFonts w:eastAsiaTheme="minorHAnsi" w:cstheme="minorHAnsi"/>
          <w:sz w:val="48"/>
          <w:szCs w:val="48"/>
        </w:rPr>
        <w:lastRenderedPageBreak/>
        <w:t>Standard Operating Procedure</w:t>
      </w:r>
    </w:p>
    <w:p w:rsidR="002D5C87" w:rsidRPr="002D5C87" w:rsidRDefault="002D5C87" w:rsidP="002D5C87">
      <w:pPr>
        <w:tabs>
          <w:tab w:val="clear" w:pos="360"/>
        </w:tabs>
        <w:spacing w:before="120" w:beforeAutospacing="0" w:after="120" w:afterAutospacing="0"/>
        <w:jc w:val="center"/>
        <w:rPr>
          <w:rFonts w:eastAsiaTheme="minorHAnsi" w:cstheme="minorHAnsi"/>
          <w:sz w:val="36"/>
          <w:szCs w:val="36"/>
        </w:rPr>
      </w:pPr>
      <w:r w:rsidRPr="002D5C87">
        <w:rPr>
          <w:rFonts w:eastAsiaTheme="minorHAnsi" w:cstheme="minorHAnsi"/>
          <w:sz w:val="36"/>
          <w:szCs w:val="36"/>
        </w:rPr>
        <w:t>Base Baths (Alcoholic Hydroxide Solutions)</w:t>
      </w:r>
    </w:p>
    <w:p w:rsidR="002D5C87" w:rsidRPr="002D5C87" w:rsidRDefault="002D5C87" w:rsidP="002D5C87">
      <w:pPr>
        <w:tabs>
          <w:tab w:val="clear" w:pos="360"/>
        </w:tabs>
        <w:spacing w:before="120" w:beforeAutospacing="0" w:after="120" w:afterAutospacing="0"/>
        <w:jc w:val="center"/>
        <w:rPr>
          <w:rFonts w:eastAsiaTheme="minorHAnsi" w:cstheme="minorHAnsi"/>
          <w:b/>
          <w:color w:val="FF0000"/>
          <w:sz w:val="22"/>
          <w:szCs w:val="22"/>
        </w:rPr>
      </w:pPr>
      <w:r w:rsidRPr="002D5C87">
        <w:rPr>
          <w:rFonts w:eastAsiaTheme="minorHAnsi" w:cstheme="minorHAnsi"/>
          <w:b/>
          <w:color w:val="FF0000"/>
          <w:sz w:val="22"/>
          <w:szCs w:val="22"/>
        </w:rPr>
        <w:t xml:space="preserve">This is an SOP template and is not complete until: 1) lab specific information is entered into the box below 2) lab specific protocol/procedure is added to the protocol/procedure section and </w:t>
      </w:r>
      <w:r w:rsidRPr="002D5C87">
        <w:rPr>
          <w:rFonts w:eastAsiaTheme="minorHAnsi" w:cstheme="minorHAnsi"/>
          <w:b/>
          <w:color w:val="FF0000"/>
          <w:sz w:val="22"/>
          <w:szCs w:val="22"/>
        </w:rPr>
        <w:br/>
        <w:t>3) SOP has been signed and dated by the PI and relevant lab personnel.</w:t>
      </w:r>
    </w:p>
    <w:p w:rsidR="002D5C87" w:rsidRPr="002D5C87" w:rsidRDefault="002D5C87" w:rsidP="002D5C87">
      <w:pPr>
        <w:tabs>
          <w:tab w:val="clear" w:pos="360"/>
        </w:tabs>
        <w:spacing w:before="120" w:beforeAutospacing="0" w:after="120" w:afterAutospacing="0"/>
        <w:jc w:val="center"/>
        <w:rPr>
          <w:rFonts w:eastAsiaTheme="minorHAnsi" w:cstheme="minorHAnsi"/>
          <w:sz w:val="22"/>
          <w:szCs w:val="22"/>
        </w:rPr>
      </w:pPr>
      <w:r w:rsidRPr="002D5C87">
        <w:rPr>
          <w:rFonts w:eastAsiaTheme="minorHAnsi" w:cstheme="minorHAnsi"/>
          <w:sz w:val="22"/>
          <w:szCs w:val="22"/>
        </w:rPr>
        <w:t xml:space="preserve">Print a copy and insert into your </w:t>
      </w:r>
      <w:r w:rsidRPr="002D5C87">
        <w:rPr>
          <w:rFonts w:eastAsiaTheme="minorHAnsi" w:cstheme="minorHAnsi"/>
          <w:i/>
          <w:sz w:val="22"/>
          <w:szCs w:val="22"/>
        </w:rPr>
        <w:t>Lab-Specific Chemical Hygiene Plan</w:t>
      </w:r>
      <w:r w:rsidRPr="002D5C87">
        <w:rPr>
          <w:rFonts w:eastAsiaTheme="minorHAnsi" w:cstheme="minorHAnsi"/>
          <w:sz w:val="22"/>
          <w:szCs w:val="22"/>
        </w:rPr>
        <w:t>.</w:t>
      </w: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2D5C87">
        <w:rPr>
          <w:rFonts w:ascii="Calibri" w:hAnsi="Calibri" w:cs="Calibri"/>
          <w:b/>
          <w:szCs w:val="20"/>
        </w:rPr>
        <w:t>Section 1 – Lab-Specific Information</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2D5C87" w:rsidRPr="002D5C87" w:rsidTr="002D5C8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Department:</w:t>
            </w:r>
          </w:p>
        </w:tc>
        <w:sdt>
          <w:sdtPr>
            <w:rPr>
              <w:rFonts w:eastAsiaTheme="minorHAnsi" w:cstheme="minorHAnsi"/>
              <w:sz w:val="20"/>
              <w:szCs w:val="20"/>
            </w:rPr>
            <w:id w:val="2035231784"/>
            <w:placeholder>
              <w:docPart w:val="E36524AA1C2B4503AE85873761A5A196"/>
            </w:placeholder>
            <w:showingPlcHdr/>
          </w:sdtPr>
          <w:sdtContent>
            <w:tc>
              <w:tcPr>
                <w:tcW w:w="4968" w:type="dxa"/>
                <w:tcBorders>
                  <w:top w:val="single" w:sz="4" w:space="0" w:color="auto"/>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written:</w:t>
            </w:r>
          </w:p>
        </w:tc>
        <w:sdt>
          <w:sdtPr>
            <w:rPr>
              <w:rFonts w:eastAsiaTheme="minorHAnsi" w:cstheme="minorHAnsi"/>
              <w:sz w:val="20"/>
              <w:szCs w:val="20"/>
            </w:rPr>
            <w:id w:val="-528646863"/>
            <w:placeholder>
              <w:docPart w:val="5E82B89D51BF49F8AF8D860CEF49A2B7"/>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approved by PI/lab supervisor:</w:t>
            </w:r>
          </w:p>
        </w:tc>
        <w:sdt>
          <w:sdtPr>
            <w:rPr>
              <w:rFonts w:eastAsiaTheme="minorHAnsi" w:cstheme="minorHAnsi"/>
              <w:sz w:val="20"/>
              <w:szCs w:val="20"/>
            </w:rPr>
            <w:id w:val="-1329825111"/>
            <w:placeholder>
              <w:docPart w:val="A8A553D4C1364508BED4ACAE71653936"/>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Principal Investigator:</w:t>
            </w:r>
          </w:p>
        </w:tc>
        <w:sdt>
          <w:sdtPr>
            <w:rPr>
              <w:rFonts w:eastAsiaTheme="minorHAnsi" w:cstheme="minorHAnsi"/>
              <w:sz w:val="20"/>
              <w:szCs w:val="20"/>
            </w:rPr>
            <w:id w:val="1840123671"/>
            <w:placeholder>
              <w:docPart w:val="F62E804D27794A3D81CD7F835BB173F9"/>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Internal Lab Safety Coordinator/Lab Manager:</w:t>
            </w:r>
          </w:p>
        </w:tc>
        <w:sdt>
          <w:sdtPr>
            <w:rPr>
              <w:rFonts w:eastAsiaTheme="minorHAnsi" w:cstheme="minorHAnsi"/>
              <w:sz w:val="20"/>
              <w:szCs w:val="20"/>
            </w:rPr>
            <w:id w:val="-1521165944"/>
            <w:placeholder>
              <w:docPart w:val="A8AC1696C1B94B1DBC2E66644D9A1981"/>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Lab Phone:</w:t>
            </w:r>
            <w:r w:rsidRPr="002D5C87">
              <w:rPr>
                <w:rFonts w:eastAsiaTheme="minorHAnsi" w:cstheme="minorHAnsi"/>
                <w:noProof/>
                <w:sz w:val="22"/>
                <w:szCs w:val="22"/>
              </w:rPr>
              <w:t xml:space="preserve"> </w:t>
            </w:r>
          </w:p>
        </w:tc>
        <w:sdt>
          <w:sdtPr>
            <w:rPr>
              <w:rFonts w:eastAsiaTheme="minorHAnsi" w:cstheme="minorHAnsi"/>
              <w:sz w:val="20"/>
              <w:szCs w:val="20"/>
            </w:rPr>
            <w:id w:val="2004461157"/>
            <w:placeholder>
              <w:docPart w:val="87F8B59CF22A42B0947D3A973504D8CA"/>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Office Phone:</w:t>
            </w:r>
          </w:p>
        </w:tc>
        <w:sdt>
          <w:sdtPr>
            <w:rPr>
              <w:rFonts w:eastAsiaTheme="minorHAnsi" w:cstheme="minorHAnsi"/>
              <w:sz w:val="20"/>
              <w:szCs w:val="20"/>
            </w:rPr>
            <w:id w:val="383146291"/>
            <w:placeholder>
              <w:docPart w:val="143177769E3B4B37A20B0420444EF1D2"/>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Emergency Contact:</w:t>
            </w:r>
          </w:p>
        </w:tc>
        <w:sdt>
          <w:sdtPr>
            <w:rPr>
              <w:rFonts w:eastAsiaTheme="minorHAnsi" w:cstheme="minorHAnsi"/>
              <w:sz w:val="20"/>
              <w:szCs w:val="20"/>
            </w:rPr>
            <w:id w:val="-1168551356"/>
            <w:placeholder>
              <w:docPart w:val="B030C94A78C94E3CB29D5F1F3174F7BA"/>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144"/>
        </w:trPr>
        <w:tc>
          <w:tcPr>
            <w:tcW w:w="4608" w:type="dxa"/>
            <w:vMerge/>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p>
        </w:tc>
        <w:tc>
          <w:tcPr>
            <w:tcW w:w="4968" w:type="dxa"/>
            <w:tcBorders>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(Name and Phone Number)</w:t>
            </w:r>
          </w:p>
        </w:tc>
      </w:tr>
      <w:tr w:rsidR="002D5C87" w:rsidRPr="002D5C87" w:rsidTr="002D5C87">
        <w:trPr>
          <w:trHeight w:val="42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r w:rsidRPr="002D5C87">
              <w:rPr>
                <w:rFonts w:eastAsiaTheme="minorHAnsi" w:cstheme="minorHAnsi"/>
                <w:b/>
                <w:sz w:val="20"/>
                <w:szCs w:val="20"/>
              </w:rPr>
              <w:t>Location(s) covered by this SOP:</w:t>
            </w:r>
          </w:p>
        </w:tc>
        <w:sdt>
          <w:sdtPr>
            <w:rPr>
              <w:rFonts w:eastAsiaTheme="minorHAnsi" w:cstheme="minorHAnsi"/>
              <w:i/>
              <w:sz w:val="20"/>
              <w:szCs w:val="20"/>
            </w:rPr>
            <w:id w:val="1640694910"/>
            <w:placeholder>
              <w:docPart w:val="9E9CCE5760FA4A8EA8FD3B227227D1B6"/>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70"/>
        </w:trPr>
        <w:tc>
          <w:tcPr>
            <w:tcW w:w="4608" w:type="dxa"/>
            <w:vMerge/>
            <w:tcBorders>
              <w:left w:val="single" w:sz="4" w:space="0" w:color="auto"/>
              <w:bottom w:val="single" w:sz="4" w:space="0" w:color="auto"/>
            </w:tcBorders>
            <w:shd w:val="clear" w:color="auto" w:fill="F2F2F2" w:themeFill="background1" w:themeFillShade="F2"/>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p>
        </w:tc>
        <w:tc>
          <w:tcPr>
            <w:tcW w:w="4968" w:type="dxa"/>
            <w:tcBorders>
              <w:bottom w:val="single" w:sz="4" w:space="0" w:color="auto"/>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(Building/Room Number)</w:t>
            </w:r>
          </w:p>
        </w:tc>
      </w:tr>
    </w:tbl>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2D5C87">
        <w:rPr>
          <w:rFonts w:ascii="Calibri" w:hAnsi="Calibri" w:cs="Calibri"/>
          <w:b/>
          <w:szCs w:val="20"/>
        </w:rPr>
        <w:t xml:space="preserve">Section 2 – Type of SOP: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sdt>
        <w:sdtPr>
          <w:rPr>
            <w:rFonts w:eastAsiaTheme="minorHAnsi" w:cstheme="minorHAnsi"/>
          </w:rPr>
          <w:id w:val="247546611"/>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Process            </w:t>
      </w:r>
      <w:sdt>
        <w:sdtPr>
          <w:rPr>
            <w:rFonts w:eastAsiaTheme="minorHAnsi" w:cstheme="minorHAnsi"/>
          </w:rPr>
          <w:id w:val="-499035568"/>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Hazardous Chemical            </w:t>
      </w:r>
      <w:sdt>
        <w:sdtPr>
          <w:rPr>
            <w:rFonts w:eastAsiaTheme="minorHAnsi" w:cstheme="minorHAnsi"/>
          </w:rPr>
          <w:id w:val="141396091"/>
          <w14:checkbox>
            <w14:checked w14:val="1"/>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Hazardous Class</w:t>
      </w: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2D5C87">
        <w:rPr>
          <w:rFonts w:ascii="Calibri" w:hAnsi="Calibri" w:cs="Calibri"/>
          <w:b/>
          <w:szCs w:val="20"/>
        </w:rPr>
        <w:t>Section 3 – Physical / Chemical Properties and Uses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Physical / Chemical Properties:</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proofErr w:type="spellStart"/>
      <w:r w:rsidRPr="002D5C87">
        <w:rPr>
          <w:rFonts w:eastAsiaTheme="minorHAnsi" w:cstheme="minorHAnsi"/>
          <w:sz w:val="20"/>
          <w:szCs w:val="20"/>
        </w:rPr>
        <w:t>CAS</w:t>
      </w:r>
      <w:proofErr w:type="spellEnd"/>
      <w:r w:rsidRPr="002D5C87">
        <w:rPr>
          <w:rFonts w:eastAsiaTheme="minorHAnsi" w:cstheme="minorHAnsi"/>
          <w:sz w:val="20"/>
          <w:szCs w:val="20"/>
        </w:rPr>
        <w:t xml:space="preserve">#: </w:t>
      </w:r>
      <w:r w:rsidRPr="002D5C87">
        <w:rPr>
          <w:rFonts w:cstheme="minorHAnsi"/>
          <w:color w:val="000000"/>
          <w:sz w:val="20"/>
          <w:szCs w:val="20"/>
          <w:shd w:val="clear" w:color="auto" w:fill="FFFFFF"/>
        </w:rPr>
        <w:t>N/A</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proofErr w:type="spellStart"/>
      <w:r w:rsidRPr="002D5C87">
        <w:rPr>
          <w:rFonts w:eastAsiaTheme="minorHAnsi" w:cstheme="minorHAnsi"/>
          <w:sz w:val="20"/>
          <w:szCs w:val="20"/>
        </w:rPr>
        <w:t>GHS</w:t>
      </w:r>
      <w:proofErr w:type="spellEnd"/>
      <w:r w:rsidRPr="002D5C87">
        <w:rPr>
          <w:rFonts w:eastAsiaTheme="minorHAnsi" w:cstheme="minorHAnsi"/>
          <w:sz w:val="20"/>
          <w:szCs w:val="20"/>
        </w:rPr>
        <w:t xml:space="preserve"> Classification: Flammable, Corrosive</w:t>
      </w:r>
    </w:p>
    <w:p w:rsidR="002D5C87" w:rsidRPr="002D5C87" w:rsidRDefault="002D5C87" w:rsidP="002D5C87">
      <w:pPr>
        <w:tabs>
          <w:tab w:val="clear" w:pos="360"/>
        </w:tabs>
        <w:spacing w:before="120" w:beforeAutospacing="0" w:after="120" w:afterAutospacing="0" w:line="288" w:lineRule="auto"/>
        <w:rPr>
          <w:rFonts w:cstheme="minorHAnsi"/>
          <w:sz w:val="20"/>
          <w:szCs w:val="20"/>
        </w:rPr>
      </w:pPr>
      <w:r w:rsidRPr="002D5C87">
        <w:rPr>
          <w:rFonts w:eastAsiaTheme="minorHAnsi" w:cstheme="minorHAnsi"/>
          <w:sz w:val="20"/>
          <w:szCs w:val="20"/>
        </w:rPr>
        <w:t xml:space="preserve">Molecular Formula: </w:t>
      </w:r>
      <w:r w:rsidRPr="002D5C87">
        <w:rPr>
          <w:rFonts w:cstheme="minorHAnsi"/>
          <w:color w:val="000000"/>
          <w:sz w:val="20"/>
          <w:szCs w:val="20"/>
          <w:shd w:val="clear" w:color="auto" w:fill="FFFFFF"/>
        </w:rPr>
        <w:t>N/A</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Form (physical state): Liquid</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Color: N/A</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eastAsiaTheme="minorHAnsi" w:cstheme="minorHAnsi"/>
          <w:sz w:val="20"/>
          <w:szCs w:val="20"/>
        </w:rPr>
        <w:t xml:space="preserve">Boiling Point:  </w:t>
      </w:r>
      <w:r w:rsidRPr="002D5C87">
        <w:rPr>
          <w:rFonts w:cstheme="minorHAnsi"/>
          <w:color w:val="000000"/>
          <w:sz w:val="20"/>
          <w:szCs w:val="20"/>
          <w:shd w:val="clear" w:color="auto" w:fill="FFFFFF"/>
        </w:rPr>
        <w:t>N/A</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lastRenderedPageBreak/>
        <w:t>Uses: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Base baths are highly concentrated alcoholic hydroxide solutions used to clean glassware after use. The solutions consist of Ethanol or Isopropanol and Sodium or Potassium hydroxide. The glassware is cleaned by chemically dissolving contaminated surfaces.</w:t>
      </w:r>
    </w:p>
    <w:p w:rsidR="002D5C87" w:rsidRPr="002D5C87" w:rsidRDefault="002D5C87" w:rsidP="00346F7E">
      <w:pPr>
        <w:keepNext/>
        <w:numPr>
          <w:ilvl w:val="0"/>
          <w:numId w:val="109"/>
        </w:numPr>
        <w:tabs>
          <w:tab w:val="clear" w:pos="360"/>
        </w:tabs>
        <w:spacing w:before="120" w:beforeAutospacing="0" w:after="120" w:afterAutospacing="0" w:line="288" w:lineRule="auto"/>
        <w:ind w:left="0" w:firstLine="0"/>
        <w:outlineLvl w:val="0"/>
        <w:rPr>
          <w:rFonts w:ascii="Calibri" w:hAnsi="Calibri" w:cs="Calibri"/>
          <w:b/>
          <w:sz w:val="20"/>
          <w:szCs w:val="20"/>
        </w:rPr>
      </w:pPr>
      <w:r w:rsidRPr="002D5C87">
        <w:rPr>
          <w:rFonts w:ascii="Calibri" w:hAnsi="Calibri" w:cs="Calibri"/>
          <w:b/>
          <w:szCs w:val="20"/>
        </w:rPr>
        <w:t>Section 4 – Potential Hazards</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222222"/>
          <w:sz w:val="20"/>
          <w:szCs w:val="20"/>
        </w:rPr>
      </w:pPr>
      <w:r w:rsidRPr="002D5C87">
        <w:rPr>
          <w:rFonts w:cstheme="minorHAnsi"/>
          <w:color w:val="000000"/>
          <w:sz w:val="20"/>
          <w:szCs w:val="20"/>
          <w:shd w:val="clear" w:color="auto" w:fill="FFFFFF"/>
        </w:rPr>
        <w:t>Base baths are flammable and corrosive. They may be harmful if inhaled, ingested, or absorbed through the skin. Inhalation may cause irritation to the respiratory tract with burning pain in the nose and throat, coughing, wheezing, shortness of breath and pulmonary edema. It is destructive to the tissue of the mucous membranes and upper respiratory tract. Inhalation of solvent vapors may cause chronic toxic effects in the liver or kidney. Contact with skin causes burns and irritation. Prolonged or repeated skin exposure may cause skin defatting or dermatitis. Eye contact causes burns, irritation, and may cause blindness. Ingestion may cause permanent damage to the digestive tract.</w:t>
      </w:r>
      <w:r w:rsidRPr="002D5C87">
        <w:rPr>
          <w:rFonts w:eastAsiaTheme="minorHAnsi" w:cstheme="minorBidi"/>
          <w:sz w:val="22"/>
          <w:szCs w:val="22"/>
        </w:rPr>
        <w:t xml:space="preserve"> </w:t>
      </w:r>
      <w:r w:rsidRPr="002D5C87">
        <w:rPr>
          <w:rFonts w:cstheme="minorHAnsi"/>
          <w:color w:val="000000"/>
          <w:sz w:val="20"/>
          <w:szCs w:val="20"/>
          <w:shd w:val="clear" w:color="auto" w:fill="FFFFFF"/>
        </w:rPr>
        <w:t>Flash fires may occur in the presence of ignition sources.</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noProof/>
          <w:lang w:eastAsia="zh-CN"/>
        </w:rPr>
        <w:drawing>
          <wp:inline distT="0" distB="0" distL="0" distR="0" wp14:anchorId="018F45CB" wp14:editId="70752BF3">
            <wp:extent cx="660400" cy="647700"/>
            <wp:effectExtent l="0" t="0" r="6350" b="0"/>
            <wp:docPr id="53" name="Picture 2"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1954" cy="649224"/>
                    </a:xfrm>
                    <a:prstGeom prst="rect">
                      <a:avLst/>
                    </a:prstGeom>
                    <a:noFill/>
                    <a:ln>
                      <a:noFill/>
                    </a:ln>
                  </pic:spPr>
                </pic:pic>
              </a:graphicData>
            </a:graphic>
          </wp:inline>
        </w:drawing>
      </w:r>
      <w:r w:rsidRPr="002D5C87">
        <w:rPr>
          <w:rFonts w:ascii="Arial" w:eastAsiaTheme="minorHAnsi" w:hAnsi="Arial"/>
          <w:noProof/>
          <w:sz w:val="20"/>
          <w:szCs w:val="20"/>
          <w:lang w:eastAsia="zh-CN"/>
        </w:rPr>
        <w:drawing>
          <wp:inline distT="0" distB="0" distL="0" distR="0" wp14:anchorId="5A24021F" wp14:editId="327253A0">
            <wp:extent cx="647700" cy="647700"/>
            <wp:effectExtent l="0" t="0" r="0" b="0"/>
            <wp:docPr id="54" name="Picture 1"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bCs/>
          <w:color w:val="000000"/>
          <w:szCs w:val="20"/>
          <w:shd w:val="clear" w:color="auto" w:fill="FFFFFF"/>
        </w:rPr>
      </w:pPr>
      <w:r w:rsidRPr="002D5C87">
        <w:rPr>
          <w:rFonts w:ascii="Calibri" w:hAnsi="Calibri" w:cs="Calibri"/>
          <w:b/>
          <w:szCs w:val="20"/>
        </w:rPr>
        <w:t>Section 5 – Personal Protective Equipment (</w:t>
      </w:r>
      <w:proofErr w:type="spellStart"/>
      <w:r w:rsidRPr="002D5C87">
        <w:rPr>
          <w:rFonts w:ascii="Calibri" w:hAnsi="Calibri" w:cs="Calibri"/>
          <w:b/>
          <w:szCs w:val="20"/>
        </w:rPr>
        <w:t>PPE</w:t>
      </w:r>
      <w:proofErr w:type="spellEnd"/>
      <w:r w:rsidRPr="002D5C87">
        <w:rPr>
          <w:rFonts w:ascii="Calibri" w:hAnsi="Calibri" w:cs="Calibri"/>
          <w:b/>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Respirator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If base baths are being used outside of a chemical fume hood, respiratory protection may be required. If this activity is absolutely necessary, contact REM so a respiratory protection analysis can be performed. Respirators should be used under any of the following circumstances:</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As a last line of defense (i.e., after engineering and administrative controls have been exhausted).</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When Permissible Exposure Limit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has exceeded or when there is a possibility that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will be exceeded.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Regulations require the use of a respirator.</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An employer requires the use of a respirator.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There is potential for harmful exposure due to an atmospheric contaminant (in the absence of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As </w:t>
      </w:r>
      <w:proofErr w:type="spellStart"/>
      <w:r w:rsidRPr="002D5C87">
        <w:rPr>
          <w:rFonts w:eastAsiaTheme="minorHAnsi" w:cstheme="minorHAnsi"/>
          <w:sz w:val="20"/>
          <w:szCs w:val="20"/>
        </w:rPr>
        <w:t>PPE</w:t>
      </w:r>
      <w:proofErr w:type="spellEnd"/>
      <w:r w:rsidRPr="002D5C87">
        <w:rPr>
          <w:rFonts w:eastAsiaTheme="minorHAnsi" w:cstheme="minorHAnsi"/>
          <w:sz w:val="20"/>
          <w:szCs w:val="20"/>
        </w:rPr>
        <w:t xml:space="preserve"> in the event of a chemical spill clean-up process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2"/>
          <w:szCs w:val="22"/>
        </w:rPr>
      </w:pPr>
      <w:r w:rsidRPr="002D5C87">
        <w:rPr>
          <w:rFonts w:ascii="Arial" w:eastAsiaTheme="minorHAnsi" w:hAnsi="Arial"/>
          <w:noProof/>
          <w:color w:val="000000"/>
          <w:sz w:val="22"/>
          <w:szCs w:val="22"/>
          <w:lang w:eastAsia="zh-CN"/>
        </w:rPr>
        <w:drawing>
          <wp:anchor distT="0" distB="0" distL="114300" distR="114300" simplePos="0" relativeHeight="251768832" behindDoc="0" locked="0" layoutInCell="1" allowOverlap="1" wp14:anchorId="66FEFE55" wp14:editId="5F700195">
            <wp:simplePos x="0" y="0"/>
            <wp:positionH relativeFrom="column">
              <wp:posOffset>5048250</wp:posOffset>
            </wp:positionH>
            <wp:positionV relativeFrom="paragraph">
              <wp:posOffset>277495</wp:posOffset>
            </wp:positionV>
            <wp:extent cx="1014730" cy="1805305"/>
            <wp:effectExtent l="0" t="0" r="0" b="4445"/>
            <wp:wrapSquare wrapText="bothSides"/>
            <wp:docPr id="55" name="Picture 5"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14730" cy="1805305"/>
                    </a:xfrm>
                    <a:prstGeom prst="rect">
                      <a:avLst/>
                    </a:prstGeom>
                    <a:noFill/>
                  </pic:spPr>
                </pic:pic>
              </a:graphicData>
            </a:graphic>
            <wp14:sizeRelH relativeFrom="page">
              <wp14:pctWidth>0</wp14:pctWidth>
            </wp14:sizeRelH>
            <wp14:sizeRelV relativeFrom="page">
              <wp14:pctHeight>0</wp14:pctHeight>
            </wp14:sizeRelV>
          </wp:anchor>
        </w:drawing>
      </w:r>
      <w:r w:rsidRPr="002D5C87">
        <w:rPr>
          <w:rFonts w:eastAsiaTheme="minorHAnsi" w:cstheme="minorHAnsi"/>
          <w:sz w:val="20"/>
          <w:szCs w:val="20"/>
        </w:rPr>
        <w:t>Lab personnel intending to use/wear a respirator mask must be trained and fit-tested by REM. This is a regulatory requirement. (</w:t>
      </w:r>
      <w:hyperlink r:id="rId155" w:history="1">
        <w:r w:rsidRPr="002D5C87">
          <w:rPr>
            <w:rFonts w:eastAsiaTheme="minorHAnsi" w:cstheme="minorHAnsi"/>
            <w:color w:val="0000FF"/>
            <w:sz w:val="20"/>
            <w:szCs w:val="20"/>
            <w:u w:val="single"/>
          </w:rPr>
          <w:t>http://www.purdue.edu/rem/home/booklets/RPP98.pdf</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Hand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Gloves must be worn. Use proper glove removal technique to avoid any skin contact. Nitrile gloves layered underneath butyl rubber gauntlet-style gloves are recommended. Check the resources below for the most suitable glove.</w:t>
      </w:r>
      <w:r w:rsidRPr="002D5C87">
        <w:rPr>
          <w:rFonts w:ascii="Arial" w:eastAsiaTheme="minorHAnsi" w:hAnsi="Arial"/>
          <w:color w:val="000000"/>
          <w:sz w:val="22"/>
          <w:szCs w:val="22"/>
          <w:lang w:val="en"/>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Consult with your preferred glove manufacturer to ensure that the gloves you plan on using are compatible with </w:t>
      </w:r>
      <w:r w:rsidRPr="002D5C87">
        <w:rPr>
          <w:rFonts w:eastAsiaTheme="minorHAnsi" w:cstheme="minorHAnsi"/>
          <w:color w:val="222222"/>
          <w:sz w:val="20"/>
          <w:szCs w:val="20"/>
        </w:rPr>
        <w:t>the specific base bath solution being used.</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lastRenderedPageBreak/>
        <w:t>Refer to glove selection chart from the links below:</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156" w:history="1">
        <w:r w:rsidRPr="002D5C87">
          <w:rPr>
            <w:rFonts w:eastAsiaTheme="minorHAnsi" w:cstheme="minorHAnsi"/>
            <w:color w:val="0000FF"/>
            <w:sz w:val="20"/>
            <w:szCs w:val="20"/>
            <w:u w:val="single"/>
          </w:rPr>
          <w:t>http://www.ansellpro.com/download/Ansell_8thEditionChemicalResistanceGuide.pdf</w:t>
        </w:r>
      </w:hyperlink>
      <w:r w:rsidRPr="002D5C87">
        <w:rPr>
          <w:rFonts w:eastAsiaTheme="minorHAnsi" w:cstheme="minorHAnsi"/>
          <w:color w:val="000080"/>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hyperlink r:id="rId157" w:history="1">
        <w:r w:rsidRPr="002D5C87">
          <w:rPr>
            <w:rFonts w:eastAsiaTheme="minorHAnsi" w:cstheme="minorHAnsi"/>
            <w:color w:val="0000FF"/>
            <w:sz w:val="20"/>
            <w:szCs w:val="20"/>
            <w:u w:val="single"/>
          </w:rPr>
          <w:t>http://www.showabestglove.com/site/default.aspx</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158" w:history="1">
        <w:r w:rsidRPr="002D5C87">
          <w:rPr>
            <w:rFonts w:eastAsiaTheme="minorHAnsi" w:cstheme="minorHAnsi"/>
            <w:color w:val="0000FF"/>
            <w:sz w:val="20"/>
            <w:szCs w:val="20"/>
            <w:u w:val="single"/>
          </w:rPr>
          <w:t>http://www.mapaglove.com/</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Eye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ANSI approved properly fitting safety glasses or chemical splash goggles are required. A face shield may also be necessary when there is a potential for splashes.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Skin and Body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 xml:space="preserve">Laboratory coats must be worn and be appropriately sized for the individual and buttoned to their full length Laboratory coat sleeves must be of sufficient length to prevent skin exposure while wearing gloves. Personnel should also wear full length pants, or equivalent, and close-toed shoes. Full length pants and close-toed shoes must be worn at all times by all individuals that are occupying the laboratory area. The area of skin between the shoe and ankle should not be exposed. Aprons may also be appropriate depending on the application.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Hygiene Measures:</w:t>
      </w:r>
    </w:p>
    <w:p w:rsidR="002D5C87" w:rsidRPr="002D5C87" w:rsidRDefault="002D5C87" w:rsidP="002D5C87">
      <w:pPr>
        <w:tabs>
          <w:tab w:val="clear" w:pos="360"/>
        </w:tabs>
        <w:spacing w:before="120" w:beforeAutospacing="0" w:after="120" w:afterAutospacing="0" w:line="288" w:lineRule="auto"/>
        <w:rPr>
          <w:rFonts w:cstheme="minorHAnsi"/>
          <w:color w:val="222222"/>
          <w:sz w:val="20"/>
          <w:szCs w:val="20"/>
          <w:shd w:val="clear" w:color="auto" w:fill="FFFFFF"/>
        </w:rPr>
      </w:pPr>
      <w:r w:rsidRPr="002D5C87">
        <w:rPr>
          <w:rFonts w:cstheme="minorHAnsi"/>
          <w:color w:val="222222"/>
          <w:sz w:val="20"/>
          <w:szCs w:val="20"/>
          <w:shd w:val="clear" w:color="auto" w:fill="FFFFFF"/>
        </w:rPr>
        <w:t xml:space="preserve">Wash thoroughly and immediately after handling. Rinse immediately contaminated clothing and skin with plenty of water before removing clothes. </w:t>
      </w: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2D5C87">
        <w:rPr>
          <w:rFonts w:ascii="Calibri" w:hAnsi="Calibri" w:cs="Calibri"/>
          <w:b/>
          <w:szCs w:val="20"/>
        </w:rPr>
        <w:t>Section 6 – Engineering Controls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Preparation and use of base baths should be conducted in a properly functioning chemical fume hood whenever possible. The chemical fume hood must be approved and certified by REM and have a face velocity between 85 – 125 feet per minute.</w:t>
      </w: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2D5C87">
        <w:rPr>
          <w:rFonts w:ascii="Calibri" w:hAnsi="Calibri" w:cs="Calibri"/>
          <w:b/>
          <w:szCs w:val="20"/>
        </w:rPr>
        <w:t>Section 7 – First Aid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inhaled:</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Move into the fresh air immediately. Consult a physician. If not breathing give artificial respiration and seek immediate medical attention.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skin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Cs/>
          <w:sz w:val="20"/>
          <w:szCs w:val="20"/>
        </w:rPr>
      </w:pPr>
      <w:r w:rsidRPr="002D5C87">
        <w:rPr>
          <w:rFonts w:eastAsiaTheme="minorHAnsi" w:cstheme="minorHAnsi"/>
          <w:bCs/>
          <w:sz w:val="20"/>
          <w:szCs w:val="20"/>
        </w:rPr>
        <w:t>Immediately flush skin with plenty of water for at least 15 minutes while removing contaminated clothing and shoes. Wash any contaminated clothing before reuse. Thoroughly clean shoes before reuse</w:t>
      </w:r>
      <w:r w:rsidRPr="002D5C87">
        <w:rPr>
          <w:rFonts w:eastAsiaTheme="minorHAnsi" w:cstheme="minorHAnsi"/>
          <w:sz w:val="20"/>
          <w:szCs w:val="20"/>
        </w:rPr>
        <w:t>. Consult a physician. If skin irritation or dermatitis develops, seek immediate medical attention.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eye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sz w:val="20"/>
          <w:szCs w:val="20"/>
        </w:rPr>
        <w:t>Check for and remove any contact lenses. Rinse thoroughly with plenty of water for at least 15 minutes and consult a physician. Seek immediate medical attention.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lastRenderedPageBreak/>
        <w:t>If swallowed: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sz w:val="20"/>
          <w:szCs w:val="20"/>
        </w:rPr>
        <w:t xml:space="preserve">Do NOT induce vomiting unless directed by medical personnel. Never give anything by mouth to an unconscious person. If victim is conscious and alert, rinse mouth out with water. Seek immediate medical attention. </w:t>
      </w: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2D5C87">
        <w:rPr>
          <w:rFonts w:ascii="Calibri" w:hAnsi="Calibri" w:cs="Calibri"/>
          <w:b/>
          <w:szCs w:val="20"/>
        </w:rPr>
        <w:t>Section 8 – Special Handling and Storage Requirements</w:t>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sz w:val="20"/>
          <w:szCs w:val="20"/>
          <w:lang w:eastAsia="ja-JP"/>
        </w:rPr>
        <w:t>Do not make excessive amounts of base bath solution; only make what can be safely stored in the laboratory.</w:t>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color w:val="000000" w:themeColor="text1"/>
          <w:sz w:val="20"/>
          <w:szCs w:val="20"/>
          <w:lang w:eastAsia="ja-JP"/>
        </w:rPr>
        <w:t>Containers should be labeled appropriately. Label should indicate the name of the chemical(s) in the container. Avoid using chemical abbreviations (acceptable if a legend is present in the lab) and formulae.</w:t>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 xml:space="preserve">Glassware with excessive grime should first be rinsed with an appropriate solvent (such as water and a little acetone). Collect the </w:t>
      </w:r>
      <w:proofErr w:type="spellStart"/>
      <w:r w:rsidRPr="002D5C87">
        <w:rPr>
          <w:rFonts w:ascii="Calibri" w:hAnsi="Calibri" w:cstheme="minorHAnsi"/>
          <w:color w:val="000000"/>
          <w:sz w:val="20"/>
          <w:szCs w:val="20"/>
          <w:lang w:eastAsia="ja-JP"/>
        </w:rPr>
        <w:t>rinsate</w:t>
      </w:r>
      <w:proofErr w:type="spellEnd"/>
      <w:r w:rsidRPr="002D5C87">
        <w:rPr>
          <w:rFonts w:ascii="Calibri" w:hAnsi="Calibri" w:cstheme="minorHAnsi"/>
          <w:color w:val="000000"/>
          <w:sz w:val="20"/>
          <w:szCs w:val="20"/>
          <w:lang w:eastAsia="ja-JP"/>
        </w:rPr>
        <w:t xml:space="preserve"> in a separate container, label with all constituents, and submit to REM as waste.</w:t>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If the glassware is greased, excess grease should be removed with a paper towel.</w:t>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 xml:space="preserve">Do not place broken glassware in the base bath as this may break the glass completely and produce glass shards. Check all items before placing in the bath. </w:t>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Do not leave glassware in the base bath for more than one overnight period. Prolonged soaking in the bath will lead to degradation and consequent thinning of the glass.</w:t>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 xml:space="preserve">Always use inside a chemical fume hood. Take care not to cause the bath to overflow. The base bath should be placed in a tray capable of containing the full bath volume in the event that the bath container fails. </w:t>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 xml:space="preserve">Keep container upright &amp; closed in a dry and well-ventilated place. </w:t>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 xml:space="preserve">Base baths solutions must be stored in appropriate containers such as a heavy duty </w:t>
      </w:r>
      <w:proofErr w:type="spellStart"/>
      <w:r w:rsidRPr="002D5C87">
        <w:rPr>
          <w:rFonts w:ascii="Calibri" w:hAnsi="Calibri" w:cstheme="minorHAnsi"/>
          <w:color w:val="000000"/>
          <w:sz w:val="20"/>
          <w:szCs w:val="20"/>
          <w:lang w:eastAsia="ja-JP"/>
        </w:rPr>
        <w:t>HDPE</w:t>
      </w:r>
      <w:proofErr w:type="spellEnd"/>
      <w:r w:rsidRPr="002D5C87">
        <w:rPr>
          <w:rFonts w:ascii="Calibri" w:hAnsi="Calibri" w:cstheme="minorHAnsi"/>
          <w:color w:val="000000"/>
          <w:sz w:val="20"/>
          <w:szCs w:val="20"/>
          <w:lang w:eastAsia="ja-JP"/>
        </w:rPr>
        <w:t xml:space="preserve"> Nalgene container. Do not store base bath solutions in metal containers. Do not store base bath solutions Rubbermaid containers or other non-chemical approved storage containers.</w:t>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Avoid contact with skin and eyes. Avoid inhalation of vapor or mist.</w:t>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noProof/>
          <w:color w:val="000000"/>
          <w:sz w:val="20"/>
          <w:szCs w:val="20"/>
          <w:lang w:eastAsia="zh-CN"/>
        </w:rPr>
        <mc:AlternateContent>
          <mc:Choice Requires="wps">
            <w:drawing>
              <wp:anchor distT="0" distB="0" distL="114300" distR="114300" simplePos="0" relativeHeight="251765760" behindDoc="0" locked="0" layoutInCell="1" allowOverlap="1" wp14:anchorId="66F990E3" wp14:editId="0F38338D">
                <wp:simplePos x="0" y="0"/>
                <wp:positionH relativeFrom="column">
                  <wp:posOffset>9115223</wp:posOffset>
                </wp:positionH>
                <wp:positionV relativeFrom="paragraph">
                  <wp:posOffset>617332</wp:posOffset>
                </wp:positionV>
                <wp:extent cx="552527" cy="142798"/>
                <wp:effectExtent l="0" t="0" r="0" b="0"/>
                <wp:wrapNone/>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2D5C87" w:rsidRDefault="002D5C87" w:rsidP="002D5C87">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w14:anchorId="66F990E3" id="Text Box 6" o:spid="_x0000_s1065" type="#_x0000_t202" style="position:absolute;left:0;text-align:left;margin-left:717.75pt;margin-top:48.6pt;width:43.5pt;height:11.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HGFgMAAIw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" stroked="f" strokecolor="black [0]" insetpen="t">
                <v:shadow color="#c9c2d1"/>
                <v:textbox inset="2.88pt,2.88pt,2.88pt,2.88pt">
                  <w:txbxContent>
                    <w:p w:rsidR="002D5C87" w:rsidRDefault="002D5C87" w:rsidP="002D5C87">
                      <w:pPr>
                        <w:widowControl w:val="0"/>
                        <w:rPr>
                          <w:sz w:val="14"/>
                          <w:szCs w:val="14"/>
                        </w:rPr>
                      </w:pPr>
                      <w:r>
                        <w:rPr>
                          <w:sz w:val="14"/>
                          <w:szCs w:val="14"/>
                        </w:rPr>
                        <w:t>Organic acid</w:t>
                      </w:r>
                    </w:p>
                  </w:txbxContent>
                </v:textbox>
              </v:shape>
            </w:pict>
          </mc:Fallback>
        </mc:AlternateContent>
      </w:r>
      <w:r w:rsidRPr="002D5C87">
        <w:rPr>
          <w:rFonts w:ascii="Calibri" w:hAnsi="Calibri" w:cstheme="minorHAnsi"/>
          <w:noProof/>
          <w:color w:val="000000"/>
          <w:sz w:val="20"/>
          <w:szCs w:val="20"/>
          <w:lang w:eastAsia="zh-CN"/>
        </w:rPr>
        <mc:AlternateContent>
          <mc:Choice Requires="wps">
            <w:drawing>
              <wp:anchor distT="0" distB="0" distL="114300" distR="114300" simplePos="0" relativeHeight="251766784" behindDoc="0" locked="0" layoutInCell="1" allowOverlap="1" wp14:anchorId="7A1E6EF4" wp14:editId="7C937276">
                <wp:simplePos x="0" y="0"/>
                <wp:positionH relativeFrom="column">
                  <wp:posOffset>9801180</wp:posOffset>
                </wp:positionH>
                <wp:positionV relativeFrom="paragraph">
                  <wp:posOffset>617332</wp:posOffset>
                </wp:positionV>
                <wp:extent cx="619242" cy="142798"/>
                <wp:effectExtent l="0" t="0" r="9525" b="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2D5C87" w:rsidRDefault="002D5C87" w:rsidP="002D5C87">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w14:anchorId="7A1E6EF4" id="Text Box 7" o:spid="_x0000_s1066" type="#_x0000_t202" style="position:absolute;left:0;text-align:left;margin-left:771.75pt;margin-top:48.6pt;width:48.75pt;height:11.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BDFgMAAIw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" stroked="f" strokecolor="black [0]" insetpen="t">
                <v:shadow color="#c9c2d1"/>
                <v:textbox inset="2.88pt,2.88pt,2.88pt,2.88pt">
                  <w:txbxContent>
                    <w:p w:rsidR="002D5C87" w:rsidRDefault="002D5C87" w:rsidP="002D5C87">
                      <w:pPr>
                        <w:widowControl w:val="0"/>
                        <w:rPr>
                          <w:sz w:val="14"/>
                          <w:szCs w:val="14"/>
                        </w:rPr>
                      </w:pPr>
                      <w:r>
                        <w:rPr>
                          <w:sz w:val="14"/>
                          <w:szCs w:val="14"/>
                        </w:rPr>
                        <w:t>Oxidizing acid</w:t>
                      </w:r>
                    </w:p>
                  </w:txbxContent>
                </v:textbox>
              </v:shape>
            </w:pict>
          </mc:Fallback>
        </mc:AlternateContent>
      </w:r>
      <w:r w:rsidRPr="002D5C87">
        <w:rPr>
          <w:rFonts w:ascii="Calibri" w:hAnsi="Calibri" w:cstheme="minorHAnsi"/>
          <w:color w:val="000000"/>
          <w:sz w:val="20"/>
          <w:szCs w:val="20"/>
          <w:lang w:eastAsia="ja-JP"/>
        </w:rPr>
        <w:t xml:space="preserve">Keep away from incompatible materials such as acids and oxidizing materials. </w:t>
      </w:r>
      <w:r w:rsidRPr="002D5C87">
        <w:rPr>
          <w:rFonts w:ascii="Calibri" w:hAnsi="Calibri" w:cstheme="minorHAnsi"/>
          <w:noProof/>
          <w:color w:val="000000"/>
          <w:sz w:val="20"/>
          <w:szCs w:val="20"/>
          <w:lang w:eastAsia="zh-CN"/>
        </w:rPr>
        <w:drawing>
          <wp:anchor distT="0" distB="0" distL="114300" distR="114300" simplePos="0" relativeHeight="251767808" behindDoc="0" locked="0" layoutInCell="1" allowOverlap="1" wp14:anchorId="3F9B0164" wp14:editId="38914227">
            <wp:simplePos x="0" y="0"/>
            <wp:positionH relativeFrom="column">
              <wp:posOffset>9017000</wp:posOffset>
            </wp:positionH>
            <wp:positionV relativeFrom="paragraph">
              <wp:posOffset>25400</wp:posOffset>
            </wp:positionV>
            <wp:extent cx="1586965" cy="1628775"/>
            <wp:effectExtent l="0" t="0" r="0" b="0"/>
            <wp:wrapNone/>
            <wp:docPr id="56"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2D5C87">
        <w:rPr>
          <w:rFonts w:ascii="Calibri" w:hAnsi="Calibri" w:cstheme="minorHAnsi"/>
          <w:color w:val="000000"/>
          <w:sz w:val="20"/>
          <w:szCs w:val="20"/>
          <w:lang w:eastAsia="ja-JP"/>
        </w:rPr>
        <w:t>Keep away from sources of ignition. Avoid heat and shock or friction when handling.</w:t>
      </w:r>
      <w:r w:rsidRPr="002D5C87">
        <w:rPr>
          <w:rFonts w:ascii="Calibri" w:eastAsia="MS Mincho" w:hAnsi="Calibri" w:cs="Times New Roman"/>
          <w:noProof/>
          <w:sz w:val="22"/>
          <w:szCs w:val="22"/>
          <w:lang w:eastAsia="zh-CN"/>
        </w:rPr>
        <w:drawing>
          <wp:anchor distT="36576" distB="36576" distL="36576" distR="36576" simplePos="0" relativeHeight="251764736" behindDoc="0" locked="0" layoutInCell="1" allowOverlap="1" wp14:anchorId="37A3B06E" wp14:editId="1DB432C5">
            <wp:simplePos x="0" y="0"/>
            <wp:positionH relativeFrom="column">
              <wp:posOffset>8864600</wp:posOffset>
            </wp:positionH>
            <wp:positionV relativeFrom="paragraph">
              <wp:posOffset>-706120</wp:posOffset>
            </wp:positionV>
            <wp:extent cx="1586865" cy="1628775"/>
            <wp:effectExtent l="0" t="0" r="0" b="9525"/>
            <wp:wrapNone/>
            <wp:docPr id="57" name="Picture 3"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D5C87" w:rsidRPr="002D5C87" w:rsidRDefault="002D5C87" w:rsidP="00346F7E">
      <w:pPr>
        <w:numPr>
          <w:ilvl w:val="0"/>
          <w:numId w:val="111"/>
        </w:numPr>
        <w:tabs>
          <w:tab w:val="clear" w:pos="360"/>
        </w:tabs>
        <w:spacing w:before="120" w:beforeAutospacing="0" w:after="120" w:afterAutospacing="0" w:line="288" w:lineRule="auto"/>
        <w:contextualSpacing/>
        <w:rPr>
          <w:rFonts w:ascii="Calibri" w:eastAsia="MS Mincho" w:hAnsi="Calibri" w:cstheme="minorHAnsi"/>
          <w:color w:val="FF0000"/>
          <w:sz w:val="20"/>
          <w:szCs w:val="20"/>
          <w:lang w:eastAsia="ja-JP"/>
        </w:rPr>
      </w:pPr>
      <w:r w:rsidRPr="002D5C87">
        <w:rPr>
          <w:rFonts w:ascii="Calibri" w:eastAsia="MS Mincho" w:hAnsi="Calibri" w:cstheme="minorHAnsi"/>
          <w:color w:val="000000" w:themeColor="text1"/>
          <w:sz w:val="20"/>
          <w:szCs w:val="20"/>
          <w:lang w:eastAsia="ja-JP"/>
        </w:rPr>
        <w:t xml:space="preserve">Containers should remain closed when not in use. </w:t>
      </w: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2D5C87">
        <w:rPr>
          <w:rFonts w:ascii="Calibri" w:hAnsi="Calibri" w:cs="Calibri"/>
          <w:b/>
          <w:szCs w:val="20"/>
        </w:rPr>
        <w:t xml:space="preserve">Section 9 – Spill and Accident Procedures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 xml:space="preserve">Chemical Spill </w:t>
      </w:r>
      <w:r w:rsidRPr="002D5C87">
        <w:rPr>
          <w:rFonts w:eastAsiaTheme="minorHAnsi" w:cstheme="minorHAnsi"/>
          <w:b/>
          <w:bCs/>
          <w:iCs/>
          <w:sz w:val="20"/>
          <w:szCs w:val="20"/>
        </w:rPr>
        <w:t>Dial</w:t>
      </w:r>
      <w:r w:rsidRPr="002D5C87">
        <w:rPr>
          <w:rFonts w:eastAsiaTheme="minorHAnsi" w:cstheme="minorHAnsi"/>
          <w:b/>
          <w:bCs/>
          <w:iCs/>
          <w:color w:val="FF0000"/>
          <w:sz w:val="20"/>
          <w:szCs w:val="20"/>
        </w:rPr>
        <w:t xml:space="preserve"> 911</w:t>
      </w:r>
      <w:r w:rsidRPr="002D5C87">
        <w:rPr>
          <w:rFonts w:eastAsiaTheme="minorHAnsi" w:cstheme="minorHAnsi"/>
          <w:b/>
          <w:bCs/>
          <w:iCs/>
          <w:sz w:val="20"/>
          <w:szCs w:val="20"/>
        </w:rPr>
        <w:t xml:space="preserve"> </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evacuate area and ensure others are aware of the spill. If there is an imminent threat of a fire, pull the nearest fire alarm station to evacuate the building and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Spill on Body or Clothes: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color w:val="222222"/>
          <w:sz w:val="20"/>
          <w:szCs w:val="20"/>
        </w:rPr>
        <w:t xml:space="preserve">Remove clothing and rinse body thoroughly in emergency shower for at least 15 minutes.  Seek medical attention; </w:t>
      </w:r>
      <w:r w:rsidRPr="002D5C87">
        <w:rPr>
          <w:rFonts w:eastAsiaTheme="minorHAnsi" w:cstheme="minorHAnsi"/>
          <w:b/>
          <w:color w:val="222222"/>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Splash into Eyes: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rinse eyes and inner surface of eyelid with water from the emergency eyewash station for 15 minutes by forcibly holding the eye open. Seek medical attention;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color w:val="222222"/>
          <w:sz w:val="20"/>
          <w:szCs w:val="20"/>
        </w:rPr>
        <w:t xml:space="preserve">. </w:t>
      </w:r>
    </w:p>
    <w:p w:rsidR="002D5C87" w:rsidRPr="002D5C87" w:rsidRDefault="002D5C87" w:rsidP="002D5C87">
      <w:pPr>
        <w:tabs>
          <w:tab w:val="clear" w:pos="360"/>
        </w:tabs>
        <w:spacing w:before="0" w:beforeAutospacing="0" w:after="200" w:afterAutospacing="0"/>
        <w:rPr>
          <w:rFonts w:eastAsiaTheme="minorHAnsi" w:cstheme="minorBidi"/>
          <w:sz w:val="22"/>
          <w:szCs w:val="22"/>
        </w:rPr>
      </w:pP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i/>
          <w:szCs w:val="20"/>
        </w:rPr>
      </w:pPr>
      <w:r w:rsidRPr="002D5C87">
        <w:rPr>
          <w:rFonts w:ascii="Calibri" w:hAnsi="Calibri" w:cs="Calibri"/>
          <w:b/>
          <w:szCs w:val="20"/>
        </w:rPr>
        <w:t>Section 10 – Medical Emergency</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 xml:space="preserve">Life Threatening Emergency, After Hours, Weekends </w:t>
      </w:r>
      <w:proofErr w:type="gramStart"/>
      <w:r w:rsidRPr="002D5C87">
        <w:rPr>
          <w:rFonts w:eastAsiaTheme="minorHAnsi" w:cstheme="minorHAnsi"/>
          <w:b/>
          <w:sz w:val="20"/>
          <w:szCs w:val="20"/>
          <w:u w:val="single"/>
        </w:rPr>
        <w:t>And</w:t>
      </w:r>
      <w:proofErr w:type="gramEnd"/>
      <w:r w:rsidRPr="002D5C87">
        <w:rPr>
          <w:rFonts w:eastAsiaTheme="minorHAnsi" w:cstheme="minorHAnsi"/>
          <w:b/>
          <w:sz w:val="20"/>
          <w:szCs w:val="20"/>
          <w:u w:val="single"/>
        </w:rPr>
        <w:t xml:space="preserve"> Holidays: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rPr>
        <w:lastRenderedPageBreak/>
        <w:t>Dial</w:t>
      </w:r>
      <w:r w:rsidRPr="002D5C87">
        <w:rPr>
          <w:rFonts w:eastAsiaTheme="minorHAnsi" w:cstheme="minorHAnsi"/>
          <w:sz w:val="20"/>
          <w:szCs w:val="20"/>
        </w:rPr>
        <w:t xml:space="preserve"> </w:t>
      </w:r>
      <w:r w:rsidRPr="002D5C87">
        <w:rPr>
          <w:rFonts w:eastAsiaTheme="minorHAnsi" w:cstheme="minorHAnsi"/>
          <w:b/>
          <w:color w:val="FF0000"/>
          <w:sz w:val="20"/>
          <w:szCs w:val="20"/>
        </w:rPr>
        <w:t>911</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Non-Life Threatening Emergency</w:t>
      </w:r>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Immediately report injury to supervisor and complete the First Report of Injury. (</w:t>
      </w:r>
      <w:hyperlink r:id="rId160" w:history="1">
        <w:r w:rsidRPr="002D5C87">
          <w:rPr>
            <w:rFonts w:eastAsiaTheme="minorHAnsi" w:cstheme="minorHAnsi"/>
            <w:color w:val="0000FF"/>
            <w:sz w:val="20"/>
            <w:szCs w:val="20"/>
            <w:u w:val="single"/>
          </w:rPr>
          <w:t>http://www.purdue.edu/rem/injury/froi.htm</w:t>
        </w:r>
      </w:hyperlink>
      <w:r w:rsidRPr="002D5C87">
        <w:rPr>
          <w:rFonts w:eastAsiaTheme="minorHAnsi" w:cstheme="minorHAnsi"/>
          <w:sz w:val="20"/>
          <w:szCs w:val="20"/>
        </w:rPr>
        <w:t>)</w:t>
      </w: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2D5C87">
        <w:rPr>
          <w:rFonts w:ascii="Calibri" w:hAnsi="Calibri" w:cs="Calibri"/>
          <w:b/>
          <w:szCs w:val="20"/>
        </w:rPr>
        <w:t>Section 11 – Waste Disposal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Label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Base bath solutions cannot be disposed of down the drain. Do not mix base bath solutions with acidic waste streams. After the base bath has lost its cleaning effectiveness, transfer the solution to a heavy duty container (such as Nalgene bottle/carboy). Make sure the waste container(s) is properly labeled; label should indicate all of the contents of the container, including any potential organic contaminants from cleaning process. REM provides hazardous waste labels free of charge, call 49-40121 to obtain labels.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Store Waste</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Store hazardous waste in closed containers, and in a designated area away from incompatible materials.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Dispose of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Complete a Chemical Waste Pickup Request Form to arrange for disposal by REM. Call REM at 49-40121 or visit the REM webpage for questions. (</w:t>
      </w:r>
      <w:hyperlink r:id="rId161" w:history="1">
        <w:r w:rsidRPr="002D5C87">
          <w:rPr>
            <w:rFonts w:eastAsiaTheme="minorHAnsi" w:cstheme="minorHAnsi"/>
            <w:color w:val="0000FF"/>
            <w:sz w:val="20"/>
            <w:szCs w:val="20"/>
            <w:u w:val="single"/>
          </w:rPr>
          <w:t>http://www.purdue.edu/rem/hmm/wststo.htm</w:t>
        </w:r>
      </w:hyperlink>
      <w:r w:rsidRPr="002D5C87">
        <w:rPr>
          <w:rFonts w:eastAsiaTheme="minorHAnsi" w:cstheme="minorHAnsi"/>
          <w:sz w:val="20"/>
          <w:szCs w:val="20"/>
        </w:rPr>
        <w:t xml:space="preserve">) </w:t>
      </w: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2D5C87">
        <w:rPr>
          <w:rFonts w:ascii="Calibri" w:hAnsi="Calibri" w:cs="Calibri"/>
          <w:b/>
          <w:szCs w:val="20"/>
        </w:rPr>
        <w:t>Section 12 – Safety Data Sheet (</w:t>
      </w:r>
      <w:proofErr w:type="spellStart"/>
      <w:r w:rsidRPr="002D5C87">
        <w:rPr>
          <w:rFonts w:ascii="Calibri" w:hAnsi="Calibri" w:cs="Calibri"/>
          <w:b/>
          <w:szCs w:val="20"/>
        </w:rPr>
        <w:t>SDS</w:t>
      </w:r>
      <w:proofErr w:type="spellEnd"/>
      <w:r w:rsidRPr="002D5C87">
        <w:rPr>
          <w:rFonts w:ascii="Calibri" w:hAnsi="Calibri" w:cs="Calibri"/>
          <w:b/>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 current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for the specific base bath solution being used must be made available to all personnel working in the laboratory at all times. To obtain a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contact the chemical manufacturer or REM at 49-46371. Many manufacturers’ </w:t>
      </w:r>
      <w:proofErr w:type="spellStart"/>
      <w:r w:rsidRPr="002D5C87">
        <w:rPr>
          <w:rFonts w:eastAsiaTheme="minorHAnsi" w:cstheme="minorHAnsi"/>
          <w:sz w:val="20"/>
          <w:szCs w:val="20"/>
        </w:rPr>
        <w:t>SDSs</w:t>
      </w:r>
      <w:proofErr w:type="spellEnd"/>
      <w:r w:rsidRPr="002D5C87">
        <w:rPr>
          <w:rFonts w:eastAsiaTheme="minorHAnsi" w:cstheme="minorHAnsi"/>
          <w:sz w:val="20"/>
          <w:szCs w:val="20"/>
        </w:rPr>
        <w:t xml:space="preserve"> can be found online on websites such as Sigma-Aldrich (</w:t>
      </w:r>
      <w:hyperlink r:id="rId162" w:history="1">
        <w:r w:rsidRPr="002D5C87">
          <w:rPr>
            <w:rFonts w:eastAsiaTheme="minorHAnsi" w:cstheme="minorHAnsi"/>
            <w:color w:val="0000FF"/>
            <w:sz w:val="20"/>
            <w:szCs w:val="20"/>
            <w:u w:val="single"/>
          </w:rPr>
          <w:t>http://www.sigmaaldrich.com/united-states.html</w:t>
        </w:r>
      </w:hyperlink>
      <w:r w:rsidRPr="002D5C87">
        <w:rPr>
          <w:rFonts w:eastAsiaTheme="minorHAnsi" w:cstheme="minorHAnsi"/>
          <w:sz w:val="20"/>
          <w:szCs w:val="20"/>
        </w:rPr>
        <w:t xml:space="preserve">) or Siri </w:t>
      </w:r>
      <w:proofErr w:type="spellStart"/>
      <w:r w:rsidRPr="002D5C87">
        <w:rPr>
          <w:rFonts w:eastAsiaTheme="minorHAnsi" w:cstheme="minorHAnsi"/>
          <w:sz w:val="20"/>
          <w:szCs w:val="20"/>
        </w:rPr>
        <w:t>MSDS</w:t>
      </w:r>
      <w:proofErr w:type="spellEnd"/>
      <w:r w:rsidRPr="002D5C87">
        <w:rPr>
          <w:rFonts w:eastAsiaTheme="minorHAnsi" w:cstheme="minorHAnsi"/>
          <w:sz w:val="20"/>
          <w:szCs w:val="20"/>
        </w:rPr>
        <w:t xml:space="preserve"> Index (</w:t>
      </w:r>
      <w:hyperlink r:id="rId163" w:history="1">
        <w:r w:rsidRPr="002D5C87">
          <w:rPr>
            <w:rFonts w:eastAsiaTheme="minorHAnsi" w:cstheme="minorHAnsi"/>
            <w:color w:val="0000FF"/>
            <w:sz w:val="20"/>
            <w:szCs w:val="20"/>
            <w:u w:val="single"/>
          </w:rPr>
          <w:t>http://hazard.com/msds/</w:t>
        </w:r>
      </w:hyperlink>
      <w:r w:rsidRPr="002D5C87">
        <w:rPr>
          <w:rFonts w:eastAsiaTheme="minorHAnsi" w:cstheme="minorHAnsi"/>
          <w:sz w:val="20"/>
          <w:szCs w:val="20"/>
        </w:rPr>
        <w:t>).</w:t>
      </w: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2D5C87">
        <w:rPr>
          <w:rFonts w:ascii="Calibri" w:hAnsi="Calibri" w:cs="Calibri"/>
          <w:b/>
          <w:szCs w:val="20"/>
        </w:rPr>
        <w:t>Section 13 – Protocol/Procedure (Additional lab protocol may be added here)</w:t>
      </w:r>
    </w:p>
    <w:sdt>
      <w:sdtPr>
        <w:rPr>
          <w:rFonts w:eastAsiaTheme="minorHAnsi" w:cstheme="minorHAnsi"/>
          <w:b/>
          <w:sz w:val="22"/>
          <w:szCs w:val="22"/>
        </w:rPr>
        <w:id w:val="-1412315417"/>
      </w:sdtPr>
      <w:sdtContent>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sdt>
            <w:sdtPr>
              <w:rPr>
                <w:rFonts w:eastAsiaTheme="minorHAnsi" w:cstheme="minorHAnsi"/>
                <w:sz w:val="20"/>
                <w:szCs w:val="20"/>
              </w:rPr>
              <w:id w:val="-1681647772"/>
              <w:showingPlcHdr/>
            </w:sdtPr>
            <w:sdtContent>
              <w:r w:rsidRPr="002D5C87">
                <w:rPr>
                  <w:rFonts w:eastAsiaTheme="minorHAnsi" w:cstheme="minorHAnsi"/>
                  <w:color w:val="808080"/>
                  <w:sz w:val="22"/>
                  <w:szCs w:val="22"/>
                </w:rPr>
                <w:t>Click here to enter text.</w:t>
              </w:r>
            </w:sdtContent>
          </w:sdt>
        </w:p>
      </w:sdtContent>
    </w:sdt>
    <w:p w:rsidR="002D5C87" w:rsidRPr="002D5C87" w:rsidRDefault="002D5C87" w:rsidP="002D5C87">
      <w:pPr>
        <w:tabs>
          <w:tab w:val="clear" w:pos="360"/>
          <w:tab w:val="center" w:pos="4680"/>
        </w:tabs>
        <w:spacing w:before="120" w:beforeAutospacing="0" w:after="120" w:afterAutospacing="0" w:line="288" w:lineRule="auto"/>
        <w:rPr>
          <w:rFonts w:eastAsiaTheme="minorHAnsi" w:cstheme="minorHAnsi"/>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Any deviation from this SOP requires approval from PI.</w:t>
      </w:r>
      <w:r w:rsidRPr="002D5C87">
        <w:rPr>
          <w:rFonts w:eastAsiaTheme="minorHAnsi" w:cstheme="minorHAnsi"/>
          <w:sz w:val="20"/>
          <w:szCs w:val="20"/>
        </w:rPr>
        <w:tab/>
      </w:r>
    </w:p>
    <w:p w:rsidR="002D5C87" w:rsidRPr="002D5C87" w:rsidRDefault="002D5C87"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2D5C87">
        <w:rPr>
          <w:rFonts w:ascii="Calibri" w:hAnsi="Calibri" w:cs="Calibri"/>
          <w:b/>
          <w:szCs w:val="20"/>
        </w:rPr>
        <w:t xml:space="preserve">Section 14 – Documentation of Training </w:t>
      </w:r>
      <w:r w:rsidRPr="002D5C87">
        <w:rPr>
          <w:rFonts w:ascii="Calibri" w:hAnsi="Calibri" w:cs="Calibri"/>
          <w:b/>
          <w:color w:val="FF0000"/>
          <w:sz w:val="20"/>
          <w:szCs w:val="20"/>
        </w:rPr>
        <w:t>(signature of all users is required)</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Prior to conducting any work with </w:t>
      </w:r>
      <w:r w:rsidRPr="002D5C87">
        <w:rPr>
          <w:rFonts w:eastAsia="MS Mincho" w:cstheme="minorHAnsi"/>
          <w:color w:val="222222"/>
          <w:sz w:val="20"/>
          <w:szCs w:val="20"/>
          <w:lang w:eastAsia="ja-JP"/>
        </w:rPr>
        <w:t>base baths</w:t>
      </w:r>
      <w:r w:rsidRPr="002D5C87">
        <w:rPr>
          <w:rFonts w:eastAsia="MS Mincho" w:cstheme="minorHAnsi"/>
          <w:sz w:val="20"/>
          <w:szCs w:val="20"/>
          <w:lang w:eastAsia="ja-JP"/>
        </w:rPr>
        <w:t xml:space="preserve">, designated personnel must provide training to his/her laboratory personnel specific to the hazards involved in working with this substance, work area decontamination, and emergency procedures.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provide his/her laboratory personnel with a copy of this SOP and a copy of the </w:t>
      </w:r>
      <w:proofErr w:type="spellStart"/>
      <w:r w:rsidRPr="002D5C87">
        <w:rPr>
          <w:rFonts w:eastAsia="MS Mincho" w:cstheme="minorHAnsi"/>
          <w:sz w:val="20"/>
          <w:szCs w:val="20"/>
          <w:lang w:eastAsia="ja-JP"/>
        </w:rPr>
        <w:t>SDS</w:t>
      </w:r>
      <w:proofErr w:type="spellEnd"/>
      <w:r w:rsidRPr="002D5C87">
        <w:rPr>
          <w:rFonts w:eastAsia="MS Mincho" w:cstheme="minorHAnsi"/>
          <w:sz w:val="20"/>
          <w:szCs w:val="20"/>
          <w:lang w:eastAsia="ja-JP"/>
        </w:rPr>
        <w:t xml:space="preserve"> provided by the manufacturer.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ensure that his/her laboratory personnel have attended appropriate laboratory safety training or refresher training within the last one year.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I have read and understand the content of this SOP:</w:t>
      </w:r>
    </w:p>
    <w:tbl>
      <w:tblPr>
        <w:tblStyle w:val="11"/>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2D5C87" w:rsidRPr="002D5C87" w:rsidTr="002D5C87">
        <w:trPr>
          <w:trHeight w:val="576"/>
          <w:tblHeader/>
        </w:trPr>
        <w:tc>
          <w:tcPr>
            <w:tcW w:w="39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Name</w:t>
            </w:r>
          </w:p>
        </w:tc>
        <w:tc>
          <w:tcPr>
            <w:tcW w:w="3420"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Signature</w:t>
            </w:r>
          </w:p>
        </w:tc>
        <w:tc>
          <w:tcPr>
            <w:tcW w:w="21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Date</w:t>
            </w:r>
          </w:p>
        </w:tc>
      </w:tr>
      <w:tr w:rsidR="002D5C87" w:rsidRPr="002D5C87" w:rsidTr="002D5C87">
        <w:trPr>
          <w:trHeight w:val="576"/>
          <w:tblHeader/>
        </w:trPr>
        <w:sdt>
          <w:sdtPr>
            <w:rPr>
              <w:rFonts w:eastAsiaTheme="minorHAnsi" w:cstheme="minorHAnsi"/>
              <w:b/>
            </w:rPr>
            <w:id w:val="-1671397496"/>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943028036"/>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269240097"/>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290405484"/>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1645963392"/>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222286688"/>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292406988"/>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131779353"/>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436373080"/>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835347002"/>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1845204987"/>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740102071"/>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97023664"/>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743404427"/>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bl>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Default="002D5C87">
      <w:pPr>
        <w:tabs>
          <w:tab w:val="clear" w:pos="360"/>
        </w:tabs>
        <w:spacing w:before="0" w:beforeAutospacing="0" w:line="240" w:lineRule="auto"/>
        <w:ind w:left="720" w:hanging="360"/>
      </w:pPr>
      <w:r>
        <w:br w:type="page"/>
      </w:r>
    </w:p>
    <w:p w:rsidR="002D5C87" w:rsidRPr="002D5C87" w:rsidRDefault="002D5C87" w:rsidP="002D5C87">
      <w:pPr>
        <w:tabs>
          <w:tab w:val="clear" w:pos="360"/>
        </w:tabs>
        <w:spacing w:before="120" w:beforeAutospacing="0" w:after="120" w:afterAutospacing="0"/>
        <w:jc w:val="center"/>
        <w:rPr>
          <w:rFonts w:eastAsiaTheme="minorHAnsi" w:cstheme="minorHAnsi"/>
          <w:sz w:val="48"/>
          <w:szCs w:val="48"/>
        </w:rPr>
      </w:pPr>
      <w:r w:rsidRPr="002D5C87">
        <w:rPr>
          <w:rFonts w:eastAsiaTheme="minorHAnsi" w:cstheme="minorHAnsi"/>
          <w:sz w:val="48"/>
          <w:szCs w:val="48"/>
        </w:rPr>
        <w:lastRenderedPageBreak/>
        <w:t>Standard Operating Procedure</w:t>
      </w:r>
    </w:p>
    <w:p w:rsidR="002D5C87" w:rsidRPr="002D5C87" w:rsidRDefault="002D5C87" w:rsidP="002D5C87">
      <w:pPr>
        <w:tabs>
          <w:tab w:val="clear" w:pos="360"/>
        </w:tabs>
        <w:spacing w:before="120" w:beforeAutospacing="0" w:after="120" w:afterAutospacing="0"/>
        <w:jc w:val="center"/>
        <w:rPr>
          <w:rFonts w:eastAsiaTheme="minorHAnsi" w:cstheme="minorHAnsi"/>
          <w:sz w:val="36"/>
          <w:szCs w:val="36"/>
        </w:rPr>
      </w:pPr>
      <w:r w:rsidRPr="002D5C87">
        <w:rPr>
          <w:rFonts w:eastAsiaTheme="minorHAnsi" w:cstheme="minorHAnsi"/>
          <w:sz w:val="36"/>
          <w:szCs w:val="36"/>
        </w:rPr>
        <w:t>Chloroform</w:t>
      </w:r>
    </w:p>
    <w:p w:rsidR="002D5C87" w:rsidRPr="002D5C87" w:rsidRDefault="002D5C87" w:rsidP="002D5C87">
      <w:pPr>
        <w:tabs>
          <w:tab w:val="clear" w:pos="360"/>
        </w:tabs>
        <w:spacing w:before="120" w:beforeAutospacing="0" w:after="120" w:afterAutospacing="0"/>
        <w:jc w:val="center"/>
        <w:rPr>
          <w:rFonts w:eastAsiaTheme="minorHAnsi" w:cstheme="minorHAnsi"/>
          <w:b/>
          <w:color w:val="FF0000"/>
          <w:sz w:val="22"/>
          <w:szCs w:val="22"/>
        </w:rPr>
      </w:pPr>
      <w:r w:rsidRPr="002D5C87">
        <w:rPr>
          <w:rFonts w:eastAsiaTheme="minorHAnsi" w:cstheme="minorHAnsi"/>
          <w:b/>
          <w:color w:val="FF0000"/>
          <w:sz w:val="22"/>
          <w:szCs w:val="22"/>
        </w:rPr>
        <w:t xml:space="preserve">This is an SOP template and is not complete until: 1) lab specific information is entered into the box below 2) lab specific protocol/procedure is added to the protocol/procedure section and </w:t>
      </w:r>
      <w:r w:rsidRPr="002D5C87">
        <w:rPr>
          <w:rFonts w:eastAsiaTheme="minorHAnsi" w:cstheme="minorHAnsi"/>
          <w:b/>
          <w:color w:val="FF0000"/>
          <w:sz w:val="22"/>
          <w:szCs w:val="22"/>
        </w:rPr>
        <w:br/>
        <w:t>3) SOP has been signed and dated by the PI and relevant lab personnel.</w:t>
      </w:r>
    </w:p>
    <w:p w:rsidR="002D5C87" w:rsidRPr="002D5C87" w:rsidRDefault="002D5C87" w:rsidP="002D5C87">
      <w:pPr>
        <w:tabs>
          <w:tab w:val="clear" w:pos="360"/>
        </w:tabs>
        <w:spacing w:before="120" w:beforeAutospacing="0" w:after="120" w:afterAutospacing="0"/>
        <w:jc w:val="center"/>
        <w:rPr>
          <w:rFonts w:eastAsiaTheme="minorHAnsi" w:cstheme="minorHAnsi"/>
          <w:sz w:val="22"/>
          <w:szCs w:val="22"/>
        </w:rPr>
      </w:pPr>
      <w:r w:rsidRPr="002D5C87">
        <w:rPr>
          <w:rFonts w:eastAsiaTheme="minorHAnsi" w:cstheme="minorHAnsi"/>
          <w:sz w:val="22"/>
          <w:szCs w:val="22"/>
        </w:rPr>
        <w:t xml:space="preserve">Print a copy and insert into your </w:t>
      </w:r>
      <w:r w:rsidRPr="002D5C87">
        <w:rPr>
          <w:rFonts w:eastAsiaTheme="minorHAnsi" w:cstheme="minorHAnsi"/>
          <w:i/>
          <w:sz w:val="22"/>
          <w:szCs w:val="22"/>
        </w:rPr>
        <w:t>Lab-Specific Chemical Hygiene Plan</w:t>
      </w:r>
      <w:r w:rsidRPr="002D5C87">
        <w:rPr>
          <w:rFonts w:eastAsiaTheme="minorHAnsi" w:cstheme="minorHAnsi"/>
          <w:sz w:val="22"/>
          <w:szCs w:val="22"/>
        </w:rPr>
        <w:t>.</w:t>
      </w:r>
    </w:p>
    <w:p w:rsidR="002D5C87" w:rsidRPr="002D5C87" w:rsidRDefault="002D5C87" w:rsidP="002D5C87">
      <w:pPr>
        <w:tabs>
          <w:tab w:val="clear" w:pos="360"/>
        </w:tabs>
        <w:spacing w:before="120" w:beforeAutospacing="0" w:after="120" w:afterAutospacing="0"/>
        <w:rPr>
          <w:rFonts w:eastAsiaTheme="minorHAnsi" w:cstheme="minorHAnsi"/>
          <w:b/>
        </w:rPr>
      </w:pPr>
      <w:r w:rsidRPr="002D5C87">
        <w:rPr>
          <w:rFonts w:eastAsiaTheme="minorHAnsi" w:cstheme="minorHAnsi"/>
          <w:b/>
        </w:rPr>
        <w:t>Section 1 – Lab-Specific Information</w:t>
      </w: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2D5C87" w:rsidRPr="002D5C87" w:rsidTr="002D5C8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rPr>
                <w:rFonts w:eastAsiaTheme="minorHAnsi" w:cstheme="minorHAnsi"/>
                <w:b/>
                <w:sz w:val="20"/>
                <w:szCs w:val="20"/>
              </w:rPr>
            </w:pPr>
            <w:r w:rsidRPr="002D5C87">
              <w:rPr>
                <w:rFonts w:eastAsiaTheme="minorHAnsi" w:cstheme="minorHAnsi"/>
                <w:b/>
                <w:sz w:val="20"/>
                <w:szCs w:val="20"/>
              </w:rPr>
              <w:t>Department:</w:t>
            </w:r>
          </w:p>
        </w:tc>
        <w:sdt>
          <w:sdtPr>
            <w:rPr>
              <w:rFonts w:eastAsiaTheme="minorHAnsi" w:cstheme="minorHAnsi"/>
              <w:sz w:val="20"/>
              <w:szCs w:val="20"/>
            </w:rPr>
            <w:id w:val="1718700843"/>
            <w:placeholder>
              <w:docPart w:val="80A66F9358BC46A48C0A90D76E658144"/>
            </w:placeholder>
            <w:showingPlcHdr/>
          </w:sdtPr>
          <w:sdtContent>
            <w:tc>
              <w:tcPr>
                <w:tcW w:w="4968" w:type="dxa"/>
                <w:tcBorders>
                  <w:top w:val="single" w:sz="4" w:space="0" w:color="auto"/>
                  <w:right w:val="single" w:sz="4" w:space="0" w:color="auto"/>
                </w:tcBorders>
                <w:vAlign w:val="bottom"/>
              </w:tcPr>
              <w:p w:rsidR="002D5C87" w:rsidRPr="002D5C87" w:rsidRDefault="002D5C87" w:rsidP="002D5C87">
                <w:pPr>
                  <w:tabs>
                    <w:tab w:val="clear" w:pos="360"/>
                  </w:tabs>
                  <w:spacing w:before="120" w:beforeAutospacing="0" w:after="120"/>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rPr>
                <w:rFonts w:eastAsiaTheme="minorHAnsi" w:cstheme="minorHAnsi"/>
                <w:b/>
                <w:sz w:val="20"/>
                <w:szCs w:val="20"/>
              </w:rPr>
            </w:pPr>
            <w:r w:rsidRPr="002D5C87">
              <w:rPr>
                <w:rFonts w:eastAsiaTheme="minorHAnsi" w:cstheme="minorHAnsi"/>
                <w:b/>
                <w:sz w:val="20"/>
                <w:szCs w:val="20"/>
              </w:rPr>
              <w:t>Date SOP was written:</w:t>
            </w:r>
          </w:p>
        </w:tc>
        <w:sdt>
          <w:sdtPr>
            <w:rPr>
              <w:rFonts w:eastAsiaTheme="minorHAnsi" w:cstheme="minorHAnsi"/>
              <w:sz w:val="20"/>
              <w:szCs w:val="20"/>
            </w:rPr>
            <w:id w:val="371348251"/>
            <w:placeholder>
              <w:docPart w:val="BDC6431C93044D4EB1BEEE0BA4464C85"/>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rPr>
                <w:rFonts w:eastAsiaTheme="minorHAnsi" w:cstheme="minorHAnsi"/>
                <w:b/>
                <w:sz w:val="20"/>
                <w:szCs w:val="20"/>
              </w:rPr>
            </w:pPr>
            <w:r w:rsidRPr="002D5C87">
              <w:rPr>
                <w:rFonts w:eastAsiaTheme="minorHAnsi" w:cstheme="minorHAnsi"/>
                <w:b/>
                <w:sz w:val="20"/>
                <w:szCs w:val="20"/>
              </w:rPr>
              <w:t>Date SOP was approved by PI/lab supervisor:</w:t>
            </w:r>
          </w:p>
        </w:tc>
        <w:sdt>
          <w:sdtPr>
            <w:rPr>
              <w:rFonts w:eastAsiaTheme="minorHAnsi" w:cstheme="minorHAnsi"/>
              <w:sz w:val="20"/>
              <w:szCs w:val="20"/>
            </w:rPr>
            <w:id w:val="-1716737287"/>
            <w:placeholder>
              <w:docPart w:val="88A258787E14435DB3D299B5358DA128"/>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rPr>
                <w:rFonts w:eastAsiaTheme="minorHAnsi" w:cstheme="minorHAnsi"/>
                <w:b/>
                <w:sz w:val="20"/>
                <w:szCs w:val="20"/>
              </w:rPr>
            </w:pPr>
            <w:r w:rsidRPr="002D5C87">
              <w:rPr>
                <w:rFonts w:eastAsiaTheme="minorHAnsi" w:cstheme="minorHAnsi"/>
                <w:b/>
                <w:sz w:val="20"/>
                <w:szCs w:val="20"/>
              </w:rPr>
              <w:t>Principal Investigator:</w:t>
            </w:r>
          </w:p>
        </w:tc>
        <w:sdt>
          <w:sdtPr>
            <w:rPr>
              <w:rFonts w:eastAsiaTheme="minorHAnsi" w:cstheme="minorHAnsi"/>
              <w:sz w:val="20"/>
              <w:szCs w:val="20"/>
            </w:rPr>
            <w:id w:val="1689714391"/>
            <w:placeholder>
              <w:docPart w:val="83BC415242A2478B819993363FC00A08"/>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rPr>
                <w:rFonts w:eastAsiaTheme="minorHAnsi" w:cstheme="minorHAnsi"/>
                <w:b/>
                <w:sz w:val="20"/>
                <w:szCs w:val="20"/>
              </w:rPr>
            </w:pPr>
            <w:r w:rsidRPr="002D5C87">
              <w:rPr>
                <w:rFonts w:eastAsiaTheme="minorHAnsi" w:cstheme="minorHAnsi"/>
                <w:b/>
                <w:sz w:val="20"/>
                <w:szCs w:val="20"/>
              </w:rPr>
              <w:t>Internal Lab Safety Coordinator/Lab Manager:</w:t>
            </w:r>
          </w:p>
        </w:tc>
        <w:sdt>
          <w:sdtPr>
            <w:rPr>
              <w:rFonts w:eastAsiaTheme="minorHAnsi" w:cstheme="minorHAnsi"/>
              <w:sz w:val="20"/>
              <w:szCs w:val="20"/>
            </w:rPr>
            <w:id w:val="-222750479"/>
            <w:placeholder>
              <w:docPart w:val="58B64F11657E4384870D9C1F362F133A"/>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rPr>
                <w:rFonts w:eastAsiaTheme="minorHAnsi" w:cstheme="minorHAnsi"/>
                <w:b/>
                <w:sz w:val="20"/>
                <w:szCs w:val="20"/>
              </w:rPr>
            </w:pPr>
            <w:r w:rsidRPr="002D5C87">
              <w:rPr>
                <w:rFonts w:eastAsiaTheme="minorHAnsi" w:cstheme="minorHAnsi"/>
                <w:b/>
                <w:sz w:val="20"/>
                <w:szCs w:val="20"/>
              </w:rPr>
              <w:t>Lab Phone:</w:t>
            </w:r>
            <w:r w:rsidRPr="002D5C87">
              <w:rPr>
                <w:rFonts w:eastAsiaTheme="minorHAnsi" w:cstheme="minorHAnsi"/>
                <w:noProof/>
                <w:sz w:val="22"/>
                <w:szCs w:val="22"/>
              </w:rPr>
              <w:t xml:space="preserve"> </w:t>
            </w:r>
          </w:p>
        </w:tc>
        <w:sdt>
          <w:sdtPr>
            <w:rPr>
              <w:rFonts w:eastAsiaTheme="minorHAnsi" w:cstheme="minorHAnsi"/>
              <w:sz w:val="20"/>
              <w:szCs w:val="20"/>
            </w:rPr>
            <w:id w:val="700670871"/>
            <w:placeholder>
              <w:docPart w:val="3A933676A05F45B1B8A2DC67FF3673DC"/>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rPr>
                <w:rFonts w:eastAsiaTheme="minorHAnsi" w:cstheme="minorHAnsi"/>
                <w:b/>
                <w:sz w:val="20"/>
                <w:szCs w:val="20"/>
              </w:rPr>
            </w:pPr>
            <w:r w:rsidRPr="002D5C87">
              <w:rPr>
                <w:rFonts w:eastAsiaTheme="minorHAnsi" w:cstheme="minorHAnsi"/>
                <w:b/>
                <w:sz w:val="20"/>
                <w:szCs w:val="20"/>
              </w:rPr>
              <w:t>Office Phone:</w:t>
            </w:r>
          </w:p>
        </w:tc>
        <w:sdt>
          <w:sdtPr>
            <w:rPr>
              <w:rFonts w:eastAsiaTheme="minorHAnsi" w:cstheme="minorHAnsi"/>
              <w:sz w:val="20"/>
              <w:szCs w:val="20"/>
            </w:rPr>
            <w:id w:val="-485785412"/>
            <w:placeholder>
              <w:docPart w:val="FE5DD7BBF04A4F3FAC1AC5FEBE426A03"/>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rPr>
                <w:rFonts w:eastAsiaTheme="minorHAnsi" w:cstheme="minorHAnsi"/>
                <w:b/>
                <w:sz w:val="20"/>
                <w:szCs w:val="20"/>
              </w:rPr>
            </w:pPr>
            <w:r w:rsidRPr="002D5C87">
              <w:rPr>
                <w:rFonts w:eastAsiaTheme="minorHAnsi" w:cstheme="minorHAnsi"/>
                <w:b/>
                <w:sz w:val="20"/>
                <w:szCs w:val="20"/>
              </w:rPr>
              <w:t>Emergency Contact:</w:t>
            </w:r>
          </w:p>
        </w:tc>
        <w:sdt>
          <w:sdtPr>
            <w:rPr>
              <w:rFonts w:eastAsiaTheme="minorHAnsi" w:cstheme="minorHAnsi"/>
              <w:sz w:val="20"/>
              <w:szCs w:val="20"/>
            </w:rPr>
            <w:id w:val="-14157484"/>
            <w:placeholder>
              <w:docPart w:val="F7E15D801BBA4B19B9CB8527751F7979"/>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144"/>
        </w:trPr>
        <w:tc>
          <w:tcPr>
            <w:tcW w:w="4608" w:type="dxa"/>
            <w:vMerge/>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rPr>
                <w:rFonts w:eastAsiaTheme="minorHAnsi" w:cstheme="minorHAnsi"/>
                <w:b/>
                <w:i/>
                <w:sz w:val="20"/>
                <w:szCs w:val="20"/>
              </w:rPr>
            </w:pPr>
          </w:p>
        </w:tc>
        <w:tc>
          <w:tcPr>
            <w:tcW w:w="4968" w:type="dxa"/>
            <w:tcBorders>
              <w:right w:val="single" w:sz="4" w:space="0" w:color="auto"/>
            </w:tcBorders>
          </w:tcPr>
          <w:p w:rsidR="002D5C87" w:rsidRPr="002D5C87" w:rsidRDefault="002D5C87" w:rsidP="002D5C87">
            <w:pPr>
              <w:tabs>
                <w:tab w:val="clear" w:pos="360"/>
              </w:tabs>
              <w:spacing w:before="120" w:beforeAutospacing="0" w:after="120"/>
              <w:jc w:val="center"/>
              <w:rPr>
                <w:rFonts w:eastAsiaTheme="minorHAnsi" w:cstheme="minorHAnsi"/>
                <w:i/>
                <w:sz w:val="18"/>
                <w:szCs w:val="18"/>
              </w:rPr>
            </w:pPr>
            <w:r w:rsidRPr="002D5C87">
              <w:rPr>
                <w:rFonts w:eastAsiaTheme="minorHAnsi" w:cstheme="minorHAnsi"/>
                <w:i/>
                <w:sz w:val="18"/>
                <w:szCs w:val="18"/>
              </w:rPr>
              <w:t>(Name and Phone Number)</w:t>
            </w:r>
          </w:p>
        </w:tc>
      </w:tr>
      <w:tr w:rsidR="002D5C87" w:rsidRPr="002D5C87" w:rsidTr="002D5C87">
        <w:trPr>
          <w:trHeight w:val="42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rPr>
                <w:rFonts w:eastAsiaTheme="minorHAnsi" w:cstheme="minorHAnsi"/>
                <w:b/>
                <w:i/>
                <w:sz w:val="20"/>
                <w:szCs w:val="20"/>
              </w:rPr>
            </w:pPr>
            <w:r w:rsidRPr="002D5C87">
              <w:rPr>
                <w:rFonts w:eastAsiaTheme="minorHAnsi" w:cstheme="minorHAnsi"/>
                <w:b/>
                <w:sz w:val="20"/>
                <w:szCs w:val="20"/>
              </w:rPr>
              <w:t>Location(s) covered by this SOP:</w:t>
            </w:r>
          </w:p>
        </w:tc>
        <w:sdt>
          <w:sdtPr>
            <w:rPr>
              <w:rFonts w:eastAsiaTheme="minorHAnsi" w:cstheme="minorHAnsi"/>
              <w:i/>
              <w:sz w:val="20"/>
              <w:szCs w:val="20"/>
            </w:rPr>
            <w:id w:val="-1950624219"/>
            <w:placeholder>
              <w:docPart w:val="F08A3C1F9DA046378C65E64E238FD331"/>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rPr>
                    <w:rFonts w:eastAsiaTheme="minorHAnsi" w:cstheme="minorHAnsi"/>
                    <w: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70"/>
        </w:trPr>
        <w:tc>
          <w:tcPr>
            <w:tcW w:w="4608" w:type="dxa"/>
            <w:vMerge/>
            <w:tcBorders>
              <w:left w:val="single" w:sz="4" w:space="0" w:color="auto"/>
              <w:bottom w:val="single" w:sz="4" w:space="0" w:color="auto"/>
            </w:tcBorders>
            <w:shd w:val="clear" w:color="auto" w:fill="F2F2F2" w:themeFill="background1" w:themeFillShade="F2"/>
          </w:tcPr>
          <w:p w:rsidR="002D5C87" w:rsidRPr="002D5C87" w:rsidRDefault="002D5C87" w:rsidP="002D5C87">
            <w:pPr>
              <w:tabs>
                <w:tab w:val="clear" w:pos="360"/>
              </w:tabs>
              <w:spacing w:before="120" w:beforeAutospacing="0" w:after="120"/>
              <w:jc w:val="center"/>
              <w:rPr>
                <w:rFonts w:eastAsiaTheme="minorHAnsi" w:cstheme="minorHAnsi"/>
                <w:i/>
                <w:sz w:val="18"/>
                <w:szCs w:val="18"/>
              </w:rPr>
            </w:pPr>
          </w:p>
        </w:tc>
        <w:tc>
          <w:tcPr>
            <w:tcW w:w="4968" w:type="dxa"/>
            <w:tcBorders>
              <w:bottom w:val="single" w:sz="4" w:space="0" w:color="auto"/>
              <w:right w:val="single" w:sz="4" w:space="0" w:color="auto"/>
            </w:tcBorders>
          </w:tcPr>
          <w:p w:rsidR="002D5C87" w:rsidRPr="002D5C87" w:rsidRDefault="002D5C87" w:rsidP="002D5C87">
            <w:pPr>
              <w:tabs>
                <w:tab w:val="clear" w:pos="360"/>
              </w:tabs>
              <w:spacing w:before="120" w:beforeAutospacing="0" w:after="120"/>
              <w:jc w:val="center"/>
              <w:rPr>
                <w:rFonts w:eastAsiaTheme="minorHAnsi" w:cstheme="minorHAnsi"/>
                <w:i/>
                <w:sz w:val="18"/>
                <w:szCs w:val="18"/>
              </w:rPr>
            </w:pPr>
            <w:r w:rsidRPr="002D5C87">
              <w:rPr>
                <w:rFonts w:eastAsiaTheme="minorHAnsi" w:cstheme="minorHAnsi"/>
                <w:i/>
                <w:sz w:val="18"/>
                <w:szCs w:val="18"/>
              </w:rPr>
              <w:t>(Building/Room Number)</w:t>
            </w:r>
          </w:p>
        </w:tc>
      </w:tr>
    </w:tbl>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2 – Type of SOP:</w:t>
      </w:r>
      <w:r w:rsidRPr="002D5C87">
        <w:rPr>
          <w:rFonts w:eastAsiaTheme="minorHAnsi" w:cstheme="minorHAnsi"/>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sdt>
        <w:sdtPr>
          <w:rPr>
            <w:rFonts w:eastAsiaTheme="minorHAnsi" w:cstheme="minorHAnsi"/>
          </w:rPr>
          <w:id w:val="-1062789411"/>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Process            </w:t>
      </w:r>
      <w:sdt>
        <w:sdtPr>
          <w:rPr>
            <w:rFonts w:eastAsiaTheme="minorHAnsi" w:cstheme="minorHAnsi"/>
          </w:rPr>
          <w:id w:val="1657259452"/>
          <w14:checkbox>
            <w14:checked w14:val="1"/>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Hazardous Chemical            </w:t>
      </w:r>
      <w:sdt>
        <w:sdtPr>
          <w:rPr>
            <w:rFonts w:eastAsiaTheme="minorHAnsi" w:cstheme="minorHAnsi"/>
          </w:rPr>
          <w:id w:val="492761681"/>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Hazardous Class</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3 – Physical / Chemical Properties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Physical / Chemical Properties:</w:t>
      </w:r>
      <w:r w:rsidRPr="002D5C87">
        <w:rPr>
          <w:rFonts w:eastAsiaTheme="minorHAnsi" w:cstheme="minorBidi"/>
          <w:sz w:val="22"/>
          <w:szCs w:val="22"/>
        </w:rPr>
        <w:t xml:space="preserve"> </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eastAsiaTheme="minorHAnsi" w:cstheme="minorBidi"/>
          <w:noProof/>
          <w:sz w:val="22"/>
          <w:szCs w:val="22"/>
          <w:lang w:eastAsia="zh-CN"/>
        </w:rPr>
        <w:drawing>
          <wp:anchor distT="0" distB="0" distL="114300" distR="114300" simplePos="0" relativeHeight="251771904" behindDoc="0" locked="0" layoutInCell="1" allowOverlap="1" wp14:anchorId="34263847" wp14:editId="3949D52F">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58" name="Picture 1" descr="Chloroform Bottle (500 mL)" title="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164">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D5C87">
        <w:rPr>
          <w:rFonts w:eastAsiaTheme="minorHAnsi" w:cstheme="minorHAnsi"/>
          <w:sz w:val="20"/>
          <w:szCs w:val="20"/>
        </w:rPr>
        <w:t>CAS</w:t>
      </w:r>
      <w:proofErr w:type="spellEnd"/>
      <w:r w:rsidRPr="002D5C87">
        <w:rPr>
          <w:rFonts w:eastAsiaTheme="minorHAnsi" w:cstheme="minorHAnsi"/>
          <w:sz w:val="20"/>
          <w:szCs w:val="20"/>
        </w:rPr>
        <w:t xml:space="preserve">#: </w:t>
      </w:r>
      <w:r w:rsidRPr="002D5C87">
        <w:rPr>
          <w:rFonts w:cstheme="minorHAnsi"/>
          <w:color w:val="000000"/>
          <w:sz w:val="20"/>
          <w:szCs w:val="20"/>
          <w:shd w:val="clear" w:color="auto" w:fill="FFFFFF"/>
        </w:rPr>
        <w:t>67-66-3</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proofErr w:type="spellStart"/>
      <w:r w:rsidRPr="002D5C87">
        <w:rPr>
          <w:rFonts w:eastAsiaTheme="minorHAnsi" w:cstheme="minorHAnsi"/>
          <w:sz w:val="20"/>
          <w:szCs w:val="20"/>
        </w:rPr>
        <w:t>GHS</w:t>
      </w:r>
      <w:proofErr w:type="spellEnd"/>
      <w:r w:rsidRPr="002D5C87">
        <w:rPr>
          <w:rFonts w:eastAsiaTheme="minorHAnsi" w:cstheme="minorHAnsi"/>
          <w:sz w:val="20"/>
          <w:szCs w:val="20"/>
        </w:rPr>
        <w:t xml:space="preserve"> Classification: Acute toxicity (oral and inhalation); Skin and eye irritation; Carcinogenicity; Reproductive toxicity; Specific target organ toxicity – single exposure: central nervous system; Specific target organ toxicity – repeated exposure: liver, kidney; Acute aquatic toxicity</w:t>
      </w:r>
    </w:p>
    <w:p w:rsidR="002D5C87" w:rsidRPr="002D5C87" w:rsidRDefault="002D5C87" w:rsidP="002D5C87">
      <w:pPr>
        <w:tabs>
          <w:tab w:val="clear" w:pos="360"/>
        </w:tabs>
        <w:spacing w:before="120" w:beforeAutospacing="0" w:after="120" w:afterAutospacing="0" w:line="288" w:lineRule="auto"/>
        <w:rPr>
          <w:rFonts w:cstheme="minorHAnsi"/>
          <w:sz w:val="20"/>
          <w:szCs w:val="20"/>
        </w:rPr>
      </w:pPr>
      <w:r w:rsidRPr="002D5C87">
        <w:rPr>
          <w:rFonts w:eastAsiaTheme="minorHAnsi" w:cstheme="minorHAnsi"/>
          <w:sz w:val="20"/>
          <w:szCs w:val="20"/>
        </w:rPr>
        <w:t xml:space="preserve">Molecular Formula: </w:t>
      </w:r>
      <w:proofErr w:type="spellStart"/>
      <w:r w:rsidRPr="002D5C87">
        <w:rPr>
          <w:rFonts w:cstheme="minorHAnsi"/>
          <w:color w:val="000000"/>
          <w:sz w:val="20"/>
          <w:szCs w:val="20"/>
          <w:shd w:val="clear" w:color="auto" w:fill="FFFFFF"/>
        </w:rPr>
        <w:t>CHCl</w:t>
      </w:r>
      <w:r w:rsidRPr="002D5C87">
        <w:rPr>
          <w:rFonts w:cstheme="minorHAnsi"/>
          <w:color w:val="000000"/>
          <w:sz w:val="20"/>
          <w:szCs w:val="20"/>
          <w:shd w:val="clear" w:color="auto" w:fill="FFFFFF"/>
          <w:vertAlign w:val="subscript"/>
        </w:rPr>
        <w:t>3</w:t>
      </w:r>
      <w:proofErr w:type="spellEnd"/>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lastRenderedPageBreak/>
        <w:t>Form (physical state): Liquid</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Color: Colorless</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eastAsiaTheme="minorHAnsi" w:cstheme="minorHAnsi"/>
          <w:sz w:val="20"/>
          <w:szCs w:val="20"/>
        </w:rPr>
        <w:t xml:space="preserve">Boiling Point:  </w:t>
      </w:r>
      <w:r w:rsidRPr="002D5C87">
        <w:rPr>
          <w:rFonts w:cstheme="minorHAnsi"/>
          <w:color w:val="000000"/>
          <w:sz w:val="20"/>
          <w:szCs w:val="20"/>
          <w:shd w:val="clear" w:color="auto" w:fill="FFFFFF"/>
        </w:rPr>
        <w:t>61-</w:t>
      </w:r>
      <w:proofErr w:type="spellStart"/>
      <w:r w:rsidRPr="002D5C87">
        <w:rPr>
          <w:rFonts w:cstheme="minorHAnsi"/>
          <w:color w:val="000000"/>
          <w:sz w:val="20"/>
          <w:szCs w:val="20"/>
          <w:shd w:val="clear" w:color="auto" w:fill="FFFFFF"/>
        </w:rPr>
        <w:t>62</w:t>
      </w:r>
      <w:r w:rsidRPr="002D5C87">
        <w:rPr>
          <w:rFonts w:cstheme="minorHAnsi"/>
          <w:color w:val="000000"/>
          <w:sz w:val="20"/>
          <w:szCs w:val="20"/>
          <w:shd w:val="clear" w:color="auto" w:fill="FFFFFF"/>
          <w:vertAlign w:val="superscript"/>
        </w:rPr>
        <w:t>o</w:t>
      </w:r>
      <w:r w:rsidRPr="002D5C87">
        <w:rPr>
          <w:rFonts w:cstheme="minorHAnsi"/>
          <w:color w:val="000000"/>
          <w:sz w:val="20"/>
          <w:szCs w:val="20"/>
          <w:shd w:val="clear" w:color="auto" w:fill="FFFFFF"/>
        </w:rPr>
        <w:t>C</w:t>
      </w:r>
      <w:proofErr w:type="spellEnd"/>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cstheme="minorHAnsi"/>
          <w:color w:val="000000"/>
          <w:sz w:val="20"/>
          <w:szCs w:val="20"/>
          <w:shd w:val="clear" w:color="auto" w:fill="FFFFFF"/>
        </w:rPr>
        <w:t>Flash Point: NA (not flammable)</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cstheme="minorHAnsi"/>
          <w:color w:val="000000"/>
          <w:sz w:val="20"/>
          <w:szCs w:val="20"/>
          <w:shd w:val="clear" w:color="auto" w:fill="FFFFFF"/>
        </w:rPr>
        <w:t xml:space="preserve">Density: 1.492 g/L at </w:t>
      </w:r>
      <w:proofErr w:type="spellStart"/>
      <w:r w:rsidRPr="002D5C87">
        <w:rPr>
          <w:rFonts w:cstheme="minorHAnsi"/>
          <w:color w:val="000000"/>
          <w:sz w:val="20"/>
          <w:szCs w:val="20"/>
          <w:shd w:val="clear" w:color="auto" w:fill="FFFFFF"/>
        </w:rPr>
        <w:t>25</w:t>
      </w:r>
      <w:r w:rsidRPr="002D5C87">
        <w:rPr>
          <w:rFonts w:cstheme="minorHAnsi"/>
          <w:color w:val="000000"/>
          <w:sz w:val="20"/>
          <w:szCs w:val="20"/>
          <w:shd w:val="clear" w:color="auto" w:fill="FFFFFF"/>
          <w:vertAlign w:val="superscript"/>
        </w:rPr>
        <w:t>o</w:t>
      </w:r>
      <w:r w:rsidRPr="002D5C87">
        <w:rPr>
          <w:rFonts w:cstheme="minorHAnsi"/>
          <w:color w:val="000000"/>
          <w:sz w:val="20"/>
          <w:szCs w:val="20"/>
          <w:shd w:val="clear" w:color="auto" w:fill="FFFFFF"/>
        </w:rPr>
        <w:t>C</w:t>
      </w:r>
      <w:proofErr w:type="spellEnd"/>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rPr>
        <w:t>Section 4 – Potential Hazards</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color w:val="222222"/>
          <w:sz w:val="20"/>
          <w:szCs w:val="20"/>
        </w:rPr>
        <w:t>Chloroform is a carcinogen. Harmful if swallowed. Causes skin irritation. Causes serious eye irritation. May cause drowsiness or dizziness. Suspected of causing cancer. Suspected of damaging the unborn child. May cause damage to organs (liver, kidney) through prolonged or repeated exposure.</w:t>
      </w:r>
    </w:p>
    <w:p w:rsidR="002D5C87" w:rsidRPr="002D5C87" w:rsidRDefault="002D5C87" w:rsidP="002D5C87">
      <w:pPr>
        <w:tabs>
          <w:tab w:val="clear" w:pos="360"/>
        </w:tabs>
        <w:autoSpaceDE w:val="0"/>
        <w:autoSpaceDN w:val="0"/>
        <w:adjustRightInd w:val="0"/>
        <w:spacing w:before="120" w:beforeAutospacing="0" w:after="120" w:afterAutospacing="0" w:line="288" w:lineRule="auto"/>
        <w:rPr>
          <w:rFonts w:eastAsiaTheme="minorHAnsi" w:cstheme="minorHAnsi"/>
          <w:b/>
          <w:color w:val="000000"/>
          <w:sz w:val="20"/>
          <w:szCs w:val="20"/>
          <w:u w:val="single"/>
        </w:rPr>
      </w:pPr>
      <w:r w:rsidRPr="002D5C87">
        <w:rPr>
          <w:rFonts w:eastAsiaTheme="minorHAnsi" w:cstheme="minorHAnsi"/>
          <w:b/>
          <w:color w:val="000000"/>
          <w:sz w:val="20"/>
          <w:szCs w:val="20"/>
          <w:u w:val="single"/>
        </w:rPr>
        <w:t xml:space="preserve">Exposure Limits: </w:t>
      </w:r>
    </w:p>
    <w:p w:rsidR="002D5C87" w:rsidRPr="002D5C87" w:rsidRDefault="002D5C87" w:rsidP="002D5C87">
      <w:pPr>
        <w:tabs>
          <w:tab w:val="clear" w:pos="360"/>
        </w:tabs>
        <w:autoSpaceDE w:val="0"/>
        <w:autoSpaceDN w:val="0"/>
        <w:adjustRightInd w:val="0"/>
        <w:spacing w:before="0" w:beforeAutospacing="0" w:after="0" w:afterAutospacing="0" w:line="288" w:lineRule="auto"/>
        <w:rPr>
          <w:rFonts w:eastAsiaTheme="minorHAnsi" w:cstheme="minorHAnsi"/>
          <w:color w:val="000000"/>
          <w:sz w:val="20"/>
          <w:szCs w:val="20"/>
        </w:rPr>
      </w:pPr>
      <w:r w:rsidRPr="002D5C87">
        <w:rPr>
          <w:rFonts w:eastAsiaTheme="minorHAnsi" w:cstheme="minorHAnsi"/>
          <w:color w:val="000000"/>
          <w:sz w:val="20"/>
          <w:szCs w:val="20"/>
        </w:rPr>
        <w:t xml:space="preserve">OSHA </w:t>
      </w:r>
      <w:proofErr w:type="spellStart"/>
      <w:r w:rsidRPr="002D5C87">
        <w:rPr>
          <w:rFonts w:eastAsiaTheme="minorHAnsi" w:cstheme="minorHAnsi"/>
          <w:color w:val="000000"/>
          <w:sz w:val="20"/>
          <w:szCs w:val="20"/>
        </w:rPr>
        <w:t>PEL</w:t>
      </w:r>
      <w:proofErr w:type="spellEnd"/>
      <w:r w:rsidRPr="002D5C87">
        <w:rPr>
          <w:rFonts w:eastAsiaTheme="minorHAnsi" w:cstheme="minorHAnsi"/>
          <w:color w:val="000000"/>
          <w:sz w:val="20"/>
          <w:szCs w:val="20"/>
        </w:rPr>
        <w:t xml:space="preserve"> (8 HR. TWA): </w:t>
      </w:r>
      <w:r w:rsidRPr="002D5C87">
        <w:rPr>
          <w:rFonts w:eastAsiaTheme="minorHAnsi" w:cstheme="minorHAnsi"/>
          <w:color w:val="000000"/>
          <w:sz w:val="20"/>
          <w:szCs w:val="20"/>
        </w:rPr>
        <w:tab/>
      </w:r>
      <w:r w:rsidRPr="002D5C87">
        <w:rPr>
          <w:rFonts w:eastAsiaTheme="minorHAnsi" w:cstheme="minorHAnsi"/>
          <w:color w:val="000000"/>
          <w:sz w:val="20"/>
          <w:szCs w:val="20"/>
        </w:rPr>
        <w:tab/>
      </w:r>
      <w:r w:rsidRPr="002D5C87">
        <w:rPr>
          <w:rFonts w:eastAsiaTheme="minorHAnsi" w:cstheme="minorHAnsi"/>
          <w:color w:val="000000"/>
          <w:sz w:val="20"/>
          <w:szCs w:val="20"/>
        </w:rPr>
        <w:tab/>
        <w:t xml:space="preserve">2 ppm </w:t>
      </w:r>
    </w:p>
    <w:p w:rsidR="002D5C87" w:rsidRPr="002D5C87" w:rsidRDefault="002D5C87" w:rsidP="002D5C87">
      <w:pPr>
        <w:tabs>
          <w:tab w:val="clear" w:pos="360"/>
        </w:tabs>
        <w:autoSpaceDE w:val="0"/>
        <w:autoSpaceDN w:val="0"/>
        <w:adjustRightInd w:val="0"/>
        <w:spacing w:before="0" w:beforeAutospacing="0" w:after="0" w:afterAutospacing="0" w:line="288" w:lineRule="auto"/>
        <w:rPr>
          <w:rFonts w:eastAsiaTheme="minorHAnsi" w:cstheme="minorHAnsi"/>
          <w:color w:val="000000"/>
          <w:sz w:val="20"/>
          <w:szCs w:val="20"/>
        </w:rPr>
      </w:pPr>
      <w:r w:rsidRPr="002D5C87">
        <w:rPr>
          <w:rFonts w:eastAsiaTheme="minorHAnsi" w:cstheme="minorHAnsi"/>
          <w:color w:val="000000"/>
          <w:sz w:val="20"/>
          <w:szCs w:val="20"/>
        </w:rPr>
        <w:t>OSHA Short Term Exposure Limit:</w:t>
      </w:r>
      <w:r w:rsidRPr="002D5C87">
        <w:rPr>
          <w:rFonts w:eastAsiaTheme="minorHAnsi" w:cstheme="minorHAnsi"/>
          <w:color w:val="000000"/>
          <w:sz w:val="20"/>
          <w:szCs w:val="20"/>
        </w:rPr>
        <w:tab/>
      </w:r>
      <w:r w:rsidRPr="002D5C87">
        <w:rPr>
          <w:rFonts w:eastAsiaTheme="minorHAnsi" w:cstheme="minorHAnsi"/>
          <w:color w:val="000000"/>
          <w:sz w:val="20"/>
          <w:szCs w:val="20"/>
        </w:rPr>
        <w:tab/>
        <w:t>2 ppm</w:t>
      </w:r>
    </w:p>
    <w:p w:rsidR="002D5C87" w:rsidRPr="002D5C87" w:rsidRDefault="002D5C87" w:rsidP="002D5C87">
      <w:pPr>
        <w:tabs>
          <w:tab w:val="clear" w:pos="360"/>
        </w:tabs>
        <w:autoSpaceDE w:val="0"/>
        <w:autoSpaceDN w:val="0"/>
        <w:adjustRightInd w:val="0"/>
        <w:spacing w:before="0" w:beforeAutospacing="0" w:after="0" w:afterAutospacing="0" w:line="288" w:lineRule="auto"/>
        <w:rPr>
          <w:rFonts w:eastAsiaTheme="minorHAnsi" w:cstheme="minorHAnsi"/>
          <w:color w:val="000000"/>
          <w:sz w:val="20"/>
          <w:szCs w:val="20"/>
        </w:rPr>
      </w:pPr>
      <w:proofErr w:type="spellStart"/>
      <w:r w:rsidRPr="002D5C87">
        <w:rPr>
          <w:rFonts w:eastAsiaTheme="minorHAnsi" w:cstheme="minorHAnsi"/>
          <w:color w:val="000000"/>
          <w:sz w:val="20"/>
          <w:szCs w:val="20"/>
        </w:rPr>
        <w:t>ACGIH</w:t>
      </w:r>
      <w:proofErr w:type="spellEnd"/>
      <w:r w:rsidRPr="002D5C87">
        <w:rPr>
          <w:rFonts w:eastAsiaTheme="minorHAnsi" w:cstheme="minorHAnsi"/>
          <w:color w:val="000000"/>
          <w:sz w:val="20"/>
          <w:szCs w:val="20"/>
        </w:rPr>
        <w:t xml:space="preserve"> </w:t>
      </w:r>
      <w:proofErr w:type="spellStart"/>
      <w:r w:rsidRPr="002D5C87">
        <w:rPr>
          <w:rFonts w:eastAsiaTheme="minorHAnsi" w:cstheme="minorHAnsi"/>
          <w:color w:val="000000"/>
          <w:sz w:val="20"/>
          <w:szCs w:val="20"/>
        </w:rPr>
        <w:t>TLV</w:t>
      </w:r>
      <w:proofErr w:type="spellEnd"/>
      <w:r w:rsidRPr="002D5C87">
        <w:rPr>
          <w:rFonts w:eastAsiaTheme="minorHAnsi" w:cstheme="minorHAnsi"/>
          <w:color w:val="000000"/>
          <w:sz w:val="20"/>
          <w:szCs w:val="20"/>
        </w:rPr>
        <w:t xml:space="preserve">/TWA: </w:t>
      </w:r>
      <w:r w:rsidRPr="002D5C87">
        <w:rPr>
          <w:rFonts w:eastAsiaTheme="minorHAnsi" w:cstheme="minorHAnsi"/>
          <w:color w:val="000000"/>
          <w:sz w:val="20"/>
          <w:szCs w:val="20"/>
        </w:rPr>
        <w:tab/>
      </w:r>
      <w:r w:rsidRPr="002D5C87">
        <w:rPr>
          <w:rFonts w:eastAsiaTheme="minorHAnsi" w:cstheme="minorHAnsi"/>
          <w:color w:val="000000"/>
          <w:sz w:val="20"/>
          <w:szCs w:val="20"/>
        </w:rPr>
        <w:tab/>
      </w:r>
      <w:r w:rsidRPr="002D5C87">
        <w:rPr>
          <w:rFonts w:eastAsiaTheme="minorHAnsi" w:cstheme="minorHAnsi"/>
          <w:color w:val="000000"/>
          <w:sz w:val="20"/>
          <w:szCs w:val="20"/>
        </w:rPr>
        <w:tab/>
      </w:r>
      <w:r w:rsidRPr="002D5C87">
        <w:rPr>
          <w:rFonts w:eastAsiaTheme="minorHAnsi" w:cstheme="minorHAnsi"/>
          <w:color w:val="000000"/>
          <w:sz w:val="20"/>
          <w:szCs w:val="20"/>
        </w:rPr>
        <w:tab/>
        <w:t>10 ppm</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noProof/>
          <w:lang w:eastAsia="zh-CN"/>
        </w:rPr>
        <w:drawing>
          <wp:inline distT="0" distB="0" distL="0" distR="0" wp14:anchorId="60843A4C" wp14:editId="4BBD67BA">
            <wp:extent cx="577850" cy="597204"/>
            <wp:effectExtent l="0" t="0" r="0" b="0"/>
            <wp:docPr id="59" name="Picture 3"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sidRPr="002D5C87">
        <w:rPr>
          <w:rFonts w:eastAsiaTheme="minorHAnsi" w:cstheme="minorHAnsi"/>
          <w:b/>
          <w:noProof/>
          <w:lang w:eastAsia="zh-CN"/>
        </w:rPr>
        <w:drawing>
          <wp:inline distT="0" distB="0" distL="0" distR="0" wp14:anchorId="3C41168C" wp14:editId="280AD9BE">
            <wp:extent cx="575098" cy="594360"/>
            <wp:effectExtent l="0" t="0" r="0" b="0"/>
            <wp:docPr id="60" name="Picture 5"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2D5C87" w:rsidRPr="002D5C87" w:rsidRDefault="002D5C87" w:rsidP="002D5C87">
      <w:pPr>
        <w:tabs>
          <w:tab w:val="clear" w:pos="360"/>
        </w:tabs>
        <w:spacing w:before="120" w:beforeAutospacing="0" w:after="120" w:afterAutospacing="0" w:line="288" w:lineRule="auto"/>
        <w:rPr>
          <w:rFonts w:cstheme="minorHAnsi"/>
          <w:bCs/>
          <w:color w:val="000000"/>
          <w:sz w:val="22"/>
          <w:szCs w:val="22"/>
          <w:shd w:val="clear" w:color="auto" w:fill="FFFFFF"/>
        </w:rPr>
      </w:pPr>
      <w:r w:rsidRPr="002D5C87">
        <w:rPr>
          <w:rFonts w:eastAsiaTheme="minorHAnsi" w:cstheme="minorHAnsi"/>
          <w:b/>
        </w:rPr>
        <w:t>Section 5 – Personal Protective Equipment (</w:t>
      </w:r>
      <w:proofErr w:type="spellStart"/>
      <w:r w:rsidRPr="002D5C87">
        <w:rPr>
          <w:rFonts w:eastAsiaTheme="minorHAnsi" w:cstheme="minorHAnsi"/>
          <w:b/>
        </w:rPr>
        <w:t>PPE</w:t>
      </w:r>
      <w:proofErr w:type="spellEnd"/>
      <w:r w:rsidRPr="002D5C87">
        <w:rPr>
          <w:rFonts w:eastAsiaTheme="minorHAnsi" w:cstheme="minorHAnsi"/>
          <w:b/>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Respirator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Respirators should be used only under any of the following circumstances:</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As a last line of defense (i.e., after engineering and administrative controls have been exhausted).</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When Permissible Exposure Limit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has exceeded or when there is a possibility that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will be exceeded.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Regulations require the use of a respirator.</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An employer requires the use of a respirator.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There is potential for harmful exposure due to an atmospheric contaminant (in the absence of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As </w:t>
      </w:r>
      <w:proofErr w:type="spellStart"/>
      <w:r w:rsidRPr="002D5C87">
        <w:rPr>
          <w:rFonts w:eastAsiaTheme="minorHAnsi" w:cstheme="minorHAnsi"/>
          <w:sz w:val="20"/>
          <w:szCs w:val="20"/>
        </w:rPr>
        <w:t>PPE</w:t>
      </w:r>
      <w:proofErr w:type="spellEnd"/>
      <w:r w:rsidRPr="002D5C87">
        <w:rPr>
          <w:rFonts w:eastAsiaTheme="minorHAnsi" w:cstheme="minorHAnsi"/>
          <w:sz w:val="20"/>
          <w:szCs w:val="20"/>
        </w:rPr>
        <w:t xml:space="preserve"> in the event of a chemical spill clean-up process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2"/>
          <w:szCs w:val="22"/>
        </w:rPr>
      </w:pPr>
      <w:r w:rsidRPr="002D5C87">
        <w:rPr>
          <w:rFonts w:eastAsiaTheme="minorHAnsi" w:cstheme="minorHAnsi"/>
          <w:sz w:val="20"/>
          <w:szCs w:val="20"/>
        </w:rPr>
        <w:t>Lab personnel intending to use/wear a respirator mask must be trained and fit-tested by REM. This is a regulatory requirement. (</w:t>
      </w:r>
      <w:hyperlink r:id="rId167" w:history="1">
        <w:r w:rsidRPr="002D5C87">
          <w:rPr>
            <w:rFonts w:eastAsiaTheme="minorHAnsi" w:cstheme="minorHAnsi"/>
            <w:color w:val="0000FF"/>
            <w:sz w:val="20"/>
            <w:szCs w:val="20"/>
            <w:u w:val="single"/>
          </w:rPr>
          <w:t>http://www.purdue.edu/rem/home/booklets/RPP98.pdf</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Hand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Gloves must be worn. Use proper glove removal technique to avoid any skin contact. Nitrile and latex disposable gloves are NOT suitable. Polyvinyl Acetate, Viton, or fluorinated rubber gloves are recommended. Check the resources below for a more suitable glove.</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Consult with your preferred glove manufacturer to ensure that the gloves you plan on using are compatible with </w:t>
      </w:r>
      <w:r w:rsidRPr="002D5C87">
        <w:rPr>
          <w:rFonts w:eastAsiaTheme="minorHAnsi" w:cstheme="minorHAnsi"/>
          <w:color w:val="222222"/>
          <w:sz w:val="20"/>
          <w:szCs w:val="20"/>
        </w:rPr>
        <w:t>chloroform.</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lastRenderedPageBreak/>
        <w:t>Refer to glove selection chart from the links below:</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168" w:history="1">
        <w:r w:rsidRPr="002D5C87">
          <w:rPr>
            <w:rFonts w:eastAsiaTheme="minorHAnsi" w:cstheme="minorHAnsi"/>
            <w:color w:val="0000FF"/>
            <w:sz w:val="20"/>
            <w:szCs w:val="20"/>
            <w:u w:val="single"/>
          </w:rPr>
          <w:t>http://www.ansellpro.com/download/Ansell_8thEditionChemicalResistanceGuide.pdf</w:t>
        </w:r>
      </w:hyperlink>
      <w:r w:rsidRPr="002D5C87">
        <w:rPr>
          <w:rFonts w:eastAsiaTheme="minorHAnsi" w:cstheme="minorHAnsi"/>
          <w:color w:val="000080"/>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hyperlink r:id="rId169" w:history="1">
        <w:r w:rsidRPr="002D5C87">
          <w:rPr>
            <w:rFonts w:eastAsiaTheme="minorHAnsi" w:cstheme="minorHAnsi"/>
            <w:color w:val="0000FF"/>
            <w:sz w:val="20"/>
            <w:szCs w:val="20"/>
            <w:u w:val="single"/>
          </w:rPr>
          <w:t>http://www.showabestglove.com/site/default.aspx</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170" w:history="1">
        <w:r w:rsidRPr="002D5C87">
          <w:rPr>
            <w:rFonts w:eastAsiaTheme="minorHAnsi" w:cstheme="minorHAnsi"/>
            <w:color w:val="0000FF"/>
            <w:sz w:val="20"/>
            <w:szCs w:val="20"/>
            <w:u w:val="single"/>
          </w:rPr>
          <w:t>http://www.mapaglove.com/</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Eye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ANSI approved properly fitting safety glasses or chemical splash goggles. Face shield is also recommended if there is a high probability of a splash hazard.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Skin and Body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Lab coats (100% cotton) must be worn and be appropriately sized for the individual and buttoned to their full length. Laboratory coat sleeves must be of sufficient length to prevent skin exposure while wearing gloves. Personnel must also wear full length pants, or equivalent, and close-toed shoes. Full length pants and close-toed shoes must be worn at all times by all individuals that are occupying the laboratory area. The area of skin between the shoe and ankle must not be exposed.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Hygiene Measures: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cstheme="minorHAnsi"/>
          <w:color w:val="222222"/>
          <w:sz w:val="20"/>
          <w:szCs w:val="20"/>
          <w:shd w:val="clear" w:color="auto" w:fill="FFFFFF"/>
        </w:rPr>
        <w:t>Wash thoroughly and immediately after handling. Remove any contaminated clothing and wash before reuse.</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6 – Engineering Controls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Use of Chloroform must be conducted in a properly functioning chemical fume hood. The chemical fume hood must be approved and certified by REM and have a face velocity between 85 – 125 feet per minute.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7 – First Aid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inhaled: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sz w:val="20"/>
          <w:szCs w:val="20"/>
        </w:rPr>
        <w:t xml:space="preserve">Move into the fresh air immediately and give oxygen. If not breathing give artificial respiration. Consult a physician.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skin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Cs/>
          <w:sz w:val="20"/>
          <w:szCs w:val="20"/>
        </w:rPr>
        <w:t>Immediately flush skin with plenty of water for at least 15 minutes while removing contaminated clothing and shoes. Wash any contaminated clothing before reuse. Consult a physician.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eye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sz w:val="20"/>
          <w:szCs w:val="20"/>
        </w:rPr>
        <w:t>Check for and remove any contact lenses. Rinse thoroughly with plenty of water for at least 15 minutes. Seek immediate medical attention and continue eye rinse during transport to hospital.</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swallowed: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sz w:val="20"/>
          <w:szCs w:val="20"/>
        </w:rPr>
        <w:t>Do NOT induce vomiting unless directed by medical personnel. Never give anything by mouth to an unconscious person. Consult a physician.</w:t>
      </w:r>
      <w:sdt>
        <w:sdtPr>
          <w:rPr>
            <w:rFonts w:eastAsiaTheme="minorHAnsi" w:cstheme="minorHAnsi"/>
            <w:sz w:val="20"/>
            <w:szCs w:val="20"/>
          </w:rPr>
          <w:id w:val="808975258"/>
          <w:showingPlcHdr/>
        </w:sdtPr>
        <w:sdtContent>
          <w:r w:rsidRPr="002D5C87">
            <w:rPr>
              <w:rFonts w:eastAsiaTheme="minorHAnsi" w:cstheme="minorHAnsi"/>
              <w:sz w:val="20"/>
              <w:szCs w:val="20"/>
            </w:rPr>
            <w:t xml:space="preserve">     </w:t>
          </w:r>
        </w:sdtContent>
      </w:sdt>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ascii="Arial" w:eastAsiaTheme="minorHAnsi" w:hAnsi="Arial"/>
          <w:noProof/>
          <w:color w:val="000000"/>
          <w:sz w:val="22"/>
          <w:szCs w:val="22"/>
          <w:lang w:eastAsia="zh-CN"/>
        </w:rPr>
        <w:lastRenderedPageBreak/>
        <w:drawing>
          <wp:anchor distT="0" distB="0" distL="114300" distR="114300" simplePos="0" relativeHeight="251770880" behindDoc="0" locked="0" layoutInCell="1" allowOverlap="1" wp14:anchorId="4350228B" wp14:editId="744A0423">
            <wp:simplePos x="0" y="0"/>
            <wp:positionH relativeFrom="margin">
              <wp:posOffset>5530850</wp:posOffset>
            </wp:positionH>
            <wp:positionV relativeFrom="margin">
              <wp:posOffset>273050</wp:posOffset>
            </wp:positionV>
            <wp:extent cx="876300" cy="1168400"/>
            <wp:effectExtent l="19050" t="19050" r="19050" b="12700"/>
            <wp:wrapSquare wrapText="bothSides"/>
            <wp:docPr id="67" name="Picture 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D5C87">
        <w:rPr>
          <w:rFonts w:eastAsiaTheme="minorHAnsi" w:cstheme="minorHAnsi"/>
          <w:b/>
        </w:rPr>
        <w:t>Section 8 – Special Handling and Storage Requirements</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sz w:val="20"/>
          <w:szCs w:val="20"/>
          <w:lang w:eastAsia="ja-JP"/>
        </w:rPr>
        <w:t xml:space="preserve">A designated storage area must be established for Chloroform and the area should be posted with a “Caution, Carcinogen, Reproductive Toxins, or Extremely Toxic Chemicals” label provided by REM (as shown to the right). </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sz w:val="20"/>
          <w:szCs w:val="20"/>
          <w:lang w:eastAsia="ja-JP"/>
        </w:rPr>
        <w:t xml:space="preserve">Avoid contact with skin and eyes and inhalation. </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 xml:space="preserve">Keep containers tightly closed. </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Store in a cool, dry and well-ventilated area away from incompatible substances such as oxidizers.</w:t>
      </w:r>
      <w:r w:rsidRPr="002D5C87">
        <w:rPr>
          <w:rFonts w:ascii="Arial" w:eastAsia="MS Mincho" w:hAnsi="Arial"/>
          <w:noProof/>
          <w:color w:val="000000"/>
          <w:sz w:val="22"/>
          <w:szCs w:val="22"/>
          <w:lang w:eastAsia="ja-JP"/>
        </w:rPr>
        <w:t xml:space="preserve"> </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eastAsia="MS Mincho" w:cstheme="minorHAnsi"/>
          <w:noProof/>
          <w:color w:val="000000"/>
          <w:sz w:val="20"/>
          <w:szCs w:val="20"/>
          <w:lang w:eastAsia="ja-JP"/>
        </w:rPr>
        <w:t>Containers which are opened must be carefully resealed and kept upright to prevent leakage.</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sz w:val="20"/>
          <w:szCs w:val="20"/>
          <w:lang w:eastAsia="ja-JP"/>
        </w:rPr>
        <w:t>A suitable storage location is a flammable storage cabinet or lab cabinet that does not contain incompatibles.</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 xml:space="preserve">Section 9 – Spill and Accident Procedures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 xml:space="preserve">Chemical Spill </w:t>
      </w:r>
      <w:r w:rsidRPr="002D5C87">
        <w:rPr>
          <w:rFonts w:eastAsiaTheme="minorHAnsi" w:cstheme="minorHAnsi"/>
          <w:b/>
          <w:bCs/>
          <w:iCs/>
          <w:sz w:val="20"/>
          <w:szCs w:val="20"/>
        </w:rPr>
        <w:t>Dial</w:t>
      </w:r>
      <w:r w:rsidRPr="002D5C87">
        <w:rPr>
          <w:rFonts w:eastAsiaTheme="minorHAnsi" w:cstheme="minorHAnsi"/>
          <w:b/>
          <w:bCs/>
          <w:iCs/>
          <w:color w:val="FF0000"/>
          <w:sz w:val="20"/>
          <w:szCs w:val="20"/>
        </w:rPr>
        <w:t xml:space="preserve"> 911</w:t>
      </w:r>
      <w:r w:rsidRPr="002D5C87">
        <w:rPr>
          <w:rFonts w:eastAsiaTheme="minorHAnsi" w:cstheme="minorHAnsi"/>
          <w:b/>
          <w:bCs/>
          <w:iCs/>
          <w:sz w:val="20"/>
          <w:szCs w:val="20"/>
        </w:rPr>
        <w:t xml:space="preserve"> </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evacuate area and ensure others are aware of the spill. If there is an imminent threat of a fire, pull the nearest fire alarm station to evacuate the building and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Spill on Body or Clothes: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color w:val="222222"/>
          <w:sz w:val="20"/>
          <w:szCs w:val="20"/>
        </w:rPr>
        <w:t xml:space="preserve">Remove clothing and rinse body thoroughly in emergency shower for at least 15 minutes.  Seek medical attention; </w:t>
      </w:r>
      <w:r w:rsidRPr="002D5C87">
        <w:rPr>
          <w:rFonts w:eastAsiaTheme="minorHAnsi" w:cstheme="minorHAnsi"/>
          <w:b/>
          <w:color w:val="222222"/>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Splash into Eyes: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rinse eyes and inner surface of eyelid with water from the emergency eyewash station for 15 minutes by forcibly holding the eye open. Seek medical attention;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color w:val="222222"/>
          <w:sz w:val="20"/>
          <w:szCs w:val="20"/>
        </w:rPr>
        <w:t xml:space="preserve">. </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i/>
        </w:rPr>
      </w:pPr>
      <w:r w:rsidRPr="002D5C87">
        <w:rPr>
          <w:rFonts w:eastAsiaTheme="minorHAnsi" w:cstheme="minorHAnsi"/>
          <w:b/>
        </w:rPr>
        <w:t>Section 10 – Medical Emergency</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 xml:space="preserve">Life Threatening Emergency, After Hours, Weekends </w:t>
      </w:r>
      <w:proofErr w:type="gramStart"/>
      <w:r w:rsidRPr="002D5C87">
        <w:rPr>
          <w:rFonts w:eastAsiaTheme="minorHAnsi" w:cstheme="minorHAnsi"/>
          <w:b/>
          <w:sz w:val="20"/>
          <w:szCs w:val="20"/>
          <w:u w:val="single"/>
        </w:rPr>
        <w:t>And</w:t>
      </w:r>
      <w:proofErr w:type="gramEnd"/>
      <w:r w:rsidRPr="002D5C87">
        <w:rPr>
          <w:rFonts w:eastAsiaTheme="minorHAnsi" w:cstheme="minorHAnsi"/>
          <w:b/>
          <w:sz w:val="20"/>
          <w:szCs w:val="20"/>
          <w:u w:val="single"/>
        </w:rPr>
        <w:t xml:space="preserve"> Holidays: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rPr>
        <w:t>Dial</w:t>
      </w:r>
      <w:r w:rsidRPr="002D5C87">
        <w:rPr>
          <w:rFonts w:eastAsiaTheme="minorHAnsi" w:cstheme="minorHAnsi"/>
          <w:sz w:val="20"/>
          <w:szCs w:val="20"/>
        </w:rPr>
        <w:t xml:space="preserve"> </w:t>
      </w:r>
      <w:r w:rsidRPr="002D5C87">
        <w:rPr>
          <w:rFonts w:eastAsiaTheme="minorHAnsi" w:cstheme="minorHAnsi"/>
          <w:b/>
          <w:color w:val="FF0000"/>
          <w:sz w:val="20"/>
          <w:szCs w:val="20"/>
        </w:rPr>
        <w:t>911</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Non-Life Threatening Emergency</w:t>
      </w:r>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Immediately report injury to supervisor and complete the First Report of Injury. (</w:t>
      </w:r>
      <w:hyperlink r:id="rId171" w:history="1">
        <w:r w:rsidRPr="002D5C87">
          <w:rPr>
            <w:rFonts w:eastAsiaTheme="minorHAnsi" w:cstheme="minorHAnsi"/>
            <w:color w:val="0000FF"/>
            <w:sz w:val="20"/>
            <w:szCs w:val="20"/>
            <w:u w:val="single"/>
          </w:rPr>
          <w:t>http://www.purdue.edu/rem/injury/froi.htm</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11 – Waste Disposal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Label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Make sure the waste container(s) is properly labeled; label should indicate all of the contents of the container. REM provides hazardous waste labels free of charge, call 49-40121 to obtain labels.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Store Waste</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Store hazardous waste in closed containers, and in a designated area (flammable cabinet or lab cabinet is recommended).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lastRenderedPageBreak/>
        <w:t>Dispose of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Complete a Chemical Waste Pickup Request Form to arrange for disposal by REM. Call REM at 49-40121 or visit the REM webpage for questions. (</w:t>
      </w:r>
      <w:hyperlink r:id="rId172" w:history="1">
        <w:r w:rsidRPr="002D5C87">
          <w:rPr>
            <w:rFonts w:eastAsiaTheme="minorHAnsi" w:cstheme="minorHAnsi"/>
            <w:color w:val="0000FF"/>
            <w:sz w:val="20"/>
            <w:szCs w:val="20"/>
            <w:u w:val="single"/>
          </w:rPr>
          <w:t>http://www.purdue.edu/rem/hmm/wststo.htm</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12 – Safety Data Sheet (</w:t>
      </w:r>
      <w:proofErr w:type="spellStart"/>
      <w:r w:rsidRPr="002D5C87">
        <w:rPr>
          <w:rFonts w:eastAsiaTheme="minorHAnsi" w:cstheme="minorHAnsi"/>
          <w:b/>
        </w:rPr>
        <w:t>SDS</w:t>
      </w:r>
      <w:proofErr w:type="spellEnd"/>
      <w:r w:rsidRPr="002D5C87">
        <w:rPr>
          <w:rFonts w:eastAsiaTheme="minorHAnsi" w:cstheme="minorHAnsi"/>
          <w:b/>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 current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for Chloroform must be made available to all personnel working in the laboratory at all times. To obtain a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contact the chemical manufacturer or REM at 49-46371. Many manufacturers’ </w:t>
      </w:r>
      <w:proofErr w:type="spellStart"/>
      <w:r w:rsidRPr="002D5C87">
        <w:rPr>
          <w:rFonts w:eastAsiaTheme="minorHAnsi" w:cstheme="minorHAnsi"/>
          <w:sz w:val="20"/>
          <w:szCs w:val="20"/>
        </w:rPr>
        <w:t>SDSs</w:t>
      </w:r>
      <w:proofErr w:type="spellEnd"/>
      <w:r w:rsidRPr="002D5C87">
        <w:rPr>
          <w:rFonts w:eastAsiaTheme="minorHAnsi" w:cstheme="minorHAnsi"/>
          <w:sz w:val="20"/>
          <w:szCs w:val="20"/>
        </w:rPr>
        <w:t xml:space="preserve"> can be found online on websites such as Sigma-Aldrich (</w:t>
      </w:r>
      <w:hyperlink r:id="rId173" w:history="1">
        <w:r w:rsidRPr="002D5C87">
          <w:rPr>
            <w:rFonts w:eastAsiaTheme="minorHAnsi" w:cstheme="minorHAnsi"/>
            <w:color w:val="0000FF"/>
            <w:sz w:val="20"/>
            <w:szCs w:val="20"/>
            <w:u w:val="single"/>
          </w:rPr>
          <w:t>http://www.sigmaaldrich.com/united-states.html</w:t>
        </w:r>
      </w:hyperlink>
      <w:r w:rsidRPr="002D5C87">
        <w:rPr>
          <w:rFonts w:eastAsiaTheme="minorHAnsi" w:cstheme="minorHAnsi"/>
          <w:sz w:val="20"/>
          <w:szCs w:val="20"/>
        </w:rPr>
        <w:t xml:space="preserve">) or Siri </w:t>
      </w:r>
      <w:proofErr w:type="spellStart"/>
      <w:r w:rsidRPr="002D5C87">
        <w:rPr>
          <w:rFonts w:eastAsiaTheme="minorHAnsi" w:cstheme="minorHAnsi"/>
          <w:sz w:val="20"/>
          <w:szCs w:val="20"/>
        </w:rPr>
        <w:t>MSDS</w:t>
      </w:r>
      <w:proofErr w:type="spellEnd"/>
      <w:r w:rsidRPr="002D5C87">
        <w:rPr>
          <w:rFonts w:eastAsiaTheme="minorHAnsi" w:cstheme="minorHAnsi"/>
          <w:sz w:val="20"/>
          <w:szCs w:val="20"/>
        </w:rPr>
        <w:t xml:space="preserve"> Index (</w:t>
      </w:r>
      <w:hyperlink r:id="rId174" w:history="1">
        <w:r w:rsidRPr="002D5C87">
          <w:rPr>
            <w:rFonts w:eastAsiaTheme="minorHAnsi" w:cstheme="minorHAnsi"/>
            <w:color w:val="0000FF"/>
            <w:sz w:val="20"/>
            <w:szCs w:val="20"/>
            <w:u w:val="single"/>
          </w:rPr>
          <w:t>http://hazard.com/msds/</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color w:val="FF0000"/>
        </w:rPr>
      </w:pPr>
      <w:r w:rsidRPr="002D5C87">
        <w:rPr>
          <w:rFonts w:eastAsiaTheme="minorHAnsi" w:cstheme="minorHAnsi"/>
          <w:b/>
        </w:rPr>
        <w:t xml:space="preserve">Section 13 – Protocol/Procedure </w:t>
      </w:r>
      <w:r w:rsidRPr="002D5C87">
        <w:rPr>
          <w:rFonts w:eastAsiaTheme="minorHAnsi" w:cstheme="minorHAnsi"/>
          <w:b/>
          <w:color w:val="FF0000"/>
        </w:rPr>
        <w:t>(Add lab specific Protocol/Procedure here)</w:t>
      </w:r>
    </w:p>
    <w:sdt>
      <w:sdtPr>
        <w:rPr>
          <w:rFonts w:eastAsiaTheme="minorHAnsi" w:cstheme="minorHAnsi"/>
          <w:b/>
          <w:sz w:val="22"/>
          <w:szCs w:val="22"/>
        </w:rPr>
        <w:id w:val="2146007193"/>
      </w:sdtPr>
      <w:sdtContent>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sdt>
            <w:sdtPr>
              <w:rPr>
                <w:rFonts w:eastAsiaTheme="minorHAnsi" w:cstheme="minorHAnsi"/>
                <w:sz w:val="20"/>
                <w:szCs w:val="20"/>
              </w:rPr>
              <w:id w:val="-719209109"/>
              <w:showingPlcHdr/>
            </w:sdtPr>
            <w:sdtContent>
              <w:r w:rsidRPr="002D5C87">
                <w:rPr>
                  <w:rFonts w:eastAsiaTheme="minorHAnsi" w:cstheme="minorHAnsi"/>
                  <w:color w:val="808080"/>
                  <w:sz w:val="22"/>
                  <w:szCs w:val="22"/>
                </w:rPr>
                <w:t>Click here to enter text.</w:t>
              </w:r>
            </w:sdtContent>
          </w:sdt>
        </w:p>
      </w:sdtContent>
    </w:sdt>
    <w:p w:rsidR="002D5C87" w:rsidRPr="002D5C87" w:rsidRDefault="002D5C87" w:rsidP="002D5C87">
      <w:pPr>
        <w:tabs>
          <w:tab w:val="clear" w:pos="360"/>
          <w:tab w:val="center" w:pos="4680"/>
        </w:tabs>
        <w:spacing w:before="120" w:beforeAutospacing="0" w:after="120" w:afterAutospacing="0" w:line="288" w:lineRule="auto"/>
        <w:rPr>
          <w:rFonts w:eastAsiaTheme="minorHAnsi" w:cstheme="minorHAnsi"/>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Any deviation from this SOP requires approval from PI.</w:t>
      </w:r>
      <w:r w:rsidRPr="002D5C87">
        <w:rPr>
          <w:rFonts w:eastAsiaTheme="minorHAnsi" w:cstheme="minorHAnsi"/>
          <w:sz w:val="20"/>
          <w:szCs w:val="20"/>
        </w:rPr>
        <w:tab/>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b/>
        </w:rPr>
        <w:t>Section 14 – Documentation of Training</w:t>
      </w:r>
      <w:r w:rsidRPr="002D5C87">
        <w:rPr>
          <w:rFonts w:eastAsiaTheme="minorHAnsi" w:cstheme="minorHAnsi"/>
          <w:b/>
          <w:sz w:val="22"/>
          <w:szCs w:val="22"/>
        </w:rPr>
        <w:t xml:space="preserve"> </w:t>
      </w:r>
      <w:r w:rsidRPr="002D5C87">
        <w:rPr>
          <w:rFonts w:eastAsiaTheme="minorHAnsi" w:cstheme="minorHAnsi"/>
          <w:b/>
          <w:color w:val="FF0000"/>
          <w:sz w:val="20"/>
          <w:szCs w:val="20"/>
        </w:rPr>
        <w:t>(signature of all users is required)</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Prior to conducting any work with </w:t>
      </w:r>
      <w:r w:rsidRPr="002D5C87">
        <w:rPr>
          <w:rFonts w:eastAsia="MS Mincho" w:cstheme="minorHAnsi"/>
          <w:color w:val="222222"/>
          <w:sz w:val="20"/>
          <w:szCs w:val="20"/>
          <w:lang w:eastAsia="ja-JP"/>
        </w:rPr>
        <w:t>Chloroform</w:t>
      </w:r>
      <w:r w:rsidRPr="002D5C87">
        <w:rPr>
          <w:rFonts w:eastAsia="MS Mincho" w:cstheme="minorHAnsi"/>
          <w:sz w:val="20"/>
          <w:szCs w:val="20"/>
          <w:lang w:eastAsia="ja-JP"/>
        </w:rPr>
        <w:t xml:space="preserve">, designated personnel must provide training to his/her laboratory personnel specific to the hazards involved in working with this substance, work area decontamination, and emergency procedures.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provide his/her laboratory personnel with a copy of this SOP and a copy of the </w:t>
      </w:r>
      <w:proofErr w:type="spellStart"/>
      <w:r w:rsidRPr="002D5C87">
        <w:rPr>
          <w:rFonts w:eastAsia="MS Mincho" w:cstheme="minorHAnsi"/>
          <w:sz w:val="20"/>
          <w:szCs w:val="20"/>
          <w:lang w:eastAsia="ja-JP"/>
        </w:rPr>
        <w:t>SDS</w:t>
      </w:r>
      <w:proofErr w:type="spellEnd"/>
      <w:r w:rsidRPr="002D5C87">
        <w:rPr>
          <w:rFonts w:eastAsia="MS Mincho" w:cstheme="minorHAnsi"/>
          <w:sz w:val="20"/>
          <w:szCs w:val="20"/>
          <w:lang w:eastAsia="ja-JP"/>
        </w:rPr>
        <w:t xml:space="preserve"> provided by the manufacturer.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ensure that his/her laboratory personnel have attended appropriate laboratory safety training or refresher training within the last one year.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I have read and understand the content of this SOP:</w:t>
      </w:r>
    </w:p>
    <w:tbl>
      <w:tblPr>
        <w:tblStyle w:val="26"/>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2D5C87" w:rsidRPr="002D5C87" w:rsidTr="002D5C87">
        <w:trPr>
          <w:trHeight w:val="576"/>
          <w:tblHeader/>
        </w:trPr>
        <w:tc>
          <w:tcPr>
            <w:tcW w:w="39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Name</w:t>
            </w:r>
          </w:p>
        </w:tc>
        <w:tc>
          <w:tcPr>
            <w:tcW w:w="3420"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Signature</w:t>
            </w:r>
          </w:p>
        </w:tc>
        <w:tc>
          <w:tcPr>
            <w:tcW w:w="21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Date</w:t>
            </w:r>
          </w:p>
        </w:tc>
      </w:tr>
      <w:tr w:rsidR="002D5C87" w:rsidRPr="002D5C87" w:rsidTr="002D5C87">
        <w:trPr>
          <w:trHeight w:val="576"/>
        </w:trPr>
        <w:sdt>
          <w:sdtPr>
            <w:rPr>
              <w:rFonts w:eastAsiaTheme="minorHAnsi" w:cstheme="minorHAnsi"/>
              <w:b/>
            </w:rPr>
            <w:id w:val="232671817"/>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840442557"/>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41744311"/>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334585572"/>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523010589"/>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2090113465"/>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604563827"/>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900891"/>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2142095911"/>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573935112"/>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371590588"/>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343360208"/>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 xml:space="preserve">Click here to enter a </w:t>
                </w:r>
                <w:r w:rsidRPr="002D5C87">
                  <w:rPr>
                    <w:rFonts w:eastAsiaTheme="minorHAnsi" w:cstheme="minorHAnsi"/>
                    <w:color w:val="808080"/>
                    <w:sz w:val="22"/>
                    <w:szCs w:val="22"/>
                  </w:rPr>
                  <w:lastRenderedPageBreak/>
                  <w:t>date.</w:t>
                </w:r>
              </w:p>
            </w:tc>
          </w:sdtContent>
        </w:sdt>
      </w:tr>
      <w:tr w:rsidR="002D5C87" w:rsidRPr="002D5C87" w:rsidTr="002D5C87">
        <w:trPr>
          <w:trHeight w:val="576"/>
        </w:trPr>
        <w:sdt>
          <w:sdtPr>
            <w:rPr>
              <w:rFonts w:eastAsiaTheme="minorHAnsi" w:cstheme="minorHAnsi"/>
              <w:b/>
            </w:rPr>
            <w:id w:val="-622227919"/>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261559951"/>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487369070"/>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2109727006"/>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2025206994"/>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668851182"/>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413586204"/>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643001989"/>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462630069"/>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2025506178"/>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2126385045"/>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391264941"/>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69415924"/>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751883382"/>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821270039"/>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786006859"/>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755640186"/>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306305201"/>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354297312"/>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564175168"/>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647815527"/>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031403596"/>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bl>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Default="002D5C87">
      <w:pPr>
        <w:tabs>
          <w:tab w:val="clear" w:pos="360"/>
        </w:tabs>
        <w:spacing w:before="0" w:beforeAutospacing="0" w:line="240" w:lineRule="auto"/>
        <w:ind w:left="720" w:hanging="360"/>
        <w:rPr>
          <w:rFonts w:eastAsiaTheme="minorHAnsi" w:cstheme="minorHAnsi"/>
          <w:sz w:val="48"/>
          <w:szCs w:val="48"/>
        </w:rPr>
      </w:pPr>
      <w:r>
        <w:rPr>
          <w:rFonts w:eastAsiaTheme="minorHAnsi" w:cstheme="minorHAnsi"/>
          <w:sz w:val="48"/>
          <w:szCs w:val="48"/>
        </w:rPr>
        <w:br w:type="page"/>
      </w:r>
    </w:p>
    <w:p w:rsidR="002D5C87" w:rsidRPr="002D5C87" w:rsidRDefault="002D5C87" w:rsidP="002D5C87">
      <w:pPr>
        <w:tabs>
          <w:tab w:val="clear" w:pos="360"/>
        </w:tabs>
        <w:spacing w:before="120" w:beforeAutospacing="0" w:after="120" w:afterAutospacing="0"/>
        <w:jc w:val="center"/>
        <w:rPr>
          <w:rFonts w:eastAsiaTheme="minorHAnsi" w:cstheme="minorHAnsi"/>
          <w:sz w:val="48"/>
          <w:szCs w:val="48"/>
        </w:rPr>
      </w:pPr>
      <w:r w:rsidRPr="002D5C87">
        <w:rPr>
          <w:rFonts w:eastAsiaTheme="minorHAnsi" w:cstheme="minorHAnsi"/>
          <w:sz w:val="48"/>
          <w:szCs w:val="48"/>
        </w:rPr>
        <w:lastRenderedPageBreak/>
        <w:t>Standard Operating Procedure</w:t>
      </w:r>
    </w:p>
    <w:p w:rsidR="002D5C87" w:rsidRPr="002D5C87" w:rsidRDefault="002D5C87" w:rsidP="002D5C87">
      <w:pPr>
        <w:tabs>
          <w:tab w:val="clear" w:pos="360"/>
        </w:tabs>
        <w:spacing w:before="120" w:beforeAutospacing="0" w:after="120" w:afterAutospacing="0"/>
        <w:jc w:val="center"/>
        <w:rPr>
          <w:rFonts w:eastAsiaTheme="minorHAnsi" w:cstheme="minorHAnsi"/>
          <w:sz w:val="36"/>
          <w:szCs w:val="36"/>
        </w:rPr>
      </w:pPr>
      <w:r w:rsidRPr="002D5C87">
        <w:rPr>
          <w:rFonts w:eastAsiaTheme="minorHAnsi" w:cstheme="minorHAnsi"/>
          <w:sz w:val="36"/>
          <w:szCs w:val="36"/>
        </w:rPr>
        <w:t>Dangerous When Wet Materials</w:t>
      </w:r>
    </w:p>
    <w:p w:rsidR="002D5C87" w:rsidRPr="002D5C87" w:rsidRDefault="002D5C87" w:rsidP="002D5C87">
      <w:pPr>
        <w:tabs>
          <w:tab w:val="clear" w:pos="360"/>
        </w:tabs>
        <w:spacing w:before="120" w:beforeAutospacing="0" w:after="120" w:afterAutospacing="0"/>
        <w:jc w:val="center"/>
        <w:rPr>
          <w:rFonts w:eastAsiaTheme="minorHAnsi" w:cstheme="minorHAnsi"/>
          <w:b/>
          <w:color w:val="FF0000"/>
          <w:sz w:val="22"/>
          <w:szCs w:val="22"/>
        </w:rPr>
      </w:pPr>
      <w:r w:rsidRPr="002D5C87">
        <w:rPr>
          <w:rFonts w:eastAsiaTheme="minorHAnsi" w:cstheme="minorHAnsi"/>
          <w:b/>
          <w:color w:val="FF0000"/>
          <w:sz w:val="22"/>
          <w:szCs w:val="22"/>
        </w:rPr>
        <w:t xml:space="preserve">This is an SOP template and is not complete until: 1) lab specific information is entered into the box below 2) lab specific protocol/procedure is added to the protocol/procedure section and </w:t>
      </w:r>
      <w:r w:rsidRPr="002D5C87">
        <w:rPr>
          <w:rFonts w:eastAsiaTheme="minorHAnsi" w:cstheme="minorHAnsi"/>
          <w:b/>
          <w:color w:val="FF0000"/>
          <w:sz w:val="22"/>
          <w:szCs w:val="22"/>
        </w:rPr>
        <w:br/>
        <w:t>3) SOP has been signed and dated by the PI and relevant lab personnel.</w:t>
      </w:r>
    </w:p>
    <w:p w:rsidR="002D5C87" w:rsidRPr="002D5C87" w:rsidRDefault="002D5C87" w:rsidP="002D5C87">
      <w:pPr>
        <w:tabs>
          <w:tab w:val="clear" w:pos="360"/>
        </w:tabs>
        <w:spacing w:before="120" w:beforeAutospacing="0" w:after="120" w:afterAutospacing="0"/>
        <w:jc w:val="center"/>
        <w:rPr>
          <w:rFonts w:eastAsiaTheme="minorHAnsi" w:cstheme="minorHAnsi"/>
          <w:sz w:val="22"/>
          <w:szCs w:val="22"/>
        </w:rPr>
      </w:pPr>
      <w:r w:rsidRPr="002D5C87">
        <w:rPr>
          <w:rFonts w:eastAsiaTheme="minorHAnsi" w:cstheme="minorHAnsi"/>
          <w:sz w:val="22"/>
          <w:szCs w:val="22"/>
        </w:rPr>
        <w:t xml:space="preserve">Print a copy and insert into your </w:t>
      </w:r>
      <w:r w:rsidRPr="002D5C87">
        <w:rPr>
          <w:rFonts w:eastAsiaTheme="minorHAnsi" w:cstheme="minorHAnsi"/>
          <w:i/>
          <w:sz w:val="22"/>
          <w:szCs w:val="22"/>
        </w:rPr>
        <w:t>Lab-Specific Chemical Hygiene Plan</w:t>
      </w:r>
      <w:r w:rsidRPr="002D5C87">
        <w:rPr>
          <w:rFonts w:eastAsiaTheme="minorHAnsi" w:cstheme="minorHAnsi"/>
          <w:sz w:val="22"/>
          <w:szCs w:val="22"/>
        </w:rPr>
        <w:t>.</w:t>
      </w:r>
    </w:p>
    <w:p w:rsidR="002D5C87" w:rsidRPr="002D5C87" w:rsidRDefault="002D5C87" w:rsidP="002D5C87">
      <w:pPr>
        <w:tabs>
          <w:tab w:val="clear" w:pos="360"/>
        </w:tabs>
        <w:spacing w:before="120" w:beforeAutospacing="0" w:after="120" w:afterAutospacing="0"/>
        <w:rPr>
          <w:rFonts w:eastAsiaTheme="minorHAnsi" w:cstheme="minorHAnsi"/>
          <w:b/>
        </w:rPr>
      </w:pPr>
      <w:r w:rsidRPr="002D5C87">
        <w:rPr>
          <w:rFonts w:eastAsiaTheme="minorHAnsi" w:cstheme="minorHAnsi"/>
          <w:b/>
        </w:rPr>
        <w:t>Section 1 – Lab-Specific Information</w:t>
      </w:r>
    </w:p>
    <w:tbl>
      <w:tblPr>
        <w:tblStyle w:val="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608"/>
        <w:gridCol w:w="4968"/>
      </w:tblGrid>
      <w:tr w:rsidR="002D5C87" w:rsidRPr="002D5C87" w:rsidTr="002D5C8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Department:</w:t>
            </w:r>
          </w:p>
        </w:tc>
        <w:sdt>
          <w:sdtPr>
            <w:rPr>
              <w:rFonts w:eastAsiaTheme="minorHAnsi" w:cstheme="minorHAnsi"/>
              <w:sz w:val="20"/>
              <w:szCs w:val="20"/>
            </w:rPr>
            <w:id w:val="-1728138761"/>
            <w:placeholder>
              <w:docPart w:val="08104D335CC44CE58FE829E767BE90F0"/>
            </w:placeholder>
            <w:showingPlcHdr/>
          </w:sdtPr>
          <w:sdtContent>
            <w:tc>
              <w:tcPr>
                <w:tcW w:w="4968" w:type="dxa"/>
                <w:tcBorders>
                  <w:top w:val="single" w:sz="4" w:space="0" w:color="auto"/>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written:</w:t>
            </w:r>
          </w:p>
        </w:tc>
        <w:sdt>
          <w:sdtPr>
            <w:rPr>
              <w:rFonts w:eastAsiaTheme="minorHAnsi" w:cstheme="minorHAnsi"/>
              <w:sz w:val="20"/>
              <w:szCs w:val="20"/>
            </w:rPr>
            <w:id w:val="-1366673967"/>
            <w:placeholder>
              <w:docPart w:val="1B5C29A2B39B46D786FD5DAD8A93A735"/>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approved by PI/lab supervisor:</w:t>
            </w:r>
          </w:p>
        </w:tc>
        <w:sdt>
          <w:sdtPr>
            <w:rPr>
              <w:rFonts w:eastAsiaTheme="minorHAnsi" w:cstheme="minorHAnsi"/>
              <w:sz w:val="20"/>
              <w:szCs w:val="20"/>
            </w:rPr>
            <w:id w:val="-283661364"/>
            <w:placeholder>
              <w:docPart w:val="DFA665889346446583F6CAC2F06579E1"/>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Principal Investigator:</w:t>
            </w:r>
          </w:p>
        </w:tc>
        <w:sdt>
          <w:sdtPr>
            <w:rPr>
              <w:rFonts w:eastAsiaTheme="minorHAnsi" w:cstheme="minorHAnsi"/>
              <w:sz w:val="20"/>
              <w:szCs w:val="20"/>
            </w:rPr>
            <w:id w:val="358009843"/>
            <w:placeholder>
              <w:docPart w:val="05009D31466D44C7A10B54731850668D"/>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Internal Lab Safety Coordinator/Lab Manager:</w:t>
            </w:r>
          </w:p>
        </w:tc>
        <w:sdt>
          <w:sdtPr>
            <w:rPr>
              <w:rFonts w:eastAsiaTheme="minorHAnsi" w:cstheme="minorHAnsi"/>
              <w:sz w:val="20"/>
              <w:szCs w:val="20"/>
            </w:rPr>
            <w:id w:val="-1806146348"/>
            <w:placeholder>
              <w:docPart w:val="995420B36E484B25B74C96D039DCEC88"/>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Lab Phone:</w:t>
            </w:r>
            <w:r w:rsidRPr="002D5C87">
              <w:rPr>
                <w:rFonts w:eastAsiaTheme="minorHAnsi" w:cstheme="minorHAnsi"/>
                <w:noProof/>
                <w:sz w:val="22"/>
                <w:szCs w:val="22"/>
              </w:rPr>
              <w:t xml:space="preserve"> </w:t>
            </w:r>
          </w:p>
        </w:tc>
        <w:sdt>
          <w:sdtPr>
            <w:rPr>
              <w:rFonts w:eastAsiaTheme="minorHAnsi" w:cstheme="minorHAnsi"/>
              <w:sz w:val="20"/>
              <w:szCs w:val="20"/>
            </w:rPr>
            <w:id w:val="1849744490"/>
            <w:placeholder>
              <w:docPart w:val="D93E07822E5D4CD49A4FE31502CCCEF3"/>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Office Phone:</w:t>
            </w:r>
          </w:p>
        </w:tc>
        <w:sdt>
          <w:sdtPr>
            <w:rPr>
              <w:rFonts w:eastAsiaTheme="minorHAnsi" w:cstheme="minorHAnsi"/>
              <w:sz w:val="20"/>
              <w:szCs w:val="20"/>
            </w:rPr>
            <w:id w:val="988281600"/>
            <w:placeholder>
              <w:docPart w:val="295821777C374C3F9EF0A2946F80BA4D"/>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Emergency Contact:</w:t>
            </w:r>
          </w:p>
        </w:tc>
        <w:sdt>
          <w:sdtPr>
            <w:rPr>
              <w:rFonts w:eastAsiaTheme="minorHAnsi" w:cstheme="minorHAnsi"/>
              <w:sz w:val="20"/>
              <w:szCs w:val="20"/>
            </w:rPr>
            <w:id w:val="-1521851138"/>
            <w:placeholder>
              <w:docPart w:val="8CECF45F9F3A4659BFFCBC64F3727AC1"/>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144"/>
        </w:trPr>
        <w:tc>
          <w:tcPr>
            <w:tcW w:w="4608" w:type="dxa"/>
            <w:vMerge/>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p>
        </w:tc>
        <w:tc>
          <w:tcPr>
            <w:tcW w:w="4968" w:type="dxa"/>
            <w:tcBorders>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(Name and Phone Number)</w:t>
            </w:r>
          </w:p>
        </w:tc>
      </w:tr>
      <w:tr w:rsidR="002D5C87" w:rsidRPr="002D5C87" w:rsidTr="002D5C87">
        <w:trPr>
          <w:trHeight w:val="42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r w:rsidRPr="002D5C87">
              <w:rPr>
                <w:rFonts w:eastAsiaTheme="minorHAnsi" w:cstheme="minorHAnsi"/>
                <w:b/>
                <w:sz w:val="20"/>
                <w:szCs w:val="20"/>
              </w:rPr>
              <w:t>Location(s) covered by this SOP:</w:t>
            </w:r>
          </w:p>
        </w:tc>
        <w:sdt>
          <w:sdtPr>
            <w:rPr>
              <w:rFonts w:eastAsiaTheme="minorHAnsi" w:cstheme="minorHAnsi"/>
              <w:i/>
              <w:sz w:val="20"/>
              <w:szCs w:val="20"/>
            </w:rPr>
            <w:id w:val="-954095189"/>
            <w:placeholder>
              <w:docPart w:val="52A648C9F6224836928D734CE1699BBF"/>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70"/>
        </w:trPr>
        <w:tc>
          <w:tcPr>
            <w:tcW w:w="4608" w:type="dxa"/>
            <w:vMerge/>
            <w:tcBorders>
              <w:left w:val="single" w:sz="4" w:space="0" w:color="auto"/>
              <w:bottom w:val="single" w:sz="4" w:space="0" w:color="auto"/>
            </w:tcBorders>
            <w:shd w:val="clear" w:color="auto" w:fill="F2F2F2" w:themeFill="background1" w:themeFillShade="F2"/>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p>
        </w:tc>
        <w:tc>
          <w:tcPr>
            <w:tcW w:w="4968" w:type="dxa"/>
            <w:tcBorders>
              <w:bottom w:val="single" w:sz="4" w:space="0" w:color="auto"/>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(Building/Room Number)</w:t>
            </w:r>
          </w:p>
        </w:tc>
      </w:tr>
    </w:tbl>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Bidi"/>
          <w:noProof/>
          <w:sz w:val="22"/>
          <w:szCs w:val="22"/>
          <w:lang w:eastAsia="zh-CN"/>
        </w:rPr>
        <w:drawing>
          <wp:anchor distT="0" distB="0" distL="114300" distR="114300" simplePos="0" relativeHeight="251773952" behindDoc="0" locked="0" layoutInCell="1" allowOverlap="1" wp14:anchorId="2D43849F" wp14:editId="124396BD">
            <wp:simplePos x="0" y="0"/>
            <wp:positionH relativeFrom="column">
              <wp:posOffset>4857750</wp:posOffset>
            </wp:positionH>
            <wp:positionV relativeFrom="paragraph">
              <wp:posOffset>375285</wp:posOffset>
            </wp:positionV>
            <wp:extent cx="1327150" cy="2583180"/>
            <wp:effectExtent l="19050" t="19050" r="25400" b="26670"/>
            <wp:wrapSquare wrapText="bothSides"/>
            <wp:docPr id="68" name="Picture 2" descr="Lithium aluminum hydride bottle (100 mL)" title="Lithium aluminum hydride bottle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3).jpg"/>
                    <pic:cNvPicPr>
                      <a:picLocks noChangeAspect="1" noChangeArrowheads="1"/>
                    </pic:cNvPicPr>
                  </pic:nvPicPr>
                  <pic:blipFill rotWithShape="1">
                    <a:blip r:embed="rId175">
                      <a:extLst>
                        <a:ext uri="{28A0092B-C50C-407E-A947-70E740481C1C}">
                          <a14:useLocalDpi xmlns:a14="http://schemas.microsoft.com/office/drawing/2010/main" val="0"/>
                        </a:ext>
                      </a:extLst>
                    </a:blip>
                    <a:srcRect l="22675" t="9923" r="22723" b="10433"/>
                    <a:stretch/>
                  </pic:blipFill>
                  <pic:spPr bwMode="auto">
                    <a:xfrm>
                      <a:off x="0" y="0"/>
                      <a:ext cx="1327150" cy="25831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5C87">
        <w:rPr>
          <w:rFonts w:eastAsiaTheme="minorHAnsi" w:cstheme="minorHAnsi"/>
          <w:b/>
        </w:rPr>
        <w:t>Section 2 – Type of SOP:</w:t>
      </w:r>
      <w:r w:rsidRPr="002D5C87">
        <w:rPr>
          <w:rFonts w:eastAsiaTheme="minorHAnsi" w:cstheme="minorHAnsi"/>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sdt>
        <w:sdtPr>
          <w:rPr>
            <w:rFonts w:eastAsiaTheme="minorHAnsi" w:cstheme="minorHAnsi"/>
          </w:rPr>
          <w:id w:val="1824931881"/>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Process            </w:t>
      </w:r>
      <w:sdt>
        <w:sdtPr>
          <w:rPr>
            <w:rFonts w:eastAsiaTheme="minorHAnsi" w:cstheme="minorHAnsi"/>
          </w:rPr>
          <w:id w:val="-929037208"/>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Hazardous Chemical            </w:t>
      </w:r>
      <w:sdt>
        <w:sdtPr>
          <w:rPr>
            <w:rFonts w:eastAsiaTheme="minorHAnsi" w:cstheme="minorHAnsi"/>
          </w:rPr>
          <w:id w:val="1159809946"/>
          <w14:checkbox>
            <w14:checked w14:val="1"/>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Hazardous Class</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3 – Physical / Chemical Properties and Uses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Physical / Chemical Properties:</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proofErr w:type="spellStart"/>
      <w:r w:rsidRPr="002D5C87">
        <w:rPr>
          <w:rFonts w:eastAsiaTheme="minorHAnsi" w:cstheme="minorHAnsi"/>
          <w:sz w:val="20"/>
          <w:szCs w:val="20"/>
        </w:rPr>
        <w:t>CAS</w:t>
      </w:r>
      <w:proofErr w:type="spellEnd"/>
      <w:r w:rsidRPr="002D5C87">
        <w:rPr>
          <w:rFonts w:eastAsiaTheme="minorHAnsi" w:cstheme="minorHAnsi"/>
          <w:sz w:val="20"/>
          <w:szCs w:val="20"/>
        </w:rPr>
        <w:t xml:space="preserve">#: </w:t>
      </w:r>
      <w:r w:rsidRPr="002D5C87">
        <w:rPr>
          <w:rFonts w:cstheme="minorHAnsi"/>
          <w:color w:val="000000"/>
          <w:sz w:val="20"/>
          <w:szCs w:val="20"/>
          <w:shd w:val="clear" w:color="auto" w:fill="FFFFFF"/>
        </w:rPr>
        <w:t>N/A</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proofErr w:type="spellStart"/>
      <w:r w:rsidRPr="002D5C87">
        <w:rPr>
          <w:rFonts w:eastAsiaTheme="minorHAnsi" w:cstheme="minorHAnsi"/>
          <w:sz w:val="20"/>
          <w:szCs w:val="20"/>
        </w:rPr>
        <w:t>GHS</w:t>
      </w:r>
      <w:proofErr w:type="spellEnd"/>
      <w:r w:rsidRPr="002D5C87">
        <w:rPr>
          <w:rFonts w:eastAsiaTheme="minorHAnsi" w:cstheme="minorHAnsi"/>
          <w:sz w:val="20"/>
          <w:szCs w:val="20"/>
        </w:rPr>
        <w:t xml:space="preserve"> Classification: Water Reactive, Toxic, Corrosive</w:t>
      </w:r>
    </w:p>
    <w:p w:rsidR="002D5C87" w:rsidRPr="002D5C87" w:rsidRDefault="002D5C87" w:rsidP="002D5C87">
      <w:pPr>
        <w:tabs>
          <w:tab w:val="clear" w:pos="360"/>
        </w:tabs>
        <w:spacing w:before="120" w:beforeAutospacing="0" w:after="120" w:afterAutospacing="0" w:line="288" w:lineRule="auto"/>
        <w:rPr>
          <w:rFonts w:cstheme="minorHAnsi"/>
          <w:sz w:val="20"/>
          <w:szCs w:val="20"/>
        </w:rPr>
      </w:pPr>
      <w:r w:rsidRPr="002D5C87">
        <w:rPr>
          <w:rFonts w:eastAsiaTheme="minorHAnsi" w:cstheme="minorHAnsi"/>
          <w:sz w:val="20"/>
          <w:szCs w:val="20"/>
        </w:rPr>
        <w:t xml:space="preserve">Molecular Formula: </w:t>
      </w:r>
      <w:r w:rsidRPr="002D5C87">
        <w:rPr>
          <w:rFonts w:cstheme="minorHAnsi"/>
          <w:color w:val="000000"/>
          <w:sz w:val="20"/>
          <w:szCs w:val="20"/>
          <w:shd w:val="clear" w:color="auto" w:fill="FFFFFF"/>
        </w:rPr>
        <w:t>N/A</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Form (physical state): Liquid or Solid</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Color: N/A</w:t>
      </w:r>
    </w:p>
    <w:p w:rsidR="002D5C87" w:rsidRPr="002D5C87" w:rsidRDefault="002D5C87" w:rsidP="002D5C87">
      <w:pPr>
        <w:tabs>
          <w:tab w:val="clear" w:pos="360"/>
        </w:tabs>
        <w:spacing w:before="120" w:beforeAutospacing="0" w:after="120" w:afterAutospacing="0" w:line="288" w:lineRule="auto"/>
        <w:rPr>
          <w:rFonts w:cstheme="minorHAnsi"/>
          <w:sz w:val="20"/>
          <w:szCs w:val="20"/>
        </w:rPr>
      </w:pPr>
      <w:r w:rsidRPr="002D5C87">
        <w:rPr>
          <w:rFonts w:eastAsiaTheme="minorHAnsi" w:cstheme="minorHAnsi"/>
          <w:sz w:val="20"/>
          <w:szCs w:val="20"/>
        </w:rPr>
        <w:lastRenderedPageBreak/>
        <w:t xml:space="preserve">Boiling point:  </w:t>
      </w:r>
      <w:r w:rsidRPr="002D5C87">
        <w:rPr>
          <w:rFonts w:cstheme="minorHAnsi"/>
          <w:color w:val="000000"/>
          <w:sz w:val="20"/>
          <w:szCs w:val="20"/>
          <w:shd w:val="clear" w:color="auto" w:fill="FFFFFF"/>
        </w:rPr>
        <w:t>N/A</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rPr>
        <w:t>Section 4 – Potential Hazards</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color w:val="222222"/>
          <w:sz w:val="20"/>
          <w:szCs w:val="20"/>
        </w:rPr>
        <w:t xml:space="preserve">Dangerous when wet materials are reactive with water producing flammable hydrogen gas that can ignite spontaneously. They may be harmful if inhaled, ingested, or absorbed through the skin and are extremely destructive to the tissue of the mucous membranes and upper respiratory tract. Alkali metals (e.g., Sodium, Potassium) and metal hydrides (e.g., Lithium aluminum hydride, Sodium hydride) are common water-reactive materials found in laboratories. For hazards associated specifically with Alkali metals, please refer to the SOP on Alkali metals.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noProof/>
          <w:lang w:eastAsia="zh-CN"/>
        </w:rPr>
        <w:drawing>
          <wp:inline distT="0" distB="0" distL="0" distR="0" wp14:anchorId="45FA955F" wp14:editId="394126A4">
            <wp:extent cx="575098" cy="594360"/>
            <wp:effectExtent l="0" t="0" r="0" b="0"/>
            <wp:docPr id="69" name="Picture 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2D5C87">
        <w:rPr>
          <w:rFonts w:eastAsiaTheme="minorHAnsi" w:cstheme="minorHAnsi"/>
          <w:b/>
          <w:noProof/>
          <w:lang w:eastAsia="zh-CN"/>
        </w:rPr>
        <w:drawing>
          <wp:inline distT="0" distB="0" distL="0" distR="0" wp14:anchorId="13744636" wp14:editId="6EB636EB">
            <wp:extent cx="594360" cy="594360"/>
            <wp:effectExtent l="0" t="0" r="0" b="0"/>
            <wp:docPr id="70" name="Picture 4"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2D5C87" w:rsidRPr="002D5C87" w:rsidRDefault="002D5C87" w:rsidP="002D5C87">
      <w:pPr>
        <w:tabs>
          <w:tab w:val="clear" w:pos="360"/>
        </w:tabs>
        <w:spacing w:before="120" w:beforeAutospacing="0" w:after="120" w:afterAutospacing="0" w:line="288" w:lineRule="auto"/>
        <w:rPr>
          <w:rFonts w:cstheme="minorHAnsi"/>
          <w:bCs/>
          <w:color w:val="000000"/>
          <w:sz w:val="22"/>
          <w:szCs w:val="22"/>
          <w:shd w:val="clear" w:color="auto" w:fill="FFFFFF"/>
        </w:rPr>
      </w:pPr>
      <w:r w:rsidRPr="002D5C87">
        <w:rPr>
          <w:rFonts w:eastAsiaTheme="minorHAnsi" w:cstheme="minorHAnsi"/>
          <w:b/>
        </w:rPr>
        <w:t>Section 5 – Personal Protective Equipment (</w:t>
      </w:r>
      <w:proofErr w:type="spellStart"/>
      <w:r w:rsidRPr="002D5C87">
        <w:rPr>
          <w:rFonts w:eastAsiaTheme="minorHAnsi" w:cstheme="minorHAnsi"/>
          <w:b/>
        </w:rPr>
        <w:t>PPE</w:t>
      </w:r>
      <w:proofErr w:type="spellEnd"/>
      <w:r w:rsidRPr="002D5C87">
        <w:rPr>
          <w:rFonts w:eastAsiaTheme="minorHAnsi" w:cstheme="minorHAnsi"/>
          <w:b/>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Respirator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Respirators should be used only under any of the following circumstances:</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As a last line of defense (i.e., after engineering and administrative controls have been exhausted).</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When Permissible Exposure Limit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has exceeded or when there is a possibility that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will be exceeded.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Regulations require the use of a respirator.</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An employer requires the use of a respirator.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There is potential for harmful exposure due to an atmospheric contaminant (in the absence of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As </w:t>
      </w:r>
      <w:proofErr w:type="spellStart"/>
      <w:r w:rsidRPr="002D5C87">
        <w:rPr>
          <w:rFonts w:eastAsiaTheme="minorHAnsi" w:cstheme="minorHAnsi"/>
          <w:sz w:val="20"/>
          <w:szCs w:val="20"/>
        </w:rPr>
        <w:t>PPE</w:t>
      </w:r>
      <w:proofErr w:type="spellEnd"/>
      <w:r w:rsidRPr="002D5C87">
        <w:rPr>
          <w:rFonts w:eastAsiaTheme="minorHAnsi" w:cstheme="minorHAnsi"/>
          <w:sz w:val="20"/>
          <w:szCs w:val="20"/>
        </w:rPr>
        <w:t xml:space="preserve"> in the event of a chemical spill clean-up process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2"/>
          <w:szCs w:val="22"/>
        </w:rPr>
      </w:pPr>
      <w:r w:rsidRPr="002D5C87">
        <w:rPr>
          <w:rFonts w:eastAsiaTheme="minorHAnsi" w:cstheme="minorHAnsi"/>
          <w:sz w:val="20"/>
          <w:szCs w:val="20"/>
        </w:rPr>
        <w:t>Lab personnel intending to use/wear a respirator mask must be trained and fit-tested by REM. This is a regulatory requirement. (</w:t>
      </w:r>
      <w:hyperlink r:id="rId177" w:history="1">
        <w:r w:rsidRPr="002D5C87">
          <w:rPr>
            <w:rFonts w:eastAsiaTheme="minorHAnsi" w:cstheme="minorHAnsi"/>
            <w:color w:val="0000FF"/>
            <w:sz w:val="20"/>
            <w:szCs w:val="20"/>
            <w:u w:val="single"/>
          </w:rPr>
          <w:t>http://www.purdue.edu/rem/home/booklets/RPP98.pdf</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Hand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 xml:space="preserve">Gloves must be worn. Use proper glove removal technique to avoid any skin contact. Nitrile gloves are recommended. Wearing two pairs of nitrile gloves is recommended. </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Consult with your preferred glove manufacturer to ensure that the gloves you plan on using are compatible with </w:t>
      </w:r>
      <w:r w:rsidRPr="002D5C87">
        <w:rPr>
          <w:rFonts w:eastAsiaTheme="minorHAnsi" w:cstheme="minorHAnsi"/>
          <w:color w:val="222222"/>
          <w:sz w:val="20"/>
          <w:szCs w:val="20"/>
        </w:rPr>
        <w:t>the specific dangerous when wet material being handled.</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Refer to glove selection chart from the links below:</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178" w:history="1">
        <w:r w:rsidRPr="002D5C87">
          <w:rPr>
            <w:rFonts w:eastAsiaTheme="minorHAnsi" w:cstheme="minorHAnsi"/>
            <w:color w:val="0000FF"/>
            <w:sz w:val="20"/>
            <w:szCs w:val="20"/>
            <w:u w:val="single"/>
          </w:rPr>
          <w:t>http://www.ansellpro.com/download/Ansell_8thEditionChemicalResistanceGuide.pdf</w:t>
        </w:r>
      </w:hyperlink>
      <w:r w:rsidRPr="002D5C87">
        <w:rPr>
          <w:rFonts w:eastAsiaTheme="minorHAnsi" w:cstheme="minorHAnsi"/>
          <w:color w:val="000080"/>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hyperlink r:id="rId179" w:history="1">
        <w:r w:rsidRPr="002D5C87">
          <w:rPr>
            <w:rFonts w:eastAsiaTheme="minorHAnsi" w:cstheme="minorHAnsi"/>
            <w:color w:val="0000FF"/>
            <w:sz w:val="20"/>
            <w:szCs w:val="20"/>
            <w:u w:val="single"/>
          </w:rPr>
          <w:t>http://www.showabestglove.com/site/default.aspx</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180" w:history="1">
        <w:r w:rsidRPr="002D5C87">
          <w:rPr>
            <w:rFonts w:eastAsiaTheme="minorHAnsi" w:cstheme="minorHAnsi"/>
            <w:color w:val="0000FF"/>
            <w:sz w:val="20"/>
            <w:szCs w:val="20"/>
            <w:u w:val="single"/>
          </w:rPr>
          <w:t>http://www.mapaglove.com/</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lastRenderedPageBreak/>
        <w:t>Eye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ANSI approved properly fitting safety glasses or chemical splash goggles. Face shield is also recommended.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Skin and Body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Personnel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Hygiene Measures: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cstheme="minorHAnsi"/>
          <w:color w:val="222222"/>
          <w:sz w:val="20"/>
          <w:szCs w:val="20"/>
          <w:shd w:val="clear" w:color="auto" w:fill="FFFFFF"/>
        </w:rPr>
        <w:t>Wash thoroughly and immediately after handling. Remove any contaminated clothing and wash before reuse.</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6 – Engineering Controls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Dangerous when wet materials must be handled in a chemical fume hood or in an inert atmosphere, such as a glove box. Refer to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of the specific material for handling recommendations. The chemical fume hood must be approved and certified by REM and have a face velocity between 85 – 125 feet per minute. Inside the fume hood, keep these materials away from oxidizing agents, acids, and moisture/water.</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7 – First Aid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inhaled: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sz w:val="20"/>
          <w:szCs w:val="20"/>
        </w:rPr>
        <w:t xml:space="preserve">Move into the fresh air immediately and give oxygen. If not breathing give artificial respiration. Seek medical attention immediately.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skin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Cs/>
          <w:sz w:val="20"/>
          <w:szCs w:val="20"/>
        </w:rPr>
      </w:pPr>
      <w:r w:rsidRPr="002D5C87">
        <w:rPr>
          <w:rFonts w:eastAsiaTheme="minorHAnsi" w:cstheme="minorHAnsi"/>
          <w:bCs/>
          <w:sz w:val="20"/>
          <w:szCs w:val="20"/>
        </w:rPr>
        <w:t>Immediately flush skin with plenty of water for at least 15 minutes while removing contaminated clothing and shoes. Wash any contaminated clothing before reuse. Thoroughly clean shoes before reuse</w:t>
      </w:r>
      <w:r w:rsidRPr="002D5C87">
        <w:rPr>
          <w:rFonts w:eastAsiaTheme="minorHAnsi" w:cstheme="minorHAnsi"/>
          <w:sz w:val="20"/>
          <w:szCs w:val="20"/>
        </w:rPr>
        <w:t xml:space="preserve">. </w:t>
      </w:r>
      <w:r w:rsidRPr="002D5C87">
        <w:rPr>
          <w:rFonts w:eastAsiaTheme="minorHAnsi" w:cstheme="minorHAnsi"/>
          <w:bCs/>
          <w:sz w:val="20"/>
          <w:szCs w:val="20"/>
        </w:rPr>
        <w:t>Seek medical attention immediately.</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eye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swallowed: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sz w:val="20"/>
          <w:szCs w:val="20"/>
        </w:rPr>
        <w:t xml:space="preserve">Do NOT induce vomiting unless directed by medical personnel. Never give anything by mouth to an unconscious person. Seek medical attention immediately. </w:t>
      </w:r>
      <w:sdt>
        <w:sdtPr>
          <w:rPr>
            <w:rFonts w:eastAsiaTheme="minorHAnsi" w:cstheme="minorHAnsi"/>
            <w:sz w:val="20"/>
            <w:szCs w:val="20"/>
          </w:rPr>
          <w:id w:val="-1267769008"/>
          <w:showingPlcHdr/>
        </w:sdtPr>
        <w:sdtContent>
          <w:r w:rsidRPr="002D5C87">
            <w:rPr>
              <w:rFonts w:eastAsiaTheme="minorHAnsi" w:cstheme="minorHAnsi"/>
              <w:sz w:val="20"/>
              <w:szCs w:val="20"/>
            </w:rPr>
            <w:t xml:space="preserve">     </w:t>
          </w:r>
        </w:sdtContent>
      </w:sdt>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8 – Special Handling and Storage Requirements</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Precautions for safe handling: water-reactive (</w:t>
      </w:r>
      <w:r w:rsidRPr="002D5C87">
        <w:rPr>
          <w:rFonts w:ascii="Calibri" w:eastAsia="MS Mincho" w:hAnsi="Calibri" w:cstheme="minorHAnsi"/>
          <w:strike/>
          <w:sz w:val="20"/>
          <w:szCs w:val="20"/>
          <w:lang w:eastAsia="ja-JP"/>
        </w:rPr>
        <w:t>W</w:t>
      </w:r>
      <w:r w:rsidRPr="002D5C87">
        <w:rPr>
          <w:rFonts w:ascii="Calibri" w:eastAsia="MS Mincho" w:hAnsi="Calibri" w:cstheme="minorHAnsi"/>
          <w:sz w:val="20"/>
          <w:szCs w:val="20"/>
          <w:lang w:eastAsia="ja-JP"/>
        </w:rPr>
        <w:t>), use extreme care when handling.</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 xml:space="preserve">Avoid contact with skin and eyes and inhalation. </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Conduct the procedure only after a supervisor has observed the user performing the proper technique unassisted. Do not work with dangerous when wet materials alone.</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Keep away from sources of ignition.</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Keep away from water and aqueous solutions.</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hAnsi="Calibri" w:cstheme="minorHAnsi"/>
          <w:color w:val="000000"/>
          <w:sz w:val="20"/>
          <w:szCs w:val="20"/>
          <w:lang w:eastAsia="ja-JP"/>
        </w:rPr>
        <w:lastRenderedPageBreak/>
        <w:t>Keep containers tightly closed. Store in a cool, dry and well-ventilated area away from incompatible substances such as aqueous solutions.</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Dangerous when wet materials should be stored in secondary containment.</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 xml:space="preserve">The amount of dangerous when wet materials stored should be kept at a minimum. </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 xml:space="preserve">Any expired or unnecessary reactive materials should be properly disposed of as hazardous waste.  </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 xml:space="preserve">All dangerous when wet materials should be clearly labeled with the original manufacturer’s label, which should have the chemical name, hazard labels, and pictograms. The label should not be defaced in any way. </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 xml:space="preserve">Section 9 – Spill and Accident Procedures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 xml:space="preserve">Chemical Spill </w:t>
      </w:r>
      <w:r w:rsidRPr="002D5C87">
        <w:rPr>
          <w:rFonts w:eastAsiaTheme="minorHAnsi" w:cstheme="minorHAnsi"/>
          <w:b/>
          <w:bCs/>
          <w:iCs/>
          <w:sz w:val="20"/>
          <w:szCs w:val="20"/>
        </w:rPr>
        <w:t>Dial</w:t>
      </w:r>
      <w:r w:rsidRPr="002D5C87">
        <w:rPr>
          <w:rFonts w:eastAsiaTheme="minorHAnsi" w:cstheme="minorHAnsi"/>
          <w:b/>
          <w:bCs/>
          <w:iCs/>
          <w:color w:val="FF0000"/>
          <w:sz w:val="20"/>
          <w:szCs w:val="20"/>
        </w:rPr>
        <w:t xml:space="preserve"> 911</w:t>
      </w:r>
      <w:r w:rsidRPr="002D5C87">
        <w:rPr>
          <w:rFonts w:eastAsiaTheme="minorHAnsi" w:cstheme="minorHAnsi"/>
          <w:b/>
          <w:bCs/>
          <w:iCs/>
          <w:sz w:val="20"/>
          <w:szCs w:val="20"/>
        </w:rPr>
        <w:t xml:space="preserve"> </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evacuate area and ensure others are aware of the spill. If there is an imminent threat of a fire, pull the nearest fire alarm station to evacuate the building and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Spill on Body or Clothes: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color w:val="222222"/>
          <w:sz w:val="20"/>
          <w:szCs w:val="20"/>
        </w:rPr>
        <w:t xml:space="preserve">Remove clothing and rinse body thoroughly in emergency shower for at least 15 minutes.  Seek medical attention; </w:t>
      </w:r>
      <w:r w:rsidRPr="002D5C87">
        <w:rPr>
          <w:rFonts w:eastAsiaTheme="minorHAnsi" w:cstheme="minorHAnsi"/>
          <w:b/>
          <w:color w:val="222222"/>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Splash into Eyes: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rinse eyes and inner surface of eyelid with water from the emergency eyewash station for 15 minutes by forcibly holding the eye open. Seek medical attention;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color w:val="222222"/>
          <w:sz w:val="20"/>
          <w:szCs w:val="20"/>
        </w:rPr>
        <w:t xml:space="preserve">. </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i/>
        </w:rPr>
      </w:pPr>
      <w:r w:rsidRPr="002D5C87">
        <w:rPr>
          <w:rFonts w:eastAsiaTheme="minorHAnsi" w:cstheme="minorHAnsi"/>
          <w:b/>
        </w:rPr>
        <w:t>Section 10 – Medical Emergency</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 xml:space="preserve">Life Threatening Emergency, After Hours, Weekends </w:t>
      </w:r>
      <w:proofErr w:type="gramStart"/>
      <w:r w:rsidRPr="002D5C87">
        <w:rPr>
          <w:rFonts w:eastAsiaTheme="minorHAnsi" w:cstheme="minorHAnsi"/>
          <w:b/>
          <w:sz w:val="20"/>
          <w:szCs w:val="20"/>
          <w:u w:val="single"/>
        </w:rPr>
        <w:t>And</w:t>
      </w:r>
      <w:proofErr w:type="gramEnd"/>
      <w:r w:rsidRPr="002D5C87">
        <w:rPr>
          <w:rFonts w:eastAsiaTheme="minorHAnsi" w:cstheme="minorHAnsi"/>
          <w:b/>
          <w:sz w:val="20"/>
          <w:szCs w:val="20"/>
          <w:u w:val="single"/>
        </w:rPr>
        <w:t xml:space="preserve"> Holidays: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rPr>
        <w:t>Dial</w:t>
      </w:r>
      <w:r w:rsidRPr="002D5C87">
        <w:rPr>
          <w:rFonts w:eastAsiaTheme="minorHAnsi" w:cstheme="minorHAnsi"/>
          <w:sz w:val="20"/>
          <w:szCs w:val="20"/>
        </w:rPr>
        <w:t xml:space="preserve"> </w:t>
      </w:r>
      <w:r w:rsidRPr="002D5C87">
        <w:rPr>
          <w:rFonts w:eastAsiaTheme="minorHAnsi" w:cstheme="minorHAnsi"/>
          <w:b/>
          <w:color w:val="FF0000"/>
          <w:sz w:val="20"/>
          <w:szCs w:val="20"/>
        </w:rPr>
        <w:t>911</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Non-Life Threatening Emergency</w:t>
      </w:r>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Immediately report injury to supervisor and complete the First Report of Injury. (</w:t>
      </w:r>
      <w:hyperlink r:id="rId181" w:history="1">
        <w:r w:rsidRPr="002D5C87">
          <w:rPr>
            <w:rFonts w:eastAsiaTheme="minorHAnsi" w:cstheme="minorHAnsi"/>
            <w:color w:val="0000FF"/>
            <w:sz w:val="20"/>
            <w:szCs w:val="20"/>
            <w:u w:val="single"/>
          </w:rPr>
          <w:t>http://www.purdue.edu/rem/injury/froi.htm</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11 – Waste Disposal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Label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Make sure the waste container(s) is properly labeled; label should indicate all of the contents of the container. REM provides hazardous waste labels free of charge, call 49-40121 to obtain labels.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Store Waste</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Store hazardous waste in closed containers, and in a designated area (flammable cabinet is recommended). Dangerous when wet material waste should be segregated from all incompatible chemicals such as aqueous solutions.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Dispose of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Complete a Chemical Waste Pickup Request Form to arrange for disposal by REM. Call REM at 49-40121 or visit the REM webpage for questions. (</w:t>
      </w:r>
      <w:hyperlink r:id="rId182" w:history="1">
        <w:r w:rsidRPr="002D5C87">
          <w:rPr>
            <w:rFonts w:eastAsiaTheme="minorHAnsi" w:cstheme="minorHAnsi"/>
            <w:color w:val="0000FF"/>
            <w:sz w:val="20"/>
            <w:szCs w:val="20"/>
            <w:u w:val="single"/>
          </w:rPr>
          <w:t>http://www.purdue.edu/rem/hmm/wststo.htm</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12 – Safety Data Sheet (</w:t>
      </w:r>
      <w:proofErr w:type="spellStart"/>
      <w:r w:rsidRPr="002D5C87">
        <w:rPr>
          <w:rFonts w:eastAsiaTheme="minorHAnsi" w:cstheme="minorHAnsi"/>
          <w:b/>
        </w:rPr>
        <w:t>SDS</w:t>
      </w:r>
      <w:proofErr w:type="spellEnd"/>
      <w:r w:rsidRPr="002D5C87">
        <w:rPr>
          <w:rFonts w:eastAsiaTheme="minorHAnsi" w:cstheme="minorHAnsi"/>
          <w:b/>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 current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for the material (i.e., Lithium aluminum hydride) must be made available to all personnel working in the laboratory at all times. To obtain a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contact the chemical manufacturer or REM at 49-46371. Many manufacturers’ </w:t>
      </w:r>
      <w:proofErr w:type="spellStart"/>
      <w:r w:rsidRPr="002D5C87">
        <w:rPr>
          <w:rFonts w:eastAsiaTheme="minorHAnsi" w:cstheme="minorHAnsi"/>
          <w:sz w:val="20"/>
          <w:szCs w:val="20"/>
        </w:rPr>
        <w:t>SDSs</w:t>
      </w:r>
      <w:proofErr w:type="spellEnd"/>
      <w:r w:rsidRPr="002D5C87">
        <w:rPr>
          <w:rFonts w:eastAsiaTheme="minorHAnsi" w:cstheme="minorHAnsi"/>
          <w:sz w:val="20"/>
          <w:szCs w:val="20"/>
        </w:rPr>
        <w:t xml:space="preserve"> can be found online on websites such as Sigma-Aldrich (</w:t>
      </w:r>
      <w:hyperlink r:id="rId183" w:history="1">
        <w:r w:rsidRPr="002D5C87">
          <w:rPr>
            <w:rFonts w:eastAsiaTheme="minorHAnsi" w:cstheme="minorHAnsi"/>
            <w:color w:val="0000FF"/>
            <w:sz w:val="20"/>
            <w:szCs w:val="20"/>
            <w:u w:val="single"/>
          </w:rPr>
          <w:t>http://www.sigmaaldrich.com/united-states.html</w:t>
        </w:r>
      </w:hyperlink>
      <w:r w:rsidRPr="002D5C87">
        <w:rPr>
          <w:rFonts w:eastAsiaTheme="minorHAnsi" w:cstheme="minorHAnsi"/>
          <w:sz w:val="20"/>
          <w:szCs w:val="20"/>
        </w:rPr>
        <w:t xml:space="preserve">) or Siri </w:t>
      </w:r>
      <w:proofErr w:type="spellStart"/>
      <w:r w:rsidRPr="002D5C87">
        <w:rPr>
          <w:rFonts w:eastAsiaTheme="minorHAnsi" w:cstheme="minorHAnsi"/>
          <w:sz w:val="20"/>
          <w:szCs w:val="20"/>
        </w:rPr>
        <w:t>MSDS</w:t>
      </w:r>
      <w:proofErr w:type="spellEnd"/>
      <w:r w:rsidRPr="002D5C87">
        <w:rPr>
          <w:rFonts w:eastAsiaTheme="minorHAnsi" w:cstheme="minorHAnsi"/>
          <w:sz w:val="20"/>
          <w:szCs w:val="20"/>
        </w:rPr>
        <w:t xml:space="preserve"> Index (</w:t>
      </w:r>
      <w:hyperlink r:id="rId184" w:history="1">
        <w:r w:rsidRPr="002D5C87">
          <w:rPr>
            <w:rFonts w:eastAsiaTheme="minorHAnsi" w:cstheme="minorHAnsi"/>
            <w:color w:val="0000FF"/>
            <w:sz w:val="20"/>
            <w:szCs w:val="20"/>
            <w:u w:val="single"/>
          </w:rPr>
          <w:t>http://hazard.com/msds/</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color w:val="FF0000"/>
        </w:rPr>
      </w:pPr>
      <w:r w:rsidRPr="002D5C87">
        <w:rPr>
          <w:rFonts w:eastAsiaTheme="minorHAnsi" w:cstheme="minorHAnsi"/>
          <w:b/>
        </w:rPr>
        <w:t xml:space="preserve">Section 13 – Protocol/Procedure </w:t>
      </w:r>
      <w:r w:rsidRPr="002D5C87">
        <w:rPr>
          <w:rFonts w:eastAsiaTheme="minorHAnsi" w:cstheme="minorHAnsi"/>
          <w:b/>
          <w:color w:val="FF0000"/>
        </w:rPr>
        <w:t>(Add lab specific Protocol/Procedure here)</w:t>
      </w:r>
    </w:p>
    <w:sdt>
      <w:sdtPr>
        <w:rPr>
          <w:rFonts w:eastAsiaTheme="minorHAnsi" w:cstheme="minorHAnsi"/>
          <w:b/>
          <w:sz w:val="22"/>
          <w:szCs w:val="22"/>
        </w:rPr>
        <w:id w:val="-2132467662"/>
      </w:sdtPr>
      <w:sdtContent>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sdt>
            <w:sdtPr>
              <w:rPr>
                <w:rFonts w:eastAsiaTheme="minorHAnsi" w:cstheme="minorHAnsi"/>
                <w:sz w:val="20"/>
                <w:szCs w:val="20"/>
              </w:rPr>
              <w:id w:val="1843206075"/>
              <w:showingPlcHdr/>
            </w:sdtPr>
            <w:sdtContent>
              <w:r w:rsidRPr="002D5C87">
                <w:rPr>
                  <w:rFonts w:eastAsiaTheme="minorHAnsi" w:cstheme="minorHAnsi"/>
                  <w:color w:val="808080"/>
                  <w:sz w:val="22"/>
                  <w:szCs w:val="22"/>
                </w:rPr>
                <w:t>Click here to enter text.</w:t>
              </w:r>
            </w:sdtContent>
          </w:sdt>
        </w:p>
      </w:sdtContent>
    </w:sdt>
    <w:p w:rsidR="002D5C87" w:rsidRPr="002D5C87" w:rsidRDefault="002D5C87" w:rsidP="002D5C87">
      <w:pPr>
        <w:tabs>
          <w:tab w:val="clear" w:pos="360"/>
          <w:tab w:val="center" w:pos="4680"/>
        </w:tabs>
        <w:spacing w:before="120" w:beforeAutospacing="0" w:after="120" w:afterAutospacing="0" w:line="288" w:lineRule="auto"/>
        <w:rPr>
          <w:rFonts w:eastAsiaTheme="minorHAnsi" w:cstheme="minorHAnsi"/>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Any deviation from this SOP requires approval from PI.</w:t>
      </w:r>
      <w:r w:rsidRPr="002D5C87">
        <w:rPr>
          <w:rFonts w:eastAsiaTheme="minorHAnsi" w:cstheme="minorHAnsi"/>
          <w:sz w:val="20"/>
          <w:szCs w:val="20"/>
        </w:rPr>
        <w:tab/>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b/>
        </w:rPr>
        <w:t>Section 14 – Documentation of Training</w:t>
      </w:r>
      <w:r w:rsidRPr="002D5C87">
        <w:rPr>
          <w:rFonts w:eastAsiaTheme="minorHAnsi" w:cstheme="minorHAnsi"/>
          <w:b/>
          <w:sz w:val="22"/>
          <w:szCs w:val="22"/>
        </w:rPr>
        <w:t xml:space="preserve"> </w:t>
      </w:r>
      <w:r w:rsidRPr="002D5C87">
        <w:rPr>
          <w:rFonts w:eastAsiaTheme="minorHAnsi" w:cstheme="minorHAnsi"/>
          <w:b/>
          <w:color w:val="FF0000"/>
          <w:sz w:val="20"/>
          <w:szCs w:val="20"/>
        </w:rPr>
        <w:t>(signature of all users is required)</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Prior to conducting any work with </w:t>
      </w:r>
      <w:r w:rsidRPr="002D5C87">
        <w:rPr>
          <w:rFonts w:eastAsia="MS Mincho" w:cstheme="minorHAnsi"/>
          <w:color w:val="222222"/>
          <w:sz w:val="20"/>
          <w:szCs w:val="20"/>
          <w:lang w:eastAsia="ja-JP"/>
        </w:rPr>
        <w:t>dangerous when wet materials</w:t>
      </w:r>
      <w:r w:rsidRPr="002D5C87">
        <w:rPr>
          <w:rFonts w:eastAsia="MS Mincho" w:cstheme="minorHAnsi"/>
          <w:sz w:val="20"/>
          <w:szCs w:val="20"/>
          <w:lang w:eastAsia="ja-JP"/>
        </w:rPr>
        <w:t xml:space="preserve">, designated personnel must provide training to his/her laboratory personnel specific to the hazards involved in working with this substance, work area decontamination, and emergency procedures.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provide his/her laboratory personnel with a copy of this SOP and a copy of the </w:t>
      </w:r>
      <w:proofErr w:type="spellStart"/>
      <w:r w:rsidRPr="002D5C87">
        <w:rPr>
          <w:rFonts w:eastAsia="MS Mincho" w:cstheme="minorHAnsi"/>
          <w:sz w:val="20"/>
          <w:szCs w:val="20"/>
          <w:lang w:eastAsia="ja-JP"/>
        </w:rPr>
        <w:t>SDS</w:t>
      </w:r>
      <w:proofErr w:type="spellEnd"/>
      <w:r w:rsidRPr="002D5C87">
        <w:rPr>
          <w:rFonts w:eastAsia="MS Mincho" w:cstheme="minorHAnsi"/>
          <w:sz w:val="20"/>
          <w:szCs w:val="20"/>
          <w:lang w:eastAsia="ja-JP"/>
        </w:rPr>
        <w:t xml:space="preserve"> provided by the manufacturer.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ensure that his/her laboratory personnel have attended appropriate laboratory safety training or refresher training within the last one year.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I have read and understand the content of this SOP:</w:t>
      </w:r>
    </w:p>
    <w:tbl>
      <w:tblPr>
        <w:tblStyle w:val="35"/>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2D5C87" w:rsidRPr="002D5C87" w:rsidTr="002D5C87">
        <w:trPr>
          <w:trHeight w:val="576"/>
          <w:tblHeader/>
        </w:trPr>
        <w:tc>
          <w:tcPr>
            <w:tcW w:w="39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Name</w:t>
            </w:r>
          </w:p>
        </w:tc>
        <w:tc>
          <w:tcPr>
            <w:tcW w:w="3420"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Signature</w:t>
            </w:r>
          </w:p>
        </w:tc>
        <w:tc>
          <w:tcPr>
            <w:tcW w:w="21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Date</w:t>
            </w:r>
          </w:p>
        </w:tc>
      </w:tr>
      <w:tr w:rsidR="002D5C87" w:rsidRPr="002D5C87" w:rsidTr="002D5C87">
        <w:trPr>
          <w:trHeight w:val="576"/>
        </w:trPr>
        <w:sdt>
          <w:sdtPr>
            <w:rPr>
              <w:rFonts w:eastAsiaTheme="minorHAnsi" w:cstheme="minorHAnsi"/>
              <w:b/>
            </w:rPr>
            <w:id w:val="-1520771340"/>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317795790"/>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096560987"/>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59309830"/>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74902610"/>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193815313"/>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818694580"/>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989782916"/>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bl>
    <w:p w:rsidR="002D5C87" w:rsidRDefault="002D5C87">
      <w:pPr>
        <w:tabs>
          <w:tab w:val="clear" w:pos="360"/>
        </w:tabs>
        <w:spacing w:before="0" w:beforeAutospacing="0" w:line="240" w:lineRule="auto"/>
        <w:ind w:left="720" w:hanging="360"/>
        <w:rPr>
          <w:rFonts w:eastAsiaTheme="minorHAnsi" w:cstheme="minorHAnsi"/>
          <w:sz w:val="48"/>
          <w:szCs w:val="48"/>
        </w:rPr>
      </w:pPr>
      <w:r>
        <w:rPr>
          <w:rFonts w:eastAsiaTheme="minorHAnsi" w:cstheme="minorHAnsi"/>
          <w:sz w:val="48"/>
          <w:szCs w:val="48"/>
        </w:rPr>
        <w:br w:type="page"/>
      </w:r>
    </w:p>
    <w:p w:rsidR="002D5C87" w:rsidRPr="002D5C87" w:rsidRDefault="002D5C87" w:rsidP="002D5C87">
      <w:pPr>
        <w:tabs>
          <w:tab w:val="clear" w:pos="360"/>
        </w:tabs>
        <w:spacing w:before="120" w:beforeAutospacing="0" w:after="120" w:afterAutospacing="0"/>
        <w:jc w:val="center"/>
        <w:rPr>
          <w:rFonts w:eastAsiaTheme="minorHAnsi" w:cstheme="minorHAnsi"/>
          <w:sz w:val="48"/>
          <w:szCs w:val="48"/>
        </w:rPr>
      </w:pPr>
      <w:r w:rsidRPr="002D5C87">
        <w:rPr>
          <w:rFonts w:eastAsiaTheme="minorHAnsi" w:cstheme="minorHAnsi"/>
          <w:sz w:val="48"/>
          <w:szCs w:val="48"/>
        </w:rPr>
        <w:lastRenderedPageBreak/>
        <w:t>Standard Operating Procedure</w:t>
      </w:r>
    </w:p>
    <w:p w:rsidR="002D5C87" w:rsidRPr="002D5C87" w:rsidRDefault="002D5C87" w:rsidP="002D5C87">
      <w:pPr>
        <w:tabs>
          <w:tab w:val="clear" w:pos="360"/>
        </w:tabs>
        <w:spacing w:before="120" w:beforeAutospacing="0" w:after="120" w:afterAutospacing="0"/>
        <w:jc w:val="center"/>
        <w:rPr>
          <w:rFonts w:eastAsiaTheme="minorHAnsi" w:cstheme="minorHAnsi"/>
          <w:sz w:val="36"/>
          <w:szCs w:val="36"/>
        </w:rPr>
      </w:pPr>
      <w:r w:rsidRPr="002D5C87">
        <w:rPr>
          <w:rFonts w:eastAsiaTheme="minorHAnsi" w:cstheme="minorHAnsi"/>
          <w:sz w:val="36"/>
          <w:szCs w:val="36"/>
        </w:rPr>
        <w:t>Diethyl Ether</w:t>
      </w:r>
    </w:p>
    <w:p w:rsidR="002D5C87" w:rsidRPr="002D5C87" w:rsidRDefault="002D5C87" w:rsidP="002D5C87">
      <w:pPr>
        <w:tabs>
          <w:tab w:val="clear" w:pos="360"/>
        </w:tabs>
        <w:spacing w:before="120" w:beforeAutospacing="0" w:after="120" w:afterAutospacing="0"/>
        <w:jc w:val="center"/>
        <w:rPr>
          <w:rFonts w:eastAsiaTheme="minorHAnsi" w:cstheme="minorHAnsi"/>
          <w:b/>
          <w:color w:val="FF0000"/>
          <w:sz w:val="22"/>
          <w:szCs w:val="22"/>
        </w:rPr>
      </w:pPr>
      <w:r w:rsidRPr="002D5C87">
        <w:rPr>
          <w:rFonts w:eastAsiaTheme="minorHAnsi" w:cstheme="minorHAnsi"/>
          <w:b/>
          <w:color w:val="FF0000"/>
          <w:sz w:val="22"/>
          <w:szCs w:val="22"/>
        </w:rPr>
        <w:t xml:space="preserve">This is an SOP template and is not complete until: 1) lab specific information is entered into the box below 2) lab specific protocol/procedure is added to the protocol/procedure section and </w:t>
      </w:r>
      <w:r w:rsidRPr="002D5C87">
        <w:rPr>
          <w:rFonts w:eastAsiaTheme="minorHAnsi" w:cstheme="minorHAnsi"/>
          <w:b/>
          <w:color w:val="FF0000"/>
          <w:sz w:val="22"/>
          <w:szCs w:val="22"/>
        </w:rPr>
        <w:br/>
        <w:t>3) SOP has been signed and dated by the PI and relevant lab personnel.</w:t>
      </w:r>
    </w:p>
    <w:p w:rsidR="002D5C87" w:rsidRPr="002D5C87" w:rsidRDefault="002D5C87" w:rsidP="002D5C87">
      <w:pPr>
        <w:tabs>
          <w:tab w:val="clear" w:pos="360"/>
        </w:tabs>
        <w:spacing w:before="120" w:beforeAutospacing="0" w:after="120" w:afterAutospacing="0"/>
        <w:jc w:val="center"/>
        <w:rPr>
          <w:rFonts w:eastAsiaTheme="minorHAnsi" w:cstheme="minorHAnsi"/>
          <w:sz w:val="22"/>
          <w:szCs w:val="22"/>
        </w:rPr>
      </w:pPr>
      <w:r w:rsidRPr="002D5C87">
        <w:rPr>
          <w:rFonts w:eastAsiaTheme="minorHAnsi" w:cstheme="minorHAnsi"/>
          <w:sz w:val="22"/>
          <w:szCs w:val="22"/>
        </w:rPr>
        <w:t xml:space="preserve">Print a copy and insert into your </w:t>
      </w:r>
      <w:r w:rsidRPr="002D5C87">
        <w:rPr>
          <w:rFonts w:eastAsiaTheme="minorHAnsi" w:cstheme="minorHAnsi"/>
          <w:i/>
          <w:sz w:val="22"/>
          <w:szCs w:val="22"/>
        </w:rPr>
        <w:t>Lab-Specific Chemical Hygiene Plan</w:t>
      </w:r>
      <w:r w:rsidRPr="002D5C87">
        <w:rPr>
          <w:rFonts w:eastAsiaTheme="minorHAnsi" w:cstheme="minorHAnsi"/>
          <w:sz w:val="22"/>
          <w:szCs w:val="22"/>
        </w:rPr>
        <w:t>.</w:t>
      </w:r>
    </w:p>
    <w:p w:rsidR="002D5C87" w:rsidRPr="002D5C87" w:rsidRDefault="002D5C87" w:rsidP="002D5C87">
      <w:pPr>
        <w:tabs>
          <w:tab w:val="clear" w:pos="360"/>
        </w:tabs>
        <w:spacing w:before="120" w:beforeAutospacing="0" w:after="120" w:afterAutospacing="0"/>
        <w:rPr>
          <w:rFonts w:eastAsiaTheme="minorHAnsi" w:cstheme="minorHAnsi"/>
          <w:b/>
        </w:rPr>
      </w:pPr>
      <w:r w:rsidRPr="002D5C87">
        <w:rPr>
          <w:rFonts w:eastAsiaTheme="minorHAnsi" w:cstheme="minorHAnsi"/>
          <w:b/>
        </w:rPr>
        <w:t>Section 1 – Lab-Specific Information</w:t>
      </w: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608"/>
        <w:gridCol w:w="4968"/>
      </w:tblGrid>
      <w:tr w:rsidR="002D5C87" w:rsidRPr="002D5C87" w:rsidTr="002D5C8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Department:</w:t>
            </w:r>
          </w:p>
        </w:tc>
        <w:sdt>
          <w:sdtPr>
            <w:rPr>
              <w:rFonts w:eastAsiaTheme="minorHAnsi" w:cstheme="minorHAnsi"/>
              <w:sz w:val="20"/>
              <w:szCs w:val="20"/>
            </w:rPr>
            <w:id w:val="861175779"/>
            <w:placeholder>
              <w:docPart w:val="879ED378B13C42ECAC6E9E1E484665F9"/>
            </w:placeholder>
            <w:showingPlcHdr/>
          </w:sdtPr>
          <w:sdtContent>
            <w:tc>
              <w:tcPr>
                <w:tcW w:w="4968" w:type="dxa"/>
                <w:tcBorders>
                  <w:top w:val="single" w:sz="4" w:space="0" w:color="auto"/>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written:</w:t>
            </w:r>
          </w:p>
        </w:tc>
        <w:sdt>
          <w:sdtPr>
            <w:rPr>
              <w:rFonts w:eastAsiaTheme="minorHAnsi" w:cstheme="minorHAnsi"/>
              <w:sz w:val="20"/>
              <w:szCs w:val="20"/>
            </w:rPr>
            <w:id w:val="-1998492727"/>
            <w:placeholder>
              <w:docPart w:val="2B164324AD4A4E96B902E6B200B910F6"/>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approved by PI/lab supervisor:</w:t>
            </w:r>
          </w:p>
        </w:tc>
        <w:sdt>
          <w:sdtPr>
            <w:rPr>
              <w:rFonts w:eastAsiaTheme="minorHAnsi" w:cstheme="minorHAnsi"/>
              <w:sz w:val="20"/>
              <w:szCs w:val="20"/>
            </w:rPr>
            <w:id w:val="1294252272"/>
            <w:placeholder>
              <w:docPart w:val="39887145DA734428B3ED219AFF16498F"/>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Principal Investigator:</w:t>
            </w:r>
          </w:p>
        </w:tc>
        <w:sdt>
          <w:sdtPr>
            <w:rPr>
              <w:rFonts w:eastAsiaTheme="minorHAnsi" w:cstheme="minorHAnsi"/>
              <w:sz w:val="20"/>
              <w:szCs w:val="20"/>
            </w:rPr>
            <w:id w:val="939488342"/>
            <w:placeholder>
              <w:docPart w:val="DB49A34B07594DBE8D6CBF99098B868A"/>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Internal Lab Safety Coordinator/Lab Manager:</w:t>
            </w:r>
          </w:p>
        </w:tc>
        <w:sdt>
          <w:sdtPr>
            <w:rPr>
              <w:rFonts w:eastAsiaTheme="minorHAnsi" w:cstheme="minorHAnsi"/>
              <w:sz w:val="20"/>
              <w:szCs w:val="20"/>
            </w:rPr>
            <w:id w:val="1520664184"/>
            <w:placeholder>
              <w:docPart w:val="1F747D783A5643EBA8D8177DD959BE30"/>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Lab Phone:</w:t>
            </w:r>
            <w:r w:rsidRPr="002D5C87">
              <w:rPr>
                <w:rFonts w:eastAsiaTheme="minorHAnsi" w:cstheme="minorHAnsi"/>
                <w:noProof/>
                <w:sz w:val="22"/>
                <w:szCs w:val="22"/>
              </w:rPr>
              <w:t xml:space="preserve"> </w:t>
            </w:r>
          </w:p>
        </w:tc>
        <w:sdt>
          <w:sdtPr>
            <w:rPr>
              <w:rFonts w:eastAsiaTheme="minorHAnsi" w:cstheme="minorHAnsi"/>
              <w:sz w:val="20"/>
              <w:szCs w:val="20"/>
            </w:rPr>
            <w:id w:val="430474512"/>
            <w:placeholder>
              <w:docPart w:val="5C11B69ACF514987BD75DB20BA927013"/>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Office Phone:</w:t>
            </w:r>
          </w:p>
        </w:tc>
        <w:sdt>
          <w:sdtPr>
            <w:rPr>
              <w:rFonts w:eastAsiaTheme="minorHAnsi" w:cstheme="minorHAnsi"/>
              <w:sz w:val="20"/>
              <w:szCs w:val="20"/>
            </w:rPr>
            <w:id w:val="381687936"/>
            <w:placeholder>
              <w:docPart w:val="91C58FE6A934427FB98D26FAD99591B8"/>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Emergency Contact:</w:t>
            </w:r>
          </w:p>
        </w:tc>
        <w:sdt>
          <w:sdtPr>
            <w:rPr>
              <w:rFonts w:eastAsiaTheme="minorHAnsi" w:cstheme="minorHAnsi"/>
              <w:sz w:val="20"/>
              <w:szCs w:val="20"/>
            </w:rPr>
            <w:id w:val="600225167"/>
            <w:placeholder>
              <w:docPart w:val="AB593034F0704753A8B2B1A96B2F9510"/>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144"/>
        </w:trPr>
        <w:tc>
          <w:tcPr>
            <w:tcW w:w="4608" w:type="dxa"/>
            <w:vMerge/>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p>
        </w:tc>
        <w:tc>
          <w:tcPr>
            <w:tcW w:w="4968" w:type="dxa"/>
            <w:tcBorders>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(Name and Phone Number)</w:t>
            </w:r>
          </w:p>
        </w:tc>
      </w:tr>
      <w:tr w:rsidR="002D5C87" w:rsidRPr="002D5C87" w:rsidTr="002D5C87">
        <w:trPr>
          <w:trHeight w:val="42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r w:rsidRPr="002D5C87">
              <w:rPr>
                <w:rFonts w:eastAsiaTheme="minorHAnsi" w:cstheme="minorHAnsi"/>
                <w:b/>
                <w:sz w:val="20"/>
                <w:szCs w:val="20"/>
              </w:rPr>
              <w:t>Location(s) covered by this SOP:</w:t>
            </w:r>
          </w:p>
        </w:tc>
        <w:sdt>
          <w:sdtPr>
            <w:rPr>
              <w:rFonts w:eastAsiaTheme="minorHAnsi" w:cstheme="minorHAnsi"/>
              <w:i/>
              <w:sz w:val="20"/>
              <w:szCs w:val="20"/>
            </w:rPr>
            <w:id w:val="-1785648958"/>
            <w:placeholder>
              <w:docPart w:val="C0859E3DC40C4A9DB5647827822FCDF2"/>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70"/>
        </w:trPr>
        <w:tc>
          <w:tcPr>
            <w:tcW w:w="4608" w:type="dxa"/>
            <w:vMerge/>
            <w:tcBorders>
              <w:left w:val="single" w:sz="4" w:space="0" w:color="auto"/>
              <w:bottom w:val="single" w:sz="4" w:space="0" w:color="auto"/>
            </w:tcBorders>
            <w:shd w:val="clear" w:color="auto" w:fill="F2F2F2" w:themeFill="background1" w:themeFillShade="F2"/>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p>
        </w:tc>
        <w:tc>
          <w:tcPr>
            <w:tcW w:w="4968" w:type="dxa"/>
            <w:tcBorders>
              <w:bottom w:val="single" w:sz="4" w:space="0" w:color="auto"/>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(Building/Room Number)</w:t>
            </w:r>
          </w:p>
        </w:tc>
      </w:tr>
    </w:tbl>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2 – Type of SOP:</w:t>
      </w:r>
      <w:r w:rsidRPr="002D5C87">
        <w:rPr>
          <w:rFonts w:eastAsiaTheme="minorHAnsi" w:cstheme="minorHAnsi"/>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sdt>
        <w:sdtPr>
          <w:rPr>
            <w:rFonts w:eastAsiaTheme="minorHAnsi" w:cstheme="minorHAnsi"/>
          </w:rPr>
          <w:id w:val="-100648146"/>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Process            </w:t>
      </w:r>
      <w:sdt>
        <w:sdtPr>
          <w:rPr>
            <w:rFonts w:eastAsiaTheme="minorHAnsi" w:cstheme="minorHAnsi"/>
          </w:rPr>
          <w:id w:val="-1517378821"/>
          <w14:checkbox>
            <w14:checked w14:val="1"/>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Hazardous Chemical            </w:t>
      </w:r>
      <w:sdt>
        <w:sdtPr>
          <w:rPr>
            <w:rFonts w:eastAsiaTheme="minorHAnsi" w:cstheme="minorHAnsi"/>
          </w:rPr>
          <w:id w:val="-516233500"/>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Hazardous Class</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3 – Physical / Chemical Properties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Physical / Chemical Properties:</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proofErr w:type="spellStart"/>
      <w:r w:rsidRPr="002D5C87">
        <w:rPr>
          <w:rFonts w:eastAsiaTheme="minorHAnsi" w:cstheme="minorHAnsi"/>
          <w:sz w:val="20"/>
          <w:szCs w:val="20"/>
        </w:rPr>
        <w:t>CAS</w:t>
      </w:r>
      <w:proofErr w:type="spellEnd"/>
      <w:r w:rsidRPr="002D5C87">
        <w:rPr>
          <w:rFonts w:eastAsiaTheme="minorHAnsi" w:cstheme="minorHAnsi"/>
          <w:sz w:val="20"/>
          <w:szCs w:val="20"/>
        </w:rPr>
        <w:t xml:space="preserve">#: </w:t>
      </w:r>
      <w:r w:rsidRPr="002D5C87">
        <w:rPr>
          <w:rFonts w:cstheme="minorHAnsi"/>
          <w:color w:val="000000"/>
          <w:sz w:val="20"/>
          <w:szCs w:val="20"/>
          <w:shd w:val="clear" w:color="auto" w:fill="FFFFFF"/>
        </w:rPr>
        <w:t>60-29-7</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proofErr w:type="spellStart"/>
      <w:r w:rsidRPr="002D5C87">
        <w:rPr>
          <w:rFonts w:eastAsiaTheme="minorHAnsi" w:cstheme="minorHAnsi"/>
          <w:sz w:val="20"/>
          <w:szCs w:val="20"/>
        </w:rPr>
        <w:t>GHS</w:t>
      </w:r>
      <w:proofErr w:type="spellEnd"/>
      <w:r w:rsidRPr="002D5C87">
        <w:rPr>
          <w:rFonts w:eastAsiaTheme="minorHAnsi" w:cstheme="minorHAnsi"/>
          <w:sz w:val="20"/>
          <w:szCs w:val="20"/>
        </w:rPr>
        <w:t xml:space="preserve"> Classification: Flammable Liquid, Acute Toxicity, Skin Irritation, Eye Irritation, Specific Target Organ Toxicity</w:t>
      </w:r>
    </w:p>
    <w:p w:rsidR="002D5C87" w:rsidRPr="002D5C87" w:rsidRDefault="002D5C87" w:rsidP="002D5C87">
      <w:pPr>
        <w:tabs>
          <w:tab w:val="clear" w:pos="360"/>
        </w:tabs>
        <w:spacing w:before="120" w:beforeAutospacing="0" w:after="120" w:afterAutospacing="0" w:line="288" w:lineRule="auto"/>
        <w:rPr>
          <w:rFonts w:cstheme="minorHAnsi"/>
          <w:sz w:val="20"/>
          <w:szCs w:val="20"/>
        </w:rPr>
      </w:pPr>
      <w:r w:rsidRPr="002D5C87">
        <w:rPr>
          <w:rFonts w:eastAsiaTheme="minorHAnsi" w:cstheme="minorHAnsi"/>
          <w:sz w:val="20"/>
          <w:szCs w:val="20"/>
        </w:rPr>
        <w:t xml:space="preserve">Molecular Formula: </w:t>
      </w:r>
      <w:proofErr w:type="spellStart"/>
      <w:r w:rsidRPr="002D5C87">
        <w:rPr>
          <w:rFonts w:cstheme="minorHAnsi"/>
          <w:color w:val="000000"/>
          <w:sz w:val="20"/>
          <w:szCs w:val="20"/>
          <w:shd w:val="clear" w:color="auto" w:fill="FFFFFF"/>
        </w:rPr>
        <w:t>C</w:t>
      </w:r>
      <w:r w:rsidRPr="002D5C87">
        <w:rPr>
          <w:rFonts w:cstheme="minorHAnsi"/>
          <w:color w:val="000000"/>
          <w:sz w:val="20"/>
          <w:szCs w:val="20"/>
          <w:shd w:val="clear" w:color="auto" w:fill="FFFFFF"/>
          <w:vertAlign w:val="subscript"/>
        </w:rPr>
        <w:t>4</w:t>
      </w:r>
      <w:r w:rsidRPr="002D5C87">
        <w:rPr>
          <w:rFonts w:cstheme="minorHAnsi"/>
          <w:color w:val="000000"/>
          <w:sz w:val="20"/>
          <w:szCs w:val="20"/>
          <w:shd w:val="clear" w:color="auto" w:fill="FFFFFF"/>
        </w:rPr>
        <w:t>H</w:t>
      </w:r>
      <w:r w:rsidRPr="002D5C87">
        <w:rPr>
          <w:rFonts w:cstheme="minorHAnsi"/>
          <w:color w:val="000000"/>
          <w:sz w:val="20"/>
          <w:szCs w:val="20"/>
          <w:shd w:val="clear" w:color="auto" w:fill="FFFFFF"/>
          <w:vertAlign w:val="subscript"/>
        </w:rPr>
        <w:t>10</w:t>
      </w:r>
      <w:r w:rsidRPr="002D5C87">
        <w:rPr>
          <w:rFonts w:cstheme="minorHAnsi"/>
          <w:color w:val="000000"/>
          <w:sz w:val="20"/>
          <w:szCs w:val="20"/>
          <w:shd w:val="clear" w:color="auto" w:fill="FFFFFF"/>
        </w:rPr>
        <w:t>O</w:t>
      </w:r>
      <w:proofErr w:type="spellEnd"/>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Form (physical state): Liquid</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Color: Colorless</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eastAsiaTheme="minorHAnsi" w:cstheme="minorHAnsi"/>
          <w:sz w:val="20"/>
          <w:szCs w:val="20"/>
        </w:rPr>
        <w:t xml:space="preserve">Boiling Point:  </w:t>
      </w:r>
      <w:r w:rsidRPr="002D5C87">
        <w:rPr>
          <w:rFonts w:cstheme="minorHAnsi"/>
          <w:color w:val="000000"/>
          <w:sz w:val="20"/>
          <w:szCs w:val="20"/>
          <w:shd w:val="clear" w:color="auto" w:fill="FFFFFF"/>
        </w:rPr>
        <w:t xml:space="preserve">34.6 </w:t>
      </w:r>
      <w:proofErr w:type="spellStart"/>
      <w:r w:rsidRPr="002D5C87">
        <w:rPr>
          <w:rFonts w:cstheme="minorHAnsi"/>
          <w:color w:val="000000"/>
          <w:sz w:val="20"/>
          <w:szCs w:val="20"/>
          <w:shd w:val="clear" w:color="auto" w:fill="FFFFFF"/>
          <w:vertAlign w:val="superscript"/>
        </w:rPr>
        <w:t>o</w:t>
      </w:r>
      <w:r w:rsidRPr="002D5C87">
        <w:rPr>
          <w:rFonts w:cstheme="minorHAnsi"/>
          <w:color w:val="000000"/>
          <w:sz w:val="20"/>
          <w:szCs w:val="20"/>
          <w:shd w:val="clear" w:color="auto" w:fill="FFFFFF"/>
        </w:rPr>
        <w:t>C</w:t>
      </w:r>
      <w:proofErr w:type="spellEnd"/>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cstheme="minorHAnsi"/>
          <w:color w:val="000000"/>
          <w:sz w:val="20"/>
          <w:szCs w:val="20"/>
          <w:shd w:val="clear" w:color="auto" w:fill="FFFFFF"/>
        </w:rPr>
        <w:lastRenderedPageBreak/>
        <w:t xml:space="preserve">Flash Point: -40 </w:t>
      </w:r>
      <w:proofErr w:type="spellStart"/>
      <w:r w:rsidRPr="002D5C87">
        <w:rPr>
          <w:rFonts w:cstheme="minorHAnsi"/>
          <w:color w:val="000000"/>
          <w:sz w:val="20"/>
          <w:szCs w:val="20"/>
          <w:shd w:val="clear" w:color="auto" w:fill="FFFFFF"/>
          <w:vertAlign w:val="superscript"/>
        </w:rPr>
        <w:t>o</w:t>
      </w:r>
      <w:r w:rsidRPr="002D5C87">
        <w:rPr>
          <w:rFonts w:cstheme="minorHAnsi"/>
          <w:color w:val="000000"/>
          <w:sz w:val="20"/>
          <w:szCs w:val="20"/>
          <w:shd w:val="clear" w:color="auto" w:fill="FFFFFF"/>
        </w:rPr>
        <w:t>C</w:t>
      </w:r>
      <w:proofErr w:type="spellEnd"/>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cstheme="minorHAnsi"/>
          <w:color w:val="000000"/>
          <w:sz w:val="20"/>
          <w:szCs w:val="20"/>
          <w:shd w:val="clear" w:color="auto" w:fill="FFFFFF"/>
        </w:rPr>
        <w:t xml:space="preserve">Auto-Ignition Point: </w:t>
      </w:r>
      <w:r w:rsidRPr="002D5C87">
        <w:rPr>
          <w:rFonts w:eastAsiaTheme="minorHAnsi" w:cstheme="minorHAnsi"/>
          <w:color w:val="222222"/>
          <w:sz w:val="20"/>
          <w:szCs w:val="20"/>
        </w:rPr>
        <w:t xml:space="preserve">160 </w:t>
      </w:r>
      <w:proofErr w:type="spellStart"/>
      <w:r w:rsidRPr="002D5C87">
        <w:rPr>
          <w:rFonts w:cstheme="minorHAnsi"/>
          <w:color w:val="000000"/>
          <w:sz w:val="20"/>
          <w:szCs w:val="20"/>
          <w:shd w:val="clear" w:color="auto" w:fill="FFFFFF"/>
          <w:vertAlign w:val="superscript"/>
        </w:rPr>
        <w:t>o</w:t>
      </w:r>
      <w:r w:rsidRPr="002D5C87">
        <w:rPr>
          <w:rFonts w:cstheme="minorHAnsi"/>
          <w:color w:val="000000"/>
          <w:sz w:val="20"/>
          <w:szCs w:val="20"/>
          <w:shd w:val="clear" w:color="auto" w:fill="FFFFFF"/>
        </w:rPr>
        <w:t>C</w:t>
      </w:r>
      <w:proofErr w:type="spellEnd"/>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cstheme="minorHAnsi"/>
          <w:color w:val="000000"/>
          <w:sz w:val="20"/>
          <w:szCs w:val="20"/>
          <w:shd w:val="clear" w:color="auto" w:fill="FFFFFF"/>
        </w:rPr>
        <w:t>Lower Explosive Limit: 1.8% (V)</w:t>
      </w:r>
    </w:p>
    <w:p w:rsidR="002D5C87" w:rsidRPr="002D5C87" w:rsidRDefault="002D5C87" w:rsidP="002D5C87">
      <w:pPr>
        <w:tabs>
          <w:tab w:val="clear" w:pos="360"/>
        </w:tabs>
        <w:spacing w:before="120" w:beforeAutospacing="0" w:after="120" w:afterAutospacing="0" w:line="288" w:lineRule="auto"/>
        <w:rPr>
          <w:rFonts w:cstheme="minorHAnsi"/>
          <w:sz w:val="20"/>
          <w:szCs w:val="20"/>
        </w:rPr>
      </w:pPr>
      <w:r w:rsidRPr="002D5C87">
        <w:rPr>
          <w:rFonts w:cstheme="minorHAnsi"/>
          <w:color w:val="000000"/>
          <w:sz w:val="20"/>
          <w:szCs w:val="20"/>
          <w:shd w:val="clear" w:color="auto" w:fill="FFFFFF"/>
        </w:rPr>
        <w:t>Upper Explosive Limit: 48% (V)</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rPr>
        <w:t>Section 4 – Potential Hazards</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eastAsiaTheme="minorHAnsi" w:cstheme="minorHAnsi"/>
          <w:color w:val="222222"/>
          <w:sz w:val="20"/>
          <w:szCs w:val="20"/>
        </w:rPr>
        <w:t xml:space="preserve">Diethyl ether is an extremely flammable liquid and vapor, forming explosive mixtures with air. The auto-ignition temperature of diethyl ether is 160 </w:t>
      </w:r>
      <w:proofErr w:type="spellStart"/>
      <w:r w:rsidRPr="002D5C87">
        <w:rPr>
          <w:rFonts w:cstheme="minorHAnsi"/>
          <w:color w:val="000000"/>
          <w:sz w:val="20"/>
          <w:szCs w:val="20"/>
          <w:shd w:val="clear" w:color="auto" w:fill="FFFFFF"/>
          <w:vertAlign w:val="superscript"/>
        </w:rPr>
        <w:t>o</w:t>
      </w:r>
      <w:r w:rsidRPr="002D5C87">
        <w:rPr>
          <w:rFonts w:cstheme="minorHAnsi"/>
          <w:color w:val="000000"/>
          <w:sz w:val="20"/>
          <w:szCs w:val="20"/>
          <w:shd w:val="clear" w:color="auto" w:fill="FFFFFF"/>
        </w:rPr>
        <w:t>C</w:t>
      </w:r>
      <w:proofErr w:type="spellEnd"/>
      <w:r w:rsidRPr="002D5C87">
        <w:rPr>
          <w:rFonts w:cstheme="minorHAnsi"/>
          <w:color w:val="000000"/>
          <w:sz w:val="20"/>
          <w:szCs w:val="20"/>
          <w:shd w:val="clear" w:color="auto" w:fill="FFFFFF"/>
        </w:rPr>
        <w:t>; therefore it can be ignited by a hot surface without flame or spark. If not stored and handled properly, diethyl ether can pose a serious threat to the health and safety of personnel. Diethyl ether is peroxide forming and has the potential to form explosive peroxides; therefore it is a time-sensitive chemical. Refer to REM’s Time-Sensitive Chemicals webpage for more specific information (</w:t>
      </w:r>
      <w:hyperlink r:id="rId185" w:history="1">
        <w:r w:rsidRPr="002D5C87">
          <w:rPr>
            <w:rFonts w:cstheme="minorHAnsi"/>
            <w:color w:val="0000FF"/>
            <w:sz w:val="20"/>
            <w:szCs w:val="20"/>
            <w:u w:val="single"/>
            <w:shd w:val="clear" w:color="auto" w:fill="FFFFFF"/>
          </w:rPr>
          <w:t>http://www.purdue.edu/rem/hmm/timesensitive.htm</w:t>
        </w:r>
      </w:hyperlink>
      <w:r w:rsidRPr="002D5C87">
        <w:rPr>
          <w:rFonts w:cstheme="minorHAnsi"/>
          <w:color w:val="000000"/>
          <w:sz w:val="20"/>
          <w:szCs w:val="20"/>
          <w:shd w:val="clear" w:color="auto" w:fill="FFFFFF"/>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noProof/>
          <w:lang w:eastAsia="zh-CN"/>
        </w:rPr>
        <w:drawing>
          <wp:inline distT="0" distB="0" distL="0" distR="0" wp14:anchorId="0A315112" wp14:editId="20FFD664">
            <wp:extent cx="575098" cy="594360"/>
            <wp:effectExtent l="0" t="0" r="0" b="0"/>
            <wp:docPr id="71" name="Picture 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2D5C87">
        <w:rPr>
          <w:rFonts w:eastAsiaTheme="minorHAnsi" w:cstheme="minorHAnsi"/>
          <w:b/>
          <w:noProof/>
          <w:lang w:eastAsia="zh-CN"/>
        </w:rPr>
        <w:drawing>
          <wp:inline distT="0" distB="0" distL="0" distR="0" wp14:anchorId="11D06C4F" wp14:editId="03D7CC19">
            <wp:extent cx="575098" cy="594360"/>
            <wp:effectExtent l="0" t="0" r="0" b="0"/>
            <wp:docPr id="72" name="Picture 5"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2D5C87" w:rsidRPr="002D5C87" w:rsidRDefault="002D5C87" w:rsidP="002D5C87">
      <w:pPr>
        <w:tabs>
          <w:tab w:val="clear" w:pos="360"/>
        </w:tabs>
        <w:spacing w:before="120" w:beforeAutospacing="0" w:after="120" w:afterAutospacing="0" w:line="288" w:lineRule="auto"/>
        <w:rPr>
          <w:rFonts w:cstheme="minorHAnsi"/>
          <w:bCs/>
          <w:color w:val="000000"/>
          <w:sz w:val="22"/>
          <w:szCs w:val="22"/>
          <w:shd w:val="clear" w:color="auto" w:fill="FFFFFF"/>
        </w:rPr>
      </w:pPr>
      <w:r w:rsidRPr="002D5C87">
        <w:rPr>
          <w:rFonts w:eastAsiaTheme="minorHAnsi" w:cstheme="minorHAnsi"/>
          <w:b/>
        </w:rPr>
        <w:t>Section 5 – Personal Protective Equipment (</w:t>
      </w:r>
      <w:proofErr w:type="spellStart"/>
      <w:r w:rsidRPr="002D5C87">
        <w:rPr>
          <w:rFonts w:eastAsiaTheme="minorHAnsi" w:cstheme="minorHAnsi"/>
          <w:b/>
        </w:rPr>
        <w:t>PPE</w:t>
      </w:r>
      <w:proofErr w:type="spellEnd"/>
      <w:r w:rsidRPr="002D5C87">
        <w:rPr>
          <w:rFonts w:eastAsiaTheme="minorHAnsi" w:cstheme="minorHAnsi"/>
          <w:b/>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Respirator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Respirators should be used only under any of the following circumstances:</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As a last line of defense (i.e., after engineering and administrative controls have been exhausted).</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When Permissible Exposure Limit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has exceeded or when there is a possibility that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will be exceeded.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Regulations require the use of a respirator.</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An employer requires the use of a respirator.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There is potential for harmful exposure due to an atmospheric contaminant (in the absence of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As </w:t>
      </w:r>
      <w:proofErr w:type="spellStart"/>
      <w:r w:rsidRPr="002D5C87">
        <w:rPr>
          <w:rFonts w:eastAsiaTheme="minorHAnsi" w:cstheme="minorHAnsi"/>
          <w:sz w:val="20"/>
          <w:szCs w:val="20"/>
        </w:rPr>
        <w:t>PPE</w:t>
      </w:r>
      <w:proofErr w:type="spellEnd"/>
      <w:r w:rsidRPr="002D5C87">
        <w:rPr>
          <w:rFonts w:eastAsiaTheme="minorHAnsi" w:cstheme="minorHAnsi"/>
          <w:sz w:val="20"/>
          <w:szCs w:val="20"/>
        </w:rPr>
        <w:t xml:space="preserve"> in the event of a chemical spill clean-up process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Lab personnel intending to use/wear a respirator mask must be trained and fit-tested by REM. This is a regulatory requirement. (</w:t>
      </w:r>
      <w:hyperlink r:id="rId186" w:history="1">
        <w:r w:rsidRPr="002D5C87">
          <w:rPr>
            <w:rFonts w:eastAsiaTheme="minorHAnsi" w:cstheme="minorHAnsi"/>
            <w:color w:val="0000FF"/>
            <w:sz w:val="20"/>
            <w:szCs w:val="20"/>
            <w:u w:val="single"/>
          </w:rPr>
          <w:t>http://www.purdue.edu/rem/home/booklets/RPP98.pdf</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Hand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 xml:space="preserve">Gloves must be worn. Use proper glove removal technique to avoid any skin contact. Nitrile gloves are recommended. Wearing two pairs of nitrile gloves is recommended. </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Consult with your preferred glove manufacturer to ensure that the gloves you plan on using are compatible with </w:t>
      </w:r>
      <w:r w:rsidRPr="002D5C87">
        <w:rPr>
          <w:rFonts w:eastAsiaTheme="minorHAnsi" w:cstheme="minorHAnsi"/>
          <w:color w:val="222222"/>
          <w:sz w:val="20"/>
          <w:szCs w:val="20"/>
        </w:rPr>
        <w:t>diethyl ether.</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Refer to glove selection chart from the links below:</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187" w:history="1">
        <w:r w:rsidRPr="002D5C87">
          <w:rPr>
            <w:rFonts w:eastAsiaTheme="minorHAnsi" w:cstheme="minorHAnsi"/>
            <w:color w:val="0000FF"/>
            <w:sz w:val="20"/>
            <w:szCs w:val="20"/>
            <w:u w:val="single"/>
          </w:rPr>
          <w:t>http://www.ansellpro.com/download/Ansell_8thEditionChemicalResistanceGuide.pdf</w:t>
        </w:r>
      </w:hyperlink>
      <w:r w:rsidRPr="002D5C87">
        <w:rPr>
          <w:rFonts w:eastAsiaTheme="minorHAnsi" w:cstheme="minorHAnsi"/>
          <w:color w:val="000080"/>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hyperlink r:id="rId188" w:history="1">
        <w:r w:rsidRPr="002D5C87">
          <w:rPr>
            <w:rFonts w:eastAsiaTheme="minorHAnsi" w:cstheme="minorHAnsi"/>
            <w:color w:val="0000FF"/>
            <w:sz w:val="20"/>
            <w:szCs w:val="20"/>
            <w:u w:val="single"/>
          </w:rPr>
          <w:t>http://www.showabestglove.com/site/default.aspx</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189" w:history="1">
        <w:r w:rsidRPr="002D5C87">
          <w:rPr>
            <w:rFonts w:eastAsiaTheme="minorHAnsi" w:cstheme="minorHAnsi"/>
            <w:color w:val="0000FF"/>
            <w:sz w:val="20"/>
            <w:szCs w:val="20"/>
            <w:u w:val="single"/>
          </w:rPr>
          <w:t>http://www.mapaglove.com/</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Eye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ANSI approved properly fitting safety glasses or chemical splash goggles. Face shield is also recommended if there is a high probability of a splash hazard.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Skin and Body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 xml:space="preserve">Lab coats must be worn and be appropriately sized for the individual and buttoned to their full length. Flame resistant lab coats must be worn if handling more than 1 liter of diethyl ether. Laboratory coat sleeves must be of sufficient length to prevent skin exposure while wearing gloves. Personnel must also wear full length pants, or equivalent, and close-toed shoes. Full length pants and close-toed shoes must be worn at all times by all individuals that are occupying the laboratory area. The area of skin between the shoe and ankle must not be exposed.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Hygiene Measures: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cstheme="minorHAnsi"/>
          <w:color w:val="222222"/>
          <w:sz w:val="20"/>
          <w:szCs w:val="20"/>
          <w:shd w:val="clear" w:color="auto" w:fill="FFFFFF"/>
        </w:rPr>
        <w:t>Wash thoroughly and immediately after handling. Remove any contaminated clothing and wash before reuse.</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6 – Engineering Controls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Use of diethyl ether must be conducted in properly functioning chemical fume hood. The chemical fume hood must be approved and certified by REM and have a face velocity between 85 – 125 feet per minute.</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7 – First Aid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inhaled: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sz w:val="20"/>
          <w:szCs w:val="20"/>
        </w:rPr>
        <w:t xml:space="preserve">Move into the fresh air immediately and give oxygen. If not breathing give artificial respiration. Consult a physician.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skin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Cs/>
          <w:sz w:val="20"/>
          <w:szCs w:val="20"/>
        </w:rPr>
        <w:t>Immediately flush skin with plenty of water for at least 15 minutes while removing contaminated clothing and shoes. Wash any contaminated clothing before reuse. Consult a physician.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eye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sz w:val="20"/>
          <w:szCs w:val="20"/>
        </w:rPr>
        <w:t>Check for and remove any contact lenses. Rinse thoroughly with plenty of water for at least 15 minutes. Seek immediate medical attention and continue eye rinse during transport to hospital.</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swallowed: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sz w:val="20"/>
          <w:szCs w:val="20"/>
        </w:rPr>
        <w:t xml:space="preserve">Do NOT induce vomiting unless directed by medical personnel. Never give anything by mouth to an unconscious person. Consult a physician. </w:t>
      </w:r>
      <w:sdt>
        <w:sdtPr>
          <w:rPr>
            <w:rFonts w:eastAsiaTheme="minorHAnsi" w:cstheme="minorHAnsi"/>
            <w:sz w:val="20"/>
            <w:szCs w:val="20"/>
          </w:rPr>
          <w:id w:val="784622209"/>
          <w:showingPlcHdr/>
        </w:sdtPr>
        <w:sdtContent>
          <w:r w:rsidRPr="002D5C87">
            <w:rPr>
              <w:rFonts w:eastAsiaTheme="minorHAnsi" w:cstheme="minorHAnsi"/>
              <w:sz w:val="20"/>
              <w:szCs w:val="20"/>
            </w:rPr>
            <w:t xml:space="preserve">     </w:t>
          </w:r>
        </w:sdtContent>
      </w:sdt>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8 – Special Handling and Storage Requirements</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Conduct the procedure only after a supervisor has observed the user performing the proper technique unassisted.</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imes New Roman"/>
          <w:noProof/>
          <w:sz w:val="22"/>
          <w:szCs w:val="22"/>
          <w:lang w:eastAsia="zh-CN"/>
        </w:rPr>
        <w:lastRenderedPageBreak/>
        <w:drawing>
          <wp:anchor distT="0" distB="0" distL="114300" distR="114300" simplePos="0" relativeHeight="251776000" behindDoc="0" locked="0" layoutInCell="1" allowOverlap="1" wp14:anchorId="08BD93CE" wp14:editId="6BDC0C91">
            <wp:simplePos x="0" y="0"/>
            <wp:positionH relativeFrom="column">
              <wp:posOffset>4908550</wp:posOffset>
            </wp:positionH>
            <wp:positionV relativeFrom="paragraph">
              <wp:posOffset>62865</wp:posOffset>
            </wp:positionV>
            <wp:extent cx="1428750" cy="1679575"/>
            <wp:effectExtent l="19050" t="19050" r="19050" b="15875"/>
            <wp:wrapSquare wrapText="bothSides"/>
            <wp:docPr id="73" name="Picture 2" descr="Flammable Cabinet" title="Flammabl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28750" cy="16795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2D5C87">
        <w:rPr>
          <w:rFonts w:ascii="Calibri" w:eastAsia="MS Mincho" w:hAnsi="Calibri" w:cstheme="minorHAnsi"/>
          <w:sz w:val="20"/>
          <w:szCs w:val="20"/>
          <w:lang w:eastAsia="ja-JP"/>
        </w:rPr>
        <w:t xml:space="preserve">Label all diethyl ether containers with the purchase date and the date opened. Storage time should never exceed the manufacturer’s recommendations. The general storage time limit for diethyl ether is 12 months. </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 xml:space="preserve">Keep away from sources of ignition. Avoid heat and shock or friction when handling. </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hAnsi="Calibri" w:cstheme="minorHAnsi"/>
          <w:color w:val="000000"/>
          <w:sz w:val="20"/>
          <w:szCs w:val="20"/>
          <w:lang w:eastAsia="ja-JP"/>
        </w:rPr>
        <w:t>Keep containers tightly closed. Store in a cool, dry and well-ventilated area away from incompatible substances. Store away from light.</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sz w:val="20"/>
          <w:szCs w:val="20"/>
          <w:lang w:eastAsia="ja-JP"/>
        </w:rPr>
        <w:t xml:space="preserve">Avoid contact with skin, eyes, and inhalation. </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sz w:val="20"/>
          <w:szCs w:val="20"/>
          <w:lang w:eastAsia="ja-JP"/>
        </w:rPr>
        <w:t xml:space="preserve">Diethyl ether must be segregated from incompatible materials such as oxidizers, strong acids, halogens, and sulfur compounds. </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 xml:space="preserve">The amount of diethyl ether stored should be kept at an absolute minimum. </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Prevent electric static build-up with a grounding cable when transferring diethyl ether.</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 xml:space="preserve">Suitable storage locations include flammable storage cabinets or intrinsically safe refrigerators or freezers. </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Store diethyl ether away from light. Limit exposure to air and other contaminants, specifically heavy metals.</w:t>
      </w:r>
    </w:p>
    <w:p w:rsidR="002D5C87" w:rsidRPr="002D5C87" w:rsidRDefault="002D5C87" w:rsidP="00346F7E">
      <w:pPr>
        <w:numPr>
          <w:ilvl w:val="0"/>
          <w:numId w:val="113"/>
        </w:numPr>
        <w:tabs>
          <w:tab w:val="clear" w:pos="360"/>
        </w:tabs>
        <w:spacing w:before="120" w:beforeAutospacing="0" w:after="120" w:afterAutospacing="0" w:line="288" w:lineRule="auto"/>
        <w:contextualSpacing/>
        <w:rPr>
          <w:rFonts w:ascii="Calibri" w:eastAsia="MS Mincho" w:hAnsi="Calibri" w:cstheme="minorHAnsi"/>
          <w:sz w:val="20"/>
          <w:szCs w:val="20"/>
          <w:lang w:eastAsia="ja-JP"/>
        </w:rPr>
      </w:pPr>
      <w:r w:rsidRPr="002D5C87">
        <w:rPr>
          <w:rFonts w:ascii="Calibri" w:eastAsia="MS Mincho" w:hAnsi="Calibri" w:cstheme="minorHAnsi"/>
          <w:sz w:val="20"/>
          <w:szCs w:val="20"/>
          <w:lang w:eastAsia="ja-JP"/>
        </w:rPr>
        <w:t xml:space="preserve">If possible, only use diethyl ether with inhibitors.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 xml:space="preserve">Section 9 – Spill and Accident Procedures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 xml:space="preserve">Chemical Spill </w:t>
      </w:r>
      <w:r w:rsidRPr="002D5C87">
        <w:rPr>
          <w:rFonts w:eastAsiaTheme="minorHAnsi" w:cstheme="minorHAnsi"/>
          <w:b/>
          <w:bCs/>
          <w:iCs/>
          <w:sz w:val="20"/>
          <w:szCs w:val="20"/>
        </w:rPr>
        <w:t>Dial</w:t>
      </w:r>
      <w:r w:rsidRPr="002D5C87">
        <w:rPr>
          <w:rFonts w:eastAsiaTheme="minorHAnsi" w:cstheme="minorHAnsi"/>
          <w:b/>
          <w:bCs/>
          <w:iCs/>
          <w:color w:val="FF0000"/>
          <w:sz w:val="20"/>
          <w:szCs w:val="20"/>
        </w:rPr>
        <w:t xml:space="preserve"> 911</w:t>
      </w:r>
      <w:r w:rsidRPr="002D5C87">
        <w:rPr>
          <w:rFonts w:eastAsiaTheme="minorHAnsi" w:cstheme="minorHAnsi"/>
          <w:b/>
          <w:bCs/>
          <w:iCs/>
          <w:sz w:val="20"/>
          <w:szCs w:val="20"/>
        </w:rPr>
        <w:t xml:space="preserve"> </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evacuate area and ensure others are aware of the spill. If there is an imminent threat of a fire, pull the nearest fire alarm station to evacuate the building and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Spill on Body or Clothes: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color w:val="222222"/>
          <w:sz w:val="20"/>
          <w:szCs w:val="20"/>
        </w:rPr>
        <w:t xml:space="preserve">Remove clothing and rinse body thoroughly in emergency shower for at least 15 minutes.  Seek medical attention; </w:t>
      </w:r>
      <w:r w:rsidRPr="002D5C87">
        <w:rPr>
          <w:rFonts w:eastAsiaTheme="minorHAnsi" w:cstheme="minorHAnsi"/>
          <w:b/>
          <w:color w:val="222222"/>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Splash into Eyes: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rinse eyes and inner surface of eyelid with water from the emergency eyewash station for 15 minutes by forcibly holding the eye open. Seek medical attention;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color w:val="222222"/>
          <w:sz w:val="20"/>
          <w:szCs w:val="20"/>
        </w:rPr>
        <w:t xml:space="preserve">. </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i/>
        </w:rPr>
      </w:pPr>
      <w:r w:rsidRPr="002D5C87">
        <w:rPr>
          <w:rFonts w:eastAsiaTheme="minorHAnsi" w:cstheme="minorHAnsi"/>
          <w:b/>
        </w:rPr>
        <w:t>Section 10 – Medical Emergency</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 xml:space="preserve">Life Threatening Emergency, After Hours, Weekends </w:t>
      </w:r>
      <w:proofErr w:type="gramStart"/>
      <w:r w:rsidRPr="002D5C87">
        <w:rPr>
          <w:rFonts w:eastAsiaTheme="minorHAnsi" w:cstheme="minorHAnsi"/>
          <w:b/>
          <w:sz w:val="20"/>
          <w:szCs w:val="20"/>
          <w:u w:val="single"/>
        </w:rPr>
        <w:t>And</w:t>
      </w:r>
      <w:proofErr w:type="gramEnd"/>
      <w:r w:rsidRPr="002D5C87">
        <w:rPr>
          <w:rFonts w:eastAsiaTheme="minorHAnsi" w:cstheme="minorHAnsi"/>
          <w:b/>
          <w:sz w:val="20"/>
          <w:szCs w:val="20"/>
          <w:u w:val="single"/>
        </w:rPr>
        <w:t xml:space="preserve"> Holidays: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rPr>
        <w:t>Dial</w:t>
      </w:r>
      <w:r w:rsidRPr="002D5C87">
        <w:rPr>
          <w:rFonts w:eastAsiaTheme="minorHAnsi" w:cstheme="minorHAnsi"/>
          <w:sz w:val="20"/>
          <w:szCs w:val="20"/>
        </w:rPr>
        <w:t xml:space="preserve"> </w:t>
      </w:r>
      <w:r w:rsidRPr="002D5C87">
        <w:rPr>
          <w:rFonts w:eastAsiaTheme="minorHAnsi" w:cstheme="minorHAnsi"/>
          <w:b/>
          <w:color w:val="FF0000"/>
          <w:sz w:val="20"/>
          <w:szCs w:val="20"/>
        </w:rPr>
        <w:t>911</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Non-Life Threatening Emergency</w:t>
      </w:r>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Immediately report injury to supervisor and complete the First Report of Injury. (</w:t>
      </w:r>
      <w:hyperlink r:id="rId191" w:history="1">
        <w:r w:rsidRPr="002D5C87">
          <w:rPr>
            <w:rFonts w:eastAsiaTheme="minorHAnsi" w:cstheme="minorHAnsi"/>
            <w:color w:val="0000FF"/>
            <w:sz w:val="20"/>
            <w:szCs w:val="20"/>
            <w:u w:val="single"/>
          </w:rPr>
          <w:t>http://www.purdue.edu/rem/injury/froi.htm</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11 – Waste Disposal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Label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Make sure the waste container(s) is properly labeled; label should indicate all of the contents of the container. REM provides hazardous waste labels free of charge, call 49-40121 to obtain labels.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Store Waste</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lastRenderedPageBreak/>
        <w:t xml:space="preserve">Store hazardous waste in closed containers, and in a designated area (flammable cabinet is recommended). Diethyl ether waste should be segregated from all incompatible chemicals such as oxidizers.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Dispose of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Complete a Chemical Waste Pickup Request Form to arrange for disposal by REM. Call REM at 49-40121 or visit the REM webpage for questions. (</w:t>
      </w:r>
      <w:hyperlink r:id="rId192" w:history="1">
        <w:r w:rsidRPr="002D5C87">
          <w:rPr>
            <w:rFonts w:eastAsiaTheme="minorHAnsi" w:cstheme="minorHAnsi"/>
            <w:color w:val="0000FF"/>
            <w:sz w:val="20"/>
            <w:szCs w:val="20"/>
            <w:u w:val="single"/>
          </w:rPr>
          <w:t>http://www.purdue.edu/rem/hmm/wststo.htm</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12 – Safety Data Sheet (</w:t>
      </w:r>
      <w:proofErr w:type="spellStart"/>
      <w:r w:rsidRPr="002D5C87">
        <w:rPr>
          <w:rFonts w:eastAsiaTheme="minorHAnsi" w:cstheme="minorHAnsi"/>
          <w:b/>
        </w:rPr>
        <w:t>SDS</w:t>
      </w:r>
      <w:proofErr w:type="spellEnd"/>
      <w:r w:rsidRPr="002D5C87">
        <w:rPr>
          <w:rFonts w:eastAsiaTheme="minorHAnsi" w:cstheme="minorHAnsi"/>
          <w:b/>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 current copy of the diethyl ether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must be made available to all personnel working in the laboratory at all </w:t>
      </w:r>
      <w:proofErr w:type="gramStart"/>
      <w:r w:rsidRPr="002D5C87">
        <w:rPr>
          <w:rFonts w:eastAsiaTheme="minorHAnsi" w:cstheme="minorHAnsi"/>
          <w:sz w:val="20"/>
          <w:szCs w:val="20"/>
        </w:rPr>
        <w:t>times</w:t>
      </w:r>
      <w:proofErr w:type="gramEnd"/>
      <w:r w:rsidRPr="002D5C87">
        <w:rPr>
          <w:rFonts w:eastAsiaTheme="minorHAnsi" w:cstheme="minorHAnsi"/>
          <w:sz w:val="20"/>
          <w:szCs w:val="20"/>
        </w:rPr>
        <w:t xml:space="preserve">. To obtain a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contact the chemical manufacturer or REM at 49-46371. Many manufacturers’ </w:t>
      </w:r>
      <w:proofErr w:type="spellStart"/>
      <w:r w:rsidRPr="002D5C87">
        <w:rPr>
          <w:rFonts w:eastAsiaTheme="minorHAnsi" w:cstheme="minorHAnsi"/>
          <w:sz w:val="20"/>
          <w:szCs w:val="20"/>
        </w:rPr>
        <w:t>SDSs</w:t>
      </w:r>
      <w:proofErr w:type="spellEnd"/>
      <w:r w:rsidRPr="002D5C87">
        <w:rPr>
          <w:rFonts w:eastAsiaTheme="minorHAnsi" w:cstheme="minorHAnsi"/>
          <w:sz w:val="20"/>
          <w:szCs w:val="20"/>
        </w:rPr>
        <w:t xml:space="preserve"> can be found online on websites such as Sigma-Aldrich (</w:t>
      </w:r>
      <w:hyperlink r:id="rId193" w:history="1">
        <w:r w:rsidRPr="002D5C87">
          <w:rPr>
            <w:rFonts w:eastAsiaTheme="minorHAnsi" w:cstheme="minorHAnsi"/>
            <w:color w:val="0000FF"/>
            <w:sz w:val="20"/>
            <w:szCs w:val="20"/>
            <w:u w:val="single"/>
          </w:rPr>
          <w:t>http://www.sigmaaldrich.com/united-states.html</w:t>
        </w:r>
      </w:hyperlink>
      <w:r w:rsidRPr="002D5C87">
        <w:rPr>
          <w:rFonts w:eastAsiaTheme="minorHAnsi" w:cstheme="minorHAnsi"/>
          <w:sz w:val="20"/>
          <w:szCs w:val="20"/>
        </w:rPr>
        <w:t xml:space="preserve">) or Siri </w:t>
      </w:r>
      <w:proofErr w:type="spellStart"/>
      <w:r w:rsidRPr="002D5C87">
        <w:rPr>
          <w:rFonts w:eastAsiaTheme="minorHAnsi" w:cstheme="minorHAnsi"/>
          <w:sz w:val="20"/>
          <w:szCs w:val="20"/>
        </w:rPr>
        <w:t>MSDS</w:t>
      </w:r>
      <w:proofErr w:type="spellEnd"/>
      <w:r w:rsidRPr="002D5C87">
        <w:rPr>
          <w:rFonts w:eastAsiaTheme="minorHAnsi" w:cstheme="minorHAnsi"/>
          <w:sz w:val="20"/>
          <w:szCs w:val="20"/>
        </w:rPr>
        <w:t xml:space="preserve"> Index (</w:t>
      </w:r>
      <w:hyperlink r:id="rId194" w:history="1">
        <w:r w:rsidRPr="002D5C87">
          <w:rPr>
            <w:rFonts w:eastAsiaTheme="minorHAnsi" w:cstheme="minorHAnsi"/>
            <w:color w:val="0000FF"/>
            <w:sz w:val="20"/>
            <w:szCs w:val="20"/>
            <w:u w:val="single"/>
          </w:rPr>
          <w:t>http://hazard.com/msds/</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color w:val="FF0000"/>
        </w:rPr>
      </w:pPr>
      <w:r w:rsidRPr="002D5C87">
        <w:rPr>
          <w:rFonts w:eastAsiaTheme="minorHAnsi" w:cstheme="minorHAnsi"/>
          <w:b/>
        </w:rPr>
        <w:t xml:space="preserve">Section 13 – Protocol/Procedure </w:t>
      </w:r>
      <w:r w:rsidRPr="002D5C87">
        <w:rPr>
          <w:rFonts w:eastAsiaTheme="minorHAnsi" w:cstheme="minorHAnsi"/>
          <w:b/>
          <w:color w:val="FF0000"/>
        </w:rPr>
        <w:t>(Add lab specific Protocol/Procedure here)</w:t>
      </w:r>
    </w:p>
    <w:sdt>
      <w:sdtPr>
        <w:rPr>
          <w:rFonts w:eastAsiaTheme="minorHAnsi" w:cstheme="minorHAnsi"/>
          <w:b/>
          <w:sz w:val="22"/>
          <w:szCs w:val="22"/>
        </w:rPr>
        <w:id w:val="1242527986"/>
      </w:sdtPr>
      <w:sdtContent>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sdt>
            <w:sdtPr>
              <w:rPr>
                <w:rFonts w:eastAsiaTheme="minorHAnsi" w:cstheme="minorHAnsi"/>
                <w:sz w:val="20"/>
                <w:szCs w:val="20"/>
              </w:rPr>
              <w:id w:val="895470251"/>
              <w:showingPlcHdr/>
            </w:sdtPr>
            <w:sdtContent>
              <w:r w:rsidRPr="002D5C87">
                <w:rPr>
                  <w:rFonts w:eastAsiaTheme="minorHAnsi" w:cstheme="minorHAnsi"/>
                  <w:color w:val="808080"/>
                  <w:sz w:val="22"/>
                  <w:szCs w:val="22"/>
                </w:rPr>
                <w:t>Click here to enter text.</w:t>
              </w:r>
            </w:sdtContent>
          </w:sdt>
        </w:p>
      </w:sdtContent>
    </w:sdt>
    <w:p w:rsidR="002D5C87" w:rsidRPr="002D5C87" w:rsidRDefault="002D5C87" w:rsidP="002D5C87">
      <w:pPr>
        <w:tabs>
          <w:tab w:val="clear" w:pos="360"/>
          <w:tab w:val="center" w:pos="4680"/>
        </w:tabs>
        <w:spacing w:before="120" w:beforeAutospacing="0" w:after="120" w:afterAutospacing="0" w:line="288" w:lineRule="auto"/>
        <w:rPr>
          <w:rFonts w:eastAsiaTheme="minorHAnsi" w:cstheme="minorHAnsi"/>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Any deviation from this SOP requires approval from PI.</w:t>
      </w:r>
      <w:r w:rsidRPr="002D5C87">
        <w:rPr>
          <w:rFonts w:eastAsiaTheme="minorHAnsi" w:cstheme="minorHAnsi"/>
          <w:sz w:val="20"/>
          <w:szCs w:val="20"/>
        </w:rPr>
        <w:tab/>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b/>
        </w:rPr>
        <w:t>Section 14 – Documentation of Training</w:t>
      </w:r>
      <w:r w:rsidRPr="002D5C87">
        <w:rPr>
          <w:rFonts w:eastAsiaTheme="minorHAnsi" w:cstheme="minorHAnsi"/>
          <w:b/>
          <w:sz w:val="22"/>
          <w:szCs w:val="22"/>
        </w:rPr>
        <w:t xml:space="preserve"> </w:t>
      </w:r>
      <w:r w:rsidRPr="002D5C87">
        <w:rPr>
          <w:rFonts w:eastAsiaTheme="minorHAnsi" w:cstheme="minorHAnsi"/>
          <w:b/>
          <w:color w:val="FF0000"/>
          <w:sz w:val="20"/>
          <w:szCs w:val="20"/>
        </w:rPr>
        <w:t>(signature of all users is required)</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Prior to conducting any work with </w:t>
      </w:r>
      <w:r w:rsidRPr="002D5C87">
        <w:rPr>
          <w:rFonts w:eastAsia="MS Mincho" w:cstheme="minorHAnsi"/>
          <w:color w:val="222222"/>
          <w:sz w:val="20"/>
          <w:szCs w:val="20"/>
          <w:lang w:eastAsia="ja-JP"/>
        </w:rPr>
        <w:t>diethyl ether</w:t>
      </w:r>
      <w:r w:rsidRPr="002D5C87">
        <w:rPr>
          <w:rFonts w:eastAsia="MS Mincho" w:cstheme="minorHAnsi"/>
          <w:sz w:val="20"/>
          <w:szCs w:val="20"/>
          <w:lang w:eastAsia="ja-JP"/>
        </w:rPr>
        <w:t xml:space="preserve">, designated personnel must provide training to his/her laboratory personnel specific to the hazards involved in working with this substance, work area decontamination, and emergency procedures.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provide his/her laboratory personnel with a copy of this SOP and a copy of the </w:t>
      </w:r>
      <w:proofErr w:type="spellStart"/>
      <w:r w:rsidRPr="002D5C87">
        <w:rPr>
          <w:rFonts w:eastAsia="MS Mincho" w:cstheme="minorHAnsi"/>
          <w:sz w:val="20"/>
          <w:szCs w:val="20"/>
          <w:lang w:eastAsia="ja-JP"/>
        </w:rPr>
        <w:t>SDS</w:t>
      </w:r>
      <w:proofErr w:type="spellEnd"/>
      <w:r w:rsidRPr="002D5C87">
        <w:rPr>
          <w:rFonts w:eastAsia="MS Mincho" w:cstheme="minorHAnsi"/>
          <w:sz w:val="20"/>
          <w:szCs w:val="20"/>
          <w:lang w:eastAsia="ja-JP"/>
        </w:rPr>
        <w:t xml:space="preserve"> provided by the manufacturer.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ensure that his/her laboratory personnel have attended appropriate laboratory safety training or refresher training within the last one year.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I have read and understand the content of this SOP:</w:t>
      </w:r>
    </w:p>
    <w:tbl>
      <w:tblPr>
        <w:tblStyle w:val="43"/>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2D5C87" w:rsidRPr="002D5C87" w:rsidTr="002D5C87">
        <w:trPr>
          <w:trHeight w:val="576"/>
          <w:tblHeader/>
        </w:trPr>
        <w:tc>
          <w:tcPr>
            <w:tcW w:w="39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Name</w:t>
            </w:r>
          </w:p>
        </w:tc>
        <w:tc>
          <w:tcPr>
            <w:tcW w:w="3420"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Signature</w:t>
            </w:r>
          </w:p>
        </w:tc>
        <w:tc>
          <w:tcPr>
            <w:tcW w:w="21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Date</w:t>
            </w:r>
          </w:p>
        </w:tc>
      </w:tr>
      <w:tr w:rsidR="002D5C87" w:rsidRPr="002D5C87" w:rsidTr="002D5C87">
        <w:trPr>
          <w:trHeight w:val="576"/>
        </w:trPr>
        <w:sdt>
          <w:sdtPr>
            <w:rPr>
              <w:rFonts w:eastAsiaTheme="minorHAnsi" w:cstheme="minorHAnsi"/>
              <w:b/>
            </w:rPr>
            <w:id w:val="1557742550"/>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829910632"/>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535662233"/>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690990396"/>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921162944"/>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023367264"/>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365136515"/>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795180432"/>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bl>
    <w:p w:rsidR="002D5C87" w:rsidRDefault="002D5C87">
      <w:pPr>
        <w:tabs>
          <w:tab w:val="clear" w:pos="360"/>
        </w:tabs>
        <w:spacing w:before="0" w:beforeAutospacing="0" w:line="240" w:lineRule="auto"/>
        <w:ind w:left="720" w:hanging="360"/>
        <w:rPr>
          <w:rFonts w:eastAsiaTheme="minorHAnsi" w:cstheme="minorHAnsi"/>
          <w:sz w:val="48"/>
          <w:szCs w:val="48"/>
        </w:rPr>
      </w:pPr>
      <w:r>
        <w:rPr>
          <w:rFonts w:eastAsiaTheme="minorHAnsi" w:cstheme="minorHAnsi"/>
          <w:sz w:val="48"/>
          <w:szCs w:val="48"/>
        </w:rPr>
        <w:br w:type="page"/>
      </w:r>
    </w:p>
    <w:p w:rsidR="002D5C87" w:rsidRPr="002D5C87" w:rsidRDefault="002D5C87" w:rsidP="002D5C87">
      <w:pPr>
        <w:tabs>
          <w:tab w:val="clear" w:pos="360"/>
        </w:tabs>
        <w:spacing w:before="120" w:beforeAutospacing="0" w:after="120" w:afterAutospacing="0"/>
        <w:jc w:val="center"/>
        <w:rPr>
          <w:rFonts w:eastAsiaTheme="minorHAnsi" w:cstheme="minorHAnsi"/>
          <w:sz w:val="48"/>
          <w:szCs w:val="48"/>
        </w:rPr>
      </w:pPr>
      <w:r w:rsidRPr="002D5C87">
        <w:rPr>
          <w:rFonts w:eastAsiaTheme="minorHAnsi" w:cstheme="minorHAnsi"/>
          <w:sz w:val="48"/>
          <w:szCs w:val="48"/>
        </w:rPr>
        <w:lastRenderedPageBreak/>
        <w:t>Standard Operating Procedure</w:t>
      </w:r>
    </w:p>
    <w:p w:rsidR="002D5C87" w:rsidRPr="002D5C87" w:rsidRDefault="002D5C87" w:rsidP="002D5C87">
      <w:pPr>
        <w:tabs>
          <w:tab w:val="clear" w:pos="360"/>
        </w:tabs>
        <w:spacing w:before="120" w:beforeAutospacing="0" w:after="120" w:afterAutospacing="0"/>
        <w:jc w:val="center"/>
        <w:rPr>
          <w:rFonts w:eastAsiaTheme="minorHAnsi" w:cstheme="minorHAnsi"/>
          <w:sz w:val="36"/>
          <w:szCs w:val="36"/>
        </w:rPr>
      </w:pPr>
      <w:r w:rsidRPr="002D5C87">
        <w:rPr>
          <w:rFonts w:eastAsiaTheme="minorHAnsi" w:cstheme="minorHAnsi"/>
          <w:sz w:val="36"/>
          <w:szCs w:val="36"/>
        </w:rPr>
        <w:t>Hydrogen Peroxide</w:t>
      </w:r>
    </w:p>
    <w:p w:rsidR="002D5C87" w:rsidRPr="002D5C87" w:rsidRDefault="002D5C87" w:rsidP="002D5C87">
      <w:pPr>
        <w:tabs>
          <w:tab w:val="clear" w:pos="360"/>
        </w:tabs>
        <w:spacing w:before="120" w:beforeAutospacing="0" w:after="120" w:afterAutospacing="0"/>
        <w:jc w:val="center"/>
        <w:rPr>
          <w:rFonts w:eastAsiaTheme="minorHAnsi" w:cstheme="minorHAnsi"/>
          <w:b/>
          <w:color w:val="FF0000"/>
          <w:sz w:val="22"/>
          <w:szCs w:val="22"/>
        </w:rPr>
      </w:pPr>
      <w:r w:rsidRPr="002D5C87">
        <w:rPr>
          <w:rFonts w:eastAsiaTheme="minorHAnsi" w:cstheme="minorHAnsi"/>
          <w:b/>
          <w:color w:val="FF0000"/>
          <w:sz w:val="22"/>
          <w:szCs w:val="22"/>
        </w:rPr>
        <w:t xml:space="preserve">This is an SOP template and is not complete until: 1) lab specific information is entered into the box below 2) lab specific protocol/procedure is added to the protocol/procedure section and </w:t>
      </w:r>
      <w:r w:rsidRPr="002D5C87">
        <w:rPr>
          <w:rFonts w:eastAsiaTheme="minorHAnsi" w:cstheme="minorHAnsi"/>
          <w:b/>
          <w:color w:val="FF0000"/>
          <w:sz w:val="22"/>
          <w:szCs w:val="22"/>
        </w:rPr>
        <w:br/>
        <w:t>3) SOP has been signed and dated by the PI and relevant lab personnel.</w:t>
      </w:r>
    </w:p>
    <w:p w:rsidR="002D5C87" w:rsidRPr="002D5C87" w:rsidRDefault="002D5C87" w:rsidP="002D5C87">
      <w:pPr>
        <w:tabs>
          <w:tab w:val="clear" w:pos="360"/>
        </w:tabs>
        <w:spacing w:before="120" w:beforeAutospacing="0" w:after="120" w:afterAutospacing="0"/>
        <w:jc w:val="center"/>
        <w:rPr>
          <w:rFonts w:eastAsiaTheme="minorHAnsi" w:cstheme="minorHAnsi"/>
          <w:sz w:val="22"/>
          <w:szCs w:val="22"/>
        </w:rPr>
      </w:pPr>
      <w:r w:rsidRPr="002D5C87">
        <w:rPr>
          <w:rFonts w:eastAsiaTheme="minorHAnsi" w:cstheme="minorHAnsi"/>
          <w:sz w:val="22"/>
          <w:szCs w:val="22"/>
        </w:rPr>
        <w:t xml:space="preserve">Print a copy and insert into your </w:t>
      </w:r>
      <w:r w:rsidRPr="002D5C87">
        <w:rPr>
          <w:rFonts w:eastAsiaTheme="minorHAnsi" w:cstheme="minorHAnsi"/>
          <w:i/>
          <w:sz w:val="22"/>
          <w:szCs w:val="22"/>
        </w:rPr>
        <w:t>Lab-Specific Chemical Hygiene Plan</w:t>
      </w:r>
      <w:r w:rsidRPr="002D5C87">
        <w:rPr>
          <w:rFonts w:eastAsiaTheme="minorHAnsi" w:cstheme="minorHAnsi"/>
          <w:sz w:val="22"/>
          <w:szCs w:val="22"/>
        </w:rPr>
        <w:t>.</w:t>
      </w:r>
    </w:p>
    <w:p w:rsidR="002D5C87" w:rsidRPr="002D5C87" w:rsidRDefault="002D5C87" w:rsidP="002D5C87">
      <w:pPr>
        <w:tabs>
          <w:tab w:val="clear" w:pos="360"/>
        </w:tabs>
        <w:spacing w:before="120" w:beforeAutospacing="0" w:after="120" w:afterAutospacing="0"/>
        <w:rPr>
          <w:rFonts w:eastAsiaTheme="minorHAnsi" w:cstheme="minorHAnsi"/>
          <w:b/>
        </w:rPr>
      </w:pPr>
      <w:r w:rsidRPr="002D5C87">
        <w:rPr>
          <w:rFonts w:eastAsiaTheme="minorHAnsi" w:cstheme="minorHAnsi"/>
          <w:b/>
        </w:rPr>
        <w:t>Section 1 – Lab-Specific Information</w:t>
      </w:r>
    </w:p>
    <w:tbl>
      <w:tblPr>
        <w:tblStyle w:val="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608"/>
        <w:gridCol w:w="4968"/>
      </w:tblGrid>
      <w:tr w:rsidR="002D5C87" w:rsidRPr="002D5C87" w:rsidTr="002D5C8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Department:</w:t>
            </w:r>
          </w:p>
        </w:tc>
        <w:sdt>
          <w:sdtPr>
            <w:rPr>
              <w:rFonts w:eastAsiaTheme="minorHAnsi" w:cstheme="minorHAnsi"/>
              <w:sz w:val="20"/>
              <w:szCs w:val="20"/>
            </w:rPr>
            <w:id w:val="-1049299052"/>
            <w:placeholder>
              <w:docPart w:val="B24751C66242465185C16873112C254F"/>
            </w:placeholder>
            <w:showingPlcHdr/>
          </w:sdtPr>
          <w:sdtContent>
            <w:tc>
              <w:tcPr>
                <w:tcW w:w="4968" w:type="dxa"/>
                <w:tcBorders>
                  <w:top w:val="single" w:sz="4" w:space="0" w:color="auto"/>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written:</w:t>
            </w:r>
          </w:p>
        </w:tc>
        <w:sdt>
          <w:sdtPr>
            <w:rPr>
              <w:rFonts w:eastAsiaTheme="minorHAnsi" w:cstheme="minorHAnsi"/>
              <w:sz w:val="20"/>
              <w:szCs w:val="20"/>
            </w:rPr>
            <w:id w:val="1144083183"/>
            <w:placeholder>
              <w:docPart w:val="8E960F9656EC43F7BB335524006581C8"/>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approved by PI/lab supervisor:</w:t>
            </w:r>
          </w:p>
        </w:tc>
        <w:sdt>
          <w:sdtPr>
            <w:rPr>
              <w:rFonts w:eastAsiaTheme="minorHAnsi" w:cstheme="minorHAnsi"/>
              <w:sz w:val="20"/>
              <w:szCs w:val="20"/>
            </w:rPr>
            <w:id w:val="-419940644"/>
            <w:placeholder>
              <w:docPart w:val="CA83B03B94A2415F9AB3AA81832EDBAB"/>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Principal Investigator:</w:t>
            </w:r>
          </w:p>
        </w:tc>
        <w:sdt>
          <w:sdtPr>
            <w:rPr>
              <w:rFonts w:eastAsiaTheme="minorHAnsi" w:cstheme="minorHAnsi"/>
              <w:sz w:val="20"/>
              <w:szCs w:val="20"/>
            </w:rPr>
            <w:id w:val="-604969885"/>
            <w:placeholder>
              <w:docPart w:val="07B74E074C1F4A8D9B2D104EA52B54D9"/>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Internal Lab Safety Coordinator/Lab Manager:</w:t>
            </w:r>
          </w:p>
        </w:tc>
        <w:sdt>
          <w:sdtPr>
            <w:rPr>
              <w:rFonts w:eastAsiaTheme="minorHAnsi" w:cstheme="minorHAnsi"/>
              <w:sz w:val="20"/>
              <w:szCs w:val="20"/>
            </w:rPr>
            <w:id w:val="247313214"/>
            <w:placeholder>
              <w:docPart w:val="1DC8CA5D36E94A259F55C88A45427EEC"/>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Lab Phone:</w:t>
            </w:r>
            <w:r w:rsidRPr="002D5C87">
              <w:rPr>
                <w:rFonts w:eastAsiaTheme="minorHAnsi" w:cstheme="minorHAnsi"/>
                <w:noProof/>
                <w:sz w:val="22"/>
                <w:szCs w:val="22"/>
              </w:rPr>
              <w:t xml:space="preserve"> </w:t>
            </w:r>
          </w:p>
        </w:tc>
        <w:sdt>
          <w:sdtPr>
            <w:rPr>
              <w:rFonts w:eastAsiaTheme="minorHAnsi" w:cstheme="minorHAnsi"/>
              <w:sz w:val="20"/>
              <w:szCs w:val="20"/>
            </w:rPr>
            <w:id w:val="-1303389753"/>
            <w:placeholder>
              <w:docPart w:val="57C20292DB374A69A22ABD6154F5340C"/>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Office Phone:</w:t>
            </w:r>
          </w:p>
        </w:tc>
        <w:sdt>
          <w:sdtPr>
            <w:rPr>
              <w:rFonts w:eastAsiaTheme="minorHAnsi" w:cstheme="minorHAnsi"/>
              <w:sz w:val="20"/>
              <w:szCs w:val="20"/>
            </w:rPr>
            <w:id w:val="31622458"/>
            <w:placeholder>
              <w:docPart w:val="A0CFCF7B8EB242608847F5367DEDF41F"/>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Emergency Contact:</w:t>
            </w:r>
          </w:p>
        </w:tc>
        <w:sdt>
          <w:sdtPr>
            <w:rPr>
              <w:rFonts w:eastAsiaTheme="minorHAnsi" w:cstheme="minorHAnsi"/>
              <w:sz w:val="20"/>
              <w:szCs w:val="20"/>
            </w:rPr>
            <w:id w:val="1298031797"/>
            <w:placeholder>
              <w:docPart w:val="F9F6AEFF11954BAC8D6306F623A7A1ED"/>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144"/>
        </w:trPr>
        <w:tc>
          <w:tcPr>
            <w:tcW w:w="4608" w:type="dxa"/>
            <w:vMerge/>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p>
        </w:tc>
        <w:tc>
          <w:tcPr>
            <w:tcW w:w="4968" w:type="dxa"/>
            <w:tcBorders>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(Name and Phone Number)</w:t>
            </w:r>
          </w:p>
        </w:tc>
      </w:tr>
      <w:tr w:rsidR="002D5C87" w:rsidRPr="002D5C87" w:rsidTr="002D5C87">
        <w:trPr>
          <w:trHeight w:val="42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r w:rsidRPr="002D5C87">
              <w:rPr>
                <w:rFonts w:eastAsiaTheme="minorHAnsi" w:cstheme="minorHAnsi"/>
                <w:b/>
                <w:sz w:val="20"/>
                <w:szCs w:val="20"/>
              </w:rPr>
              <w:t>Location(s) covered by this SOP:</w:t>
            </w:r>
          </w:p>
        </w:tc>
        <w:sdt>
          <w:sdtPr>
            <w:rPr>
              <w:rFonts w:eastAsiaTheme="minorHAnsi" w:cstheme="minorHAnsi"/>
              <w:i/>
              <w:sz w:val="20"/>
              <w:szCs w:val="20"/>
            </w:rPr>
            <w:id w:val="-866515022"/>
            <w:placeholder>
              <w:docPart w:val="6DAE7A3571424C60BB13DF590F80BEA8"/>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70"/>
        </w:trPr>
        <w:tc>
          <w:tcPr>
            <w:tcW w:w="4608" w:type="dxa"/>
            <w:vMerge/>
            <w:tcBorders>
              <w:left w:val="single" w:sz="4" w:space="0" w:color="auto"/>
              <w:bottom w:val="single" w:sz="4" w:space="0" w:color="auto"/>
            </w:tcBorders>
            <w:shd w:val="clear" w:color="auto" w:fill="F2F2F2" w:themeFill="background1" w:themeFillShade="F2"/>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p>
        </w:tc>
        <w:tc>
          <w:tcPr>
            <w:tcW w:w="4968" w:type="dxa"/>
            <w:tcBorders>
              <w:bottom w:val="single" w:sz="4" w:space="0" w:color="auto"/>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(Building/Room Number)</w:t>
            </w:r>
          </w:p>
        </w:tc>
      </w:tr>
    </w:tbl>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2 – Type of SOP:</w:t>
      </w:r>
      <w:r w:rsidRPr="002D5C87">
        <w:rPr>
          <w:rFonts w:eastAsiaTheme="minorHAnsi" w:cstheme="minorHAnsi"/>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sdt>
        <w:sdtPr>
          <w:rPr>
            <w:rFonts w:eastAsiaTheme="minorHAnsi" w:cstheme="minorHAnsi"/>
          </w:rPr>
          <w:id w:val="-1873454861"/>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Process            </w:t>
      </w:r>
      <w:sdt>
        <w:sdtPr>
          <w:rPr>
            <w:rFonts w:eastAsiaTheme="minorHAnsi" w:cstheme="minorHAnsi"/>
          </w:rPr>
          <w:id w:val="-1156223516"/>
          <w14:checkbox>
            <w14:checked w14:val="1"/>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Hazardous Chemical            </w:t>
      </w:r>
      <w:sdt>
        <w:sdtPr>
          <w:rPr>
            <w:rFonts w:eastAsiaTheme="minorHAnsi" w:cstheme="minorHAnsi"/>
          </w:rPr>
          <w:id w:val="800039981"/>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Hazardous Class</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3 – Physical / Chemical Properties and Uses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Physical / Chemical Properties:</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proofErr w:type="spellStart"/>
      <w:r w:rsidRPr="002D5C87">
        <w:rPr>
          <w:rFonts w:eastAsiaTheme="minorHAnsi" w:cstheme="minorHAnsi"/>
          <w:sz w:val="20"/>
          <w:szCs w:val="20"/>
        </w:rPr>
        <w:t>CAS</w:t>
      </w:r>
      <w:proofErr w:type="spellEnd"/>
      <w:r w:rsidRPr="002D5C87">
        <w:rPr>
          <w:rFonts w:eastAsiaTheme="minorHAnsi" w:cstheme="minorHAnsi"/>
          <w:sz w:val="20"/>
          <w:szCs w:val="20"/>
        </w:rPr>
        <w:t xml:space="preserve">#: </w:t>
      </w:r>
      <w:r w:rsidRPr="002D5C87">
        <w:rPr>
          <w:rFonts w:cstheme="minorHAnsi"/>
          <w:color w:val="000000"/>
          <w:sz w:val="20"/>
          <w:szCs w:val="20"/>
          <w:shd w:val="clear" w:color="auto" w:fill="FFFFFF"/>
        </w:rPr>
        <w:t>7722-84-1</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proofErr w:type="spellStart"/>
      <w:r w:rsidRPr="002D5C87">
        <w:rPr>
          <w:rFonts w:eastAsiaTheme="minorHAnsi" w:cstheme="minorHAnsi"/>
          <w:sz w:val="20"/>
          <w:szCs w:val="20"/>
        </w:rPr>
        <w:t>GHS</w:t>
      </w:r>
      <w:proofErr w:type="spellEnd"/>
      <w:r w:rsidRPr="002D5C87">
        <w:rPr>
          <w:rFonts w:eastAsiaTheme="minorHAnsi" w:cstheme="minorHAnsi"/>
          <w:sz w:val="20"/>
          <w:szCs w:val="20"/>
        </w:rPr>
        <w:t xml:space="preserve"> Classification: Oxidizing Liquid, Acute Toxicity, Skin Corrosion, Serious Eye Damage, Acute Aquatic Toxicity</w:t>
      </w:r>
    </w:p>
    <w:p w:rsidR="002D5C87" w:rsidRPr="002D5C87" w:rsidRDefault="002D5C87" w:rsidP="002D5C87">
      <w:pPr>
        <w:tabs>
          <w:tab w:val="clear" w:pos="360"/>
        </w:tabs>
        <w:spacing w:before="120" w:beforeAutospacing="0" w:after="120" w:afterAutospacing="0" w:line="288" w:lineRule="auto"/>
        <w:rPr>
          <w:rFonts w:cstheme="minorHAnsi"/>
          <w:sz w:val="20"/>
          <w:szCs w:val="20"/>
        </w:rPr>
      </w:pPr>
      <w:r w:rsidRPr="002D5C87">
        <w:rPr>
          <w:rFonts w:eastAsiaTheme="minorHAnsi" w:cstheme="minorHAnsi"/>
          <w:sz w:val="20"/>
          <w:szCs w:val="20"/>
        </w:rPr>
        <w:t xml:space="preserve">Molecular Formula: </w:t>
      </w:r>
      <w:proofErr w:type="spellStart"/>
      <w:r w:rsidRPr="002D5C87">
        <w:rPr>
          <w:rFonts w:cstheme="minorHAnsi"/>
          <w:color w:val="000000"/>
          <w:sz w:val="20"/>
          <w:szCs w:val="20"/>
          <w:shd w:val="clear" w:color="auto" w:fill="FFFFFF"/>
        </w:rPr>
        <w:t>H</w:t>
      </w:r>
      <w:r w:rsidRPr="002D5C87">
        <w:rPr>
          <w:rFonts w:cstheme="minorHAnsi"/>
          <w:color w:val="000000"/>
          <w:sz w:val="20"/>
          <w:szCs w:val="20"/>
          <w:shd w:val="clear" w:color="auto" w:fill="FFFFFF"/>
          <w:vertAlign w:val="subscript"/>
        </w:rPr>
        <w:t>2</w:t>
      </w:r>
      <w:r w:rsidRPr="002D5C87">
        <w:rPr>
          <w:rFonts w:cstheme="minorHAnsi"/>
          <w:color w:val="000000"/>
          <w:sz w:val="20"/>
          <w:szCs w:val="20"/>
          <w:shd w:val="clear" w:color="auto" w:fill="FFFFFF"/>
        </w:rPr>
        <w:t>O</w:t>
      </w:r>
      <w:r w:rsidRPr="002D5C87">
        <w:rPr>
          <w:rFonts w:cstheme="minorHAnsi"/>
          <w:color w:val="000000"/>
          <w:sz w:val="20"/>
          <w:szCs w:val="20"/>
          <w:shd w:val="clear" w:color="auto" w:fill="FFFFFF"/>
          <w:vertAlign w:val="subscript"/>
        </w:rPr>
        <w:t>2</w:t>
      </w:r>
      <w:proofErr w:type="spellEnd"/>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Form (physical state): Liquid</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Color: Colorless</w:t>
      </w:r>
    </w:p>
    <w:p w:rsidR="002D5C87" w:rsidRPr="002D5C87" w:rsidRDefault="002D5C87" w:rsidP="002D5C87">
      <w:pPr>
        <w:tabs>
          <w:tab w:val="clear" w:pos="360"/>
        </w:tabs>
        <w:spacing w:before="120" w:beforeAutospacing="0" w:after="120" w:afterAutospacing="0" w:line="288" w:lineRule="auto"/>
        <w:rPr>
          <w:rFonts w:cstheme="minorHAnsi"/>
          <w:sz w:val="20"/>
          <w:szCs w:val="20"/>
        </w:rPr>
      </w:pPr>
      <w:r w:rsidRPr="002D5C87">
        <w:rPr>
          <w:rFonts w:eastAsiaTheme="minorHAnsi" w:cstheme="minorHAnsi"/>
          <w:sz w:val="20"/>
          <w:szCs w:val="20"/>
        </w:rPr>
        <w:t xml:space="preserve">Boiling point:  </w:t>
      </w:r>
      <w:r w:rsidRPr="002D5C87">
        <w:rPr>
          <w:rFonts w:cstheme="minorHAnsi"/>
          <w:color w:val="000000"/>
          <w:sz w:val="20"/>
          <w:szCs w:val="20"/>
          <w:shd w:val="clear" w:color="auto" w:fill="FFFFFF"/>
        </w:rPr>
        <w:t xml:space="preserve">108 </w:t>
      </w:r>
      <w:proofErr w:type="spellStart"/>
      <w:r w:rsidRPr="002D5C87">
        <w:rPr>
          <w:rFonts w:cstheme="minorHAnsi"/>
          <w:color w:val="000000"/>
          <w:sz w:val="20"/>
          <w:szCs w:val="20"/>
          <w:shd w:val="clear" w:color="auto" w:fill="FFFFFF"/>
          <w:vertAlign w:val="superscript"/>
        </w:rPr>
        <w:t>o</w:t>
      </w:r>
      <w:r w:rsidRPr="002D5C87">
        <w:rPr>
          <w:rFonts w:cstheme="minorHAnsi"/>
          <w:color w:val="000000"/>
          <w:sz w:val="20"/>
          <w:szCs w:val="20"/>
          <w:shd w:val="clear" w:color="auto" w:fill="FFFFFF"/>
        </w:rPr>
        <w:t>C</w:t>
      </w:r>
      <w:proofErr w:type="spellEnd"/>
    </w:p>
    <w:p w:rsidR="002D5C87" w:rsidRPr="002D5C87" w:rsidRDefault="002D5C87" w:rsidP="002D5C87">
      <w:pPr>
        <w:tabs>
          <w:tab w:val="clear" w:pos="360"/>
        </w:tabs>
        <w:spacing w:before="0" w:beforeAutospacing="0" w:after="0" w:afterAutospacing="0" w:line="288" w:lineRule="auto"/>
        <w:rPr>
          <w:rFonts w:eastAsiaTheme="minorHAnsi" w:cstheme="minorHAnsi"/>
          <w:b/>
          <w:sz w:val="20"/>
          <w:szCs w:val="20"/>
          <w:u w:val="single"/>
        </w:rPr>
      </w:pPr>
      <w:r w:rsidRPr="002D5C87">
        <w:rPr>
          <w:rFonts w:eastAsiaTheme="minorHAnsi" w:cstheme="minorHAnsi"/>
          <w:b/>
          <w:sz w:val="20"/>
          <w:szCs w:val="20"/>
          <w:u w:val="single"/>
        </w:rPr>
        <w:lastRenderedPageBreak/>
        <w:t>Uses:</w:t>
      </w:r>
    </w:p>
    <w:p w:rsidR="002D5C87" w:rsidRPr="002D5C87" w:rsidRDefault="002D5C87" w:rsidP="002D5C87">
      <w:pPr>
        <w:tabs>
          <w:tab w:val="clear" w:pos="360"/>
        </w:tabs>
        <w:spacing w:before="0" w:beforeAutospacing="0" w:after="0" w:afterAutospacing="0" w:line="288" w:lineRule="auto"/>
        <w:rPr>
          <w:rFonts w:eastAsiaTheme="minorHAnsi" w:cstheme="minorHAnsi"/>
          <w:sz w:val="20"/>
          <w:szCs w:val="20"/>
          <w:lang w:val="en"/>
        </w:rPr>
      </w:pPr>
      <w:r w:rsidRPr="002D5C87">
        <w:rPr>
          <w:rFonts w:eastAsiaTheme="minorHAnsi" w:cstheme="minorHAnsi"/>
          <w:sz w:val="20"/>
          <w:szCs w:val="20"/>
          <w:lang w:val="en"/>
        </w:rPr>
        <w:t>Due to its strong oxidizing properties, hydrogen peroxide has several applications. It is often used as a bleach, cleaning agent, and disinfectant. It is an effective cleaning agent of wastewater. It can also be used as a rocket propellant.</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rPr>
        <w:t>Section 4 – Potential Hazards</w:t>
      </w:r>
    </w:p>
    <w:p w:rsidR="002D5C87" w:rsidRPr="002D5C87" w:rsidRDefault="002D5C87" w:rsidP="002D5C87">
      <w:pPr>
        <w:tabs>
          <w:tab w:val="clear" w:pos="360"/>
        </w:tabs>
        <w:spacing w:line="288" w:lineRule="auto"/>
        <w:rPr>
          <w:rFonts w:eastAsiaTheme="minorHAnsi" w:cstheme="minorHAnsi"/>
          <w:sz w:val="20"/>
          <w:szCs w:val="20"/>
        </w:rPr>
      </w:pPr>
      <w:r w:rsidRPr="002D5C87">
        <w:rPr>
          <w:rFonts w:eastAsiaTheme="minorHAnsi" w:cstheme="minorHAnsi"/>
          <w:sz w:val="20"/>
          <w:szCs w:val="20"/>
          <w:lang w:val="en"/>
        </w:rPr>
        <w:t xml:space="preserve">Hydrogen peroxide is a strong oxidizer that has a potential to cause a fire or explosion in contact with incompatible materials such as combustibles (e.g., wood, paper, organic solvents). It is corrosive and light-sensitive. It is toxic if swallowed and corrosive to the eyes and skin. Prolonged exposure may cause dermatitis. </w:t>
      </w:r>
    </w:p>
    <w:p w:rsidR="002D5C87" w:rsidRPr="002D5C87" w:rsidRDefault="002D5C87" w:rsidP="002D5C87">
      <w:pPr>
        <w:tabs>
          <w:tab w:val="clear" w:pos="360"/>
        </w:tabs>
        <w:autoSpaceDE w:val="0"/>
        <w:autoSpaceDN w:val="0"/>
        <w:adjustRightInd w:val="0"/>
        <w:spacing w:before="120" w:beforeAutospacing="0" w:after="120" w:afterAutospacing="0" w:line="288" w:lineRule="auto"/>
        <w:rPr>
          <w:rFonts w:eastAsiaTheme="minorHAnsi" w:cstheme="minorHAnsi"/>
          <w:b/>
          <w:bCs/>
          <w:sz w:val="20"/>
          <w:szCs w:val="20"/>
          <w:u w:val="single"/>
        </w:rPr>
      </w:pPr>
      <w:r w:rsidRPr="002D5C87">
        <w:rPr>
          <w:rFonts w:eastAsiaTheme="minorHAnsi" w:cstheme="minorHAnsi"/>
          <w:b/>
          <w:bCs/>
          <w:sz w:val="20"/>
          <w:szCs w:val="20"/>
          <w:u w:val="single"/>
        </w:rPr>
        <w:t>Potential Health Effects:</w:t>
      </w:r>
    </w:p>
    <w:p w:rsidR="002D5C87" w:rsidRPr="002D5C87" w:rsidRDefault="002D5C87" w:rsidP="002D5C87">
      <w:pPr>
        <w:tabs>
          <w:tab w:val="clear" w:pos="360"/>
        </w:tabs>
        <w:autoSpaceDE w:val="0"/>
        <w:autoSpaceDN w:val="0"/>
        <w:adjustRightInd w:val="0"/>
        <w:spacing w:before="120" w:beforeAutospacing="0" w:after="120" w:afterAutospacing="0" w:line="288" w:lineRule="auto"/>
        <w:rPr>
          <w:rFonts w:eastAsiaTheme="minorHAnsi" w:cstheme="minorHAnsi"/>
          <w:sz w:val="20"/>
          <w:szCs w:val="20"/>
        </w:rPr>
      </w:pPr>
      <w:r w:rsidRPr="002D5C87">
        <w:rPr>
          <w:rFonts w:eastAsiaTheme="minorHAnsi" w:cstheme="minorHAnsi"/>
          <w:b/>
          <w:bCs/>
          <w:sz w:val="20"/>
          <w:szCs w:val="20"/>
        </w:rPr>
        <w:t xml:space="preserve">Inhalation: </w:t>
      </w:r>
      <w:r w:rsidRPr="002D5C87">
        <w:rPr>
          <w:rFonts w:eastAsiaTheme="minorHAnsi" w:cstheme="minorHAnsi"/>
          <w:sz w:val="20"/>
          <w:szCs w:val="20"/>
        </w:rPr>
        <w:t xml:space="preserve">May be harmful if inhaled. Material is extremely destructive to the tissue of the mucous membranes and upper respiratory tract. </w:t>
      </w:r>
    </w:p>
    <w:p w:rsidR="002D5C87" w:rsidRPr="002D5C87" w:rsidRDefault="002D5C87" w:rsidP="002D5C87">
      <w:pPr>
        <w:tabs>
          <w:tab w:val="clear" w:pos="360"/>
        </w:tabs>
        <w:autoSpaceDE w:val="0"/>
        <w:autoSpaceDN w:val="0"/>
        <w:adjustRightInd w:val="0"/>
        <w:spacing w:before="120" w:beforeAutospacing="0" w:after="120" w:afterAutospacing="0" w:line="288" w:lineRule="auto"/>
        <w:rPr>
          <w:rFonts w:eastAsiaTheme="minorHAnsi" w:cstheme="minorHAnsi"/>
          <w:sz w:val="20"/>
          <w:szCs w:val="20"/>
        </w:rPr>
      </w:pPr>
      <w:r w:rsidRPr="002D5C87">
        <w:rPr>
          <w:rFonts w:eastAsiaTheme="minorHAnsi" w:cstheme="minorHAnsi"/>
          <w:b/>
          <w:bCs/>
          <w:sz w:val="20"/>
          <w:szCs w:val="20"/>
        </w:rPr>
        <w:t xml:space="preserve">Skin: </w:t>
      </w:r>
      <w:r w:rsidRPr="002D5C87">
        <w:rPr>
          <w:rFonts w:eastAsiaTheme="minorHAnsi" w:cstheme="minorHAnsi"/>
          <w:sz w:val="20"/>
          <w:szCs w:val="20"/>
        </w:rPr>
        <w:t>May be harmful if absorbed through skin. Causes skin burns.</w:t>
      </w:r>
    </w:p>
    <w:p w:rsidR="002D5C87" w:rsidRPr="002D5C87" w:rsidRDefault="002D5C87" w:rsidP="002D5C87">
      <w:pPr>
        <w:tabs>
          <w:tab w:val="clear" w:pos="360"/>
        </w:tabs>
        <w:autoSpaceDE w:val="0"/>
        <w:autoSpaceDN w:val="0"/>
        <w:adjustRightInd w:val="0"/>
        <w:spacing w:before="120" w:beforeAutospacing="0" w:after="120" w:afterAutospacing="0" w:line="288" w:lineRule="auto"/>
        <w:rPr>
          <w:rFonts w:eastAsiaTheme="minorHAnsi" w:cstheme="minorHAnsi"/>
          <w:sz w:val="20"/>
          <w:szCs w:val="20"/>
        </w:rPr>
      </w:pPr>
      <w:r w:rsidRPr="002D5C87">
        <w:rPr>
          <w:rFonts w:eastAsiaTheme="minorHAnsi" w:cstheme="minorHAnsi"/>
          <w:b/>
          <w:bCs/>
          <w:sz w:val="20"/>
          <w:szCs w:val="20"/>
        </w:rPr>
        <w:t xml:space="preserve">Eyes: </w:t>
      </w:r>
      <w:r w:rsidRPr="002D5C87">
        <w:rPr>
          <w:rFonts w:eastAsiaTheme="minorHAnsi" w:cstheme="minorHAnsi"/>
          <w:sz w:val="20"/>
          <w:szCs w:val="20"/>
        </w:rPr>
        <w:t xml:space="preserve">Causes eye burns.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lang w:val="en"/>
        </w:rPr>
      </w:pPr>
      <w:r w:rsidRPr="002D5C87">
        <w:rPr>
          <w:rFonts w:eastAsiaTheme="minorHAnsi" w:cstheme="minorHAnsi"/>
          <w:b/>
          <w:bCs/>
          <w:sz w:val="20"/>
          <w:szCs w:val="20"/>
        </w:rPr>
        <w:t xml:space="preserve">Ingestion: </w:t>
      </w:r>
      <w:r w:rsidRPr="002D5C87">
        <w:rPr>
          <w:rFonts w:eastAsiaTheme="minorHAnsi" w:cstheme="minorHAnsi"/>
          <w:sz w:val="20"/>
          <w:szCs w:val="20"/>
        </w:rPr>
        <w:t>Toxic if swallowed.</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ascii="Tahoma" w:eastAsiaTheme="minorHAnsi" w:hAnsi="Tahoma" w:cs="Tahoma"/>
          <w:noProof/>
          <w:sz w:val="22"/>
          <w:szCs w:val="22"/>
          <w:lang w:eastAsia="zh-CN"/>
        </w:rPr>
        <w:drawing>
          <wp:inline distT="0" distB="0" distL="0" distR="0" wp14:anchorId="7A85BC14" wp14:editId="778D47CB">
            <wp:extent cx="640080" cy="640080"/>
            <wp:effectExtent l="0" t="0" r="7620" b="7620"/>
            <wp:docPr id="74" name="Picture 23558"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2D5C87">
        <w:rPr>
          <w:rFonts w:eastAsiaTheme="minorHAnsi" w:cstheme="minorHAnsi"/>
          <w:b/>
          <w:noProof/>
          <w:lang w:eastAsia="zh-CN"/>
        </w:rPr>
        <w:drawing>
          <wp:inline distT="0" distB="0" distL="0" distR="0" wp14:anchorId="020832C2" wp14:editId="0F8FE145">
            <wp:extent cx="640080" cy="640080"/>
            <wp:effectExtent l="0" t="0" r="7620" b="7620"/>
            <wp:docPr id="75" name="Picture 4"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2D5C87">
        <w:rPr>
          <w:rFonts w:ascii="Tahoma" w:eastAsiaTheme="minorHAnsi" w:hAnsi="Tahoma" w:cs="Tahoma"/>
          <w:noProof/>
          <w:sz w:val="22"/>
          <w:szCs w:val="22"/>
          <w:lang w:eastAsia="zh-CN"/>
        </w:rPr>
        <w:drawing>
          <wp:inline distT="0" distB="0" distL="0" distR="0" wp14:anchorId="1DC1CEAA" wp14:editId="2F221BE3">
            <wp:extent cx="640080" cy="640080"/>
            <wp:effectExtent l="0" t="0" r="7620" b="7620"/>
            <wp:docPr id="76" name="Picture 76"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ogram"/>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2D5C87" w:rsidRPr="002D5C87" w:rsidRDefault="002D5C87" w:rsidP="002D5C87">
      <w:pPr>
        <w:tabs>
          <w:tab w:val="clear" w:pos="360"/>
        </w:tabs>
        <w:spacing w:before="120" w:beforeAutospacing="0" w:after="120" w:afterAutospacing="0" w:line="288" w:lineRule="auto"/>
        <w:rPr>
          <w:rFonts w:cstheme="minorHAnsi"/>
          <w:bCs/>
          <w:color w:val="000000"/>
          <w:sz w:val="22"/>
          <w:szCs w:val="22"/>
          <w:shd w:val="clear" w:color="auto" w:fill="FFFFFF"/>
        </w:rPr>
      </w:pPr>
      <w:r w:rsidRPr="002D5C87">
        <w:rPr>
          <w:rFonts w:eastAsiaTheme="minorHAnsi" w:cstheme="minorHAnsi"/>
          <w:b/>
        </w:rPr>
        <w:t>Section 5 – Personal Protective Equipment (</w:t>
      </w:r>
      <w:proofErr w:type="spellStart"/>
      <w:r w:rsidRPr="002D5C87">
        <w:rPr>
          <w:rFonts w:eastAsiaTheme="minorHAnsi" w:cstheme="minorHAnsi"/>
          <w:b/>
        </w:rPr>
        <w:t>PPE</w:t>
      </w:r>
      <w:proofErr w:type="spellEnd"/>
      <w:r w:rsidRPr="002D5C87">
        <w:rPr>
          <w:rFonts w:eastAsiaTheme="minorHAnsi" w:cstheme="minorHAnsi"/>
          <w:b/>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Respirator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Respirators should be used only under any of the following circumstances:</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As a last line of defense (i.e., after engineering and administrative controls have been exhausted).</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When Permissible Exposure Limit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has exceeded or when there is a possibility that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will be exceeded.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Regulations require the use of a respirator.</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An employer requires the use of a respirator.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There is potential for harmful exposure due to an atmospheric contaminant (in the absence of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As </w:t>
      </w:r>
      <w:proofErr w:type="spellStart"/>
      <w:r w:rsidRPr="002D5C87">
        <w:rPr>
          <w:rFonts w:eastAsiaTheme="minorHAnsi" w:cstheme="minorHAnsi"/>
          <w:sz w:val="20"/>
          <w:szCs w:val="20"/>
        </w:rPr>
        <w:t>PPE</w:t>
      </w:r>
      <w:proofErr w:type="spellEnd"/>
      <w:r w:rsidRPr="002D5C87">
        <w:rPr>
          <w:rFonts w:eastAsiaTheme="minorHAnsi" w:cstheme="minorHAnsi"/>
          <w:sz w:val="20"/>
          <w:szCs w:val="20"/>
        </w:rPr>
        <w:t xml:space="preserve"> in the event of a chemical spill clean-up process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2"/>
          <w:szCs w:val="22"/>
        </w:rPr>
      </w:pPr>
      <w:r w:rsidRPr="002D5C87">
        <w:rPr>
          <w:rFonts w:eastAsiaTheme="minorHAnsi" w:cstheme="minorHAnsi"/>
          <w:sz w:val="20"/>
          <w:szCs w:val="20"/>
        </w:rPr>
        <w:t>Lab personnel intending to use/wear a respirator mask must be trained and fit-tested by REM. This is a regulatory requirement. (</w:t>
      </w:r>
      <w:hyperlink r:id="rId197" w:history="1">
        <w:r w:rsidRPr="002D5C87">
          <w:rPr>
            <w:rFonts w:eastAsiaTheme="minorHAnsi" w:cstheme="minorHAnsi"/>
            <w:color w:val="0000FF"/>
            <w:sz w:val="22"/>
            <w:szCs w:val="22"/>
            <w:u w:val="single"/>
          </w:rPr>
          <w:t>http://www.purdue.edu/rem/home/booklets/RPP98.pdf</w:t>
        </w:r>
      </w:hyperlink>
      <w:r w:rsidRPr="002D5C87">
        <w:rPr>
          <w:rFonts w:eastAsiaTheme="minorHAnsi" w:cstheme="minorHAnsi"/>
          <w:sz w:val="22"/>
          <w:szCs w:val="22"/>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Hand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2"/>
        </w:rPr>
        <w:t xml:space="preserve">Handle with gloves. Nitrile gloves are recommended. Two pairs of nitrile gloves are recommended.  </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Consult with your preferred glove manufacturer to ensure that the gloves you plan on using are compatible with </w:t>
      </w:r>
      <w:r w:rsidRPr="002D5C87">
        <w:rPr>
          <w:rFonts w:eastAsiaTheme="minorHAnsi" w:cstheme="minorHAnsi"/>
          <w:color w:val="222222"/>
          <w:sz w:val="20"/>
          <w:szCs w:val="20"/>
        </w:rPr>
        <w:t>Hydrogen peroxide.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lastRenderedPageBreak/>
        <w:t>Refer to glove selection chart from the links below:</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198" w:history="1">
        <w:r w:rsidRPr="002D5C87">
          <w:rPr>
            <w:rFonts w:eastAsiaTheme="minorHAnsi" w:cstheme="minorHAnsi"/>
            <w:color w:val="0000FF"/>
            <w:sz w:val="20"/>
            <w:szCs w:val="20"/>
            <w:u w:val="single"/>
          </w:rPr>
          <w:t>http://www.ansellpro.com/download/Ansell_8thEditionChemicalResistanceGuide.pdf</w:t>
        </w:r>
      </w:hyperlink>
      <w:r w:rsidRPr="002D5C87">
        <w:rPr>
          <w:rFonts w:eastAsiaTheme="minorHAnsi" w:cstheme="minorHAnsi"/>
          <w:color w:val="000080"/>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hyperlink r:id="rId199" w:history="1">
        <w:r w:rsidRPr="002D5C87">
          <w:rPr>
            <w:rFonts w:eastAsiaTheme="minorHAnsi" w:cstheme="minorHAnsi"/>
            <w:color w:val="0000FF"/>
            <w:sz w:val="20"/>
            <w:szCs w:val="20"/>
            <w:u w:val="single"/>
          </w:rPr>
          <w:t>http://www.showabestglove.com/site/default.aspx</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200" w:history="1">
        <w:r w:rsidRPr="002D5C87">
          <w:rPr>
            <w:rFonts w:eastAsiaTheme="minorHAnsi" w:cstheme="minorHAnsi"/>
            <w:color w:val="0000FF"/>
            <w:sz w:val="20"/>
            <w:szCs w:val="20"/>
            <w:u w:val="single"/>
          </w:rPr>
          <w:t>http://www.mapaglove.com/</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Eye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ANSI approved properly fitting safety glasses or goggles are required.  A face shield is also recommended.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Skin and Body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2"/>
        </w:rPr>
      </w:pPr>
      <w:r w:rsidRPr="002D5C87">
        <w:rPr>
          <w:rFonts w:eastAsiaTheme="minorHAnsi" w:cstheme="minorHAnsi"/>
          <w:sz w:val="20"/>
          <w:szCs w:val="22"/>
        </w:rPr>
        <w:t>Lab coat, full-length pants, and closed-toe shoes are required.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Hygiene Measures:</w:t>
      </w:r>
    </w:p>
    <w:p w:rsidR="002D5C87" w:rsidRPr="002D5C87" w:rsidRDefault="002D5C87" w:rsidP="002D5C87">
      <w:pPr>
        <w:tabs>
          <w:tab w:val="clear" w:pos="360"/>
        </w:tabs>
        <w:autoSpaceDE w:val="0"/>
        <w:autoSpaceDN w:val="0"/>
        <w:adjustRightInd w:val="0"/>
        <w:spacing w:before="0" w:beforeAutospacing="0" w:after="200" w:afterAutospacing="0"/>
        <w:rPr>
          <w:rFonts w:eastAsiaTheme="minorHAnsi" w:cstheme="minorHAnsi"/>
          <w:sz w:val="20"/>
          <w:szCs w:val="20"/>
        </w:rPr>
      </w:pPr>
      <w:r w:rsidRPr="002D5C87">
        <w:rPr>
          <w:rFonts w:eastAsiaTheme="minorHAnsi" w:cstheme="minorHAnsi"/>
          <w:sz w:val="20"/>
          <w:szCs w:val="20"/>
        </w:rPr>
        <w:t>Avoid contact with skin, eyes, and clothing. Wash hands before breaks and immediately after handling the product.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6 – Engineering Controls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Use of hydrogen peroxide should be conducted in a properly functioning chemical fume hood whenever possible. The chemical fume hood must be approved and certified by REM and have a face velocity between 85 – 125 feet per minute.</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7 – First Aid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inhaled:</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Move into the fresh air immediately. Consult a physician. If not breathing give artificial respiration and seek immediate medical attention.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skin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Cs/>
          <w:sz w:val="20"/>
          <w:szCs w:val="20"/>
        </w:rPr>
      </w:pPr>
      <w:r w:rsidRPr="002D5C87">
        <w:rPr>
          <w:rFonts w:eastAsiaTheme="minorHAnsi" w:cstheme="minorHAnsi"/>
          <w:bCs/>
          <w:sz w:val="20"/>
          <w:szCs w:val="20"/>
        </w:rPr>
        <w:t>Immediately flush skin with plenty of water for at least 15 minutes while removing contaminated clothing and shoes. Wash any contaminated clothing before reuse. Thoroughly clean shoes before reuse</w:t>
      </w:r>
      <w:r w:rsidRPr="002D5C87">
        <w:rPr>
          <w:rFonts w:eastAsiaTheme="minorHAnsi" w:cstheme="minorHAnsi"/>
          <w:sz w:val="20"/>
          <w:szCs w:val="20"/>
        </w:rPr>
        <w:t>. Consult a physician.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eye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sz w:val="20"/>
          <w:szCs w:val="20"/>
        </w:rPr>
        <w:t>Check for and remove any contact lenses. Rinse thoroughly with plenty of water for at least 15 minutes and consult a physician. Seek immediate medical attention.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swallowed: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sz w:val="20"/>
          <w:szCs w:val="20"/>
        </w:rPr>
        <w:t>Do NOT induce vomiting unless directed by medical personnel. Never give anything by mouth to an unconscious person. Seek immediate medical attention.</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noProof/>
          <w:lang w:eastAsia="zh-CN"/>
        </w:rPr>
        <w:drawing>
          <wp:anchor distT="0" distB="0" distL="114300" distR="114300" simplePos="0" relativeHeight="251778048" behindDoc="0" locked="0" layoutInCell="1" allowOverlap="1" wp14:anchorId="4A949BEC" wp14:editId="422E7903">
            <wp:simplePos x="0" y="0"/>
            <wp:positionH relativeFrom="column">
              <wp:posOffset>4668520</wp:posOffset>
            </wp:positionH>
            <wp:positionV relativeFrom="paragraph">
              <wp:posOffset>66675</wp:posOffset>
            </wp:positionV>
            <wp:extent cx="1522095" cy="2495550"/>
            <wp:effectExtent l="0" t="0" r="1905" b="0"/>
            <wp:wrapSquare wrapText="bothSides"/>
            <wp:docPr id="77" name="Picture 3" descr="Example of a vented cap on a Hydrogen peroxide bottle." title="Hydrogen peroxid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xide vented cap.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522095" cy="2495550"/>
                    </a:xfrm>
                    <a:prstGeom prst="rect">
                      <a:avLst/>
                    </a:prstGeom>
                  </pic:spPr>
                </pic:pic>
              </a:graphicData>
            </a:graphic>
            <wp14:sizeRelH relativeFrom="page">
              <wp14:pctWidth>0</wp14:pctWidth>
            </wp14:sizeRelH>
            <wp14:sizeRelV relativeFrom="page">
              <wp14:pctHeight>0</wp14:pctHeight>
            </wp14:sizeRelV>
          </wp:anchor>
        </w:drawing>
      </w:r>
      <w:r w:rsidRPr="002D5C87">
        <w:rPr>
          <w:rFonts w:eastAsiaTheme="minorHAnsi" w:cstheme="minorHAnsi"/>
          <w:b/>
        </w:rPr>
        <w:t>Section 8 – Special Handling and Storage Requirements</w:t>
      </w:r>
    </w:p>
    <w:p w:rsidR="002D5C87" w:rsidRPr="002D5C87" w:rsidRDefault="002D5C87" w:rsidP="00346F7E">
      <w:pPr>
        <w:numPr>
          <w:ilvl w:val="0"/>
          <w:numId w:val="114"/>
        </w:numPr>
        <w:spacing w:before="120" w:beforeAutospacing="0" w:after="120" w:afterAutospacing="0" w:line="288" w:lineRule="auto"/>
        <w:rPr>
          <w:rFonts w:eastAsiaTheme="minorHAnsi" w:cstheme="minorHAnsi"/>
          <w:sz w:val="20"/>
          <w:szCs w:val="22"/>
        </w:rPr>
      </w:pPr>
      <w:r w:rsidRPr="002D5C87">
        <w:rPr>
          <w:rFonts w:eastAsiaTheme="minorHAnsi" w:cstheme="minorHAnsi"/>
          <w:sz w:val="20"/>
          <w:szCs w:val="20"/>
        </w:rPr>
        <w:lastRenderedPageBreak/>
        <w:t>Avoid contact with skin, eyes, and clothing.</w:t>
      </w:r>
      <w:r w:rsidRPr="002D5C87">
        <w:rPr>
          <w:rFonts w:eastAsiaTheme="minorHAnsi" w:cstheme="minorHAnsi"/>
          <w:sz w:val="20"/>
          <w:szCs w:val="22"/>
        </w:rPr>
        <w:t xml:space="preserve"> Avoid inhalation or ingestion.</w:t>
      </w:r>
      <w:r w:rsidRPr="002D5C87">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D5C87" w:rsidRPr="002D5C87" w:rsidRDefault="002D5C87" w:rsidP="00346F7E">
      <w:pPr>
        <w:numPr>
          <w:ilvl w:val="0"/>
          <w:numId w:val="114"/>
        </w:numPr>
        <w:spacing w:before="120" w:beforeAutospacing="0" w:after="120" w:afterAutospacing="0" w:line="288" w:lineRule="auto"/>
        <w:rPr>
          <w:rFonts w:eastAsiaTheme="minorHAnsi" w:cstheme="minorHAnsi"/>
          <w:sz w:val="20"/>
          <w:szCs w:val="22"/>
        </w:rPr>
      </w:pPr>
      <w:r w:rsidRPr="002D5C87">
        <w:rPr>
          <w:rFonts w:eastAsiaTheme="minorHAnsi" w:cstheme="minorHAnsi"/>
          <w:sz w:val="20"/>
          <w:szCs w:val="22"/>
        </w:rPr>
        <w:t>Hydrogen peroxide solutions greater than 10% should be kept in their original container with the manufacturer cap that allows the container to vent oxygen while in storage as shown in the figure to the right.</w:t>
      </w:r>
    </w:p>
    <w:p w:rsidR="002D5C87" w:rsidRPr="002D5C87" w:rsidRDefault="002D5C87" w:rsidP="00346F7E">
      <w:pPr>
        <w:numPr>
          <w:ilvl w:val="0"/>
          <w:numId w:val="114"/>
        </w:numPr>
        <w:spacing w:before="120" w:beforeAutospacing="0" w:after="120" w:afterAutospacing="0" w:line="288" w:lineRule="auto"/>
        <w:rPr>
          <w:rFonts w:eastAsiaTheme="minorHAnsi" w:cstheme="minorHAnsi"/>
          <w:sz w:val="20"/>
          <w:szCs w:val="22"/>
        </w:rPr>
      </w:pPr>
      <w:r w:rsidRPr="002D5C87">
        <w:rPr>
          <w:rFonts w:eastAsiaTheme="minorHAnsi" w:cstheme="minorHAnsi"/>
          <w:sz w:val="20"/>
          <w:szCs w:val="22"/>
        </w:rPr>
        <w:t>Do not store hydrogen peroxide solutions greater than 10% in glass containers; only plastic containers should be used for storage.</w:t>
      </w:r>
    </w:p>
    <w:p w:rsidR="002D5C87" w:rsidRPr="002D5C87" w:rsidRDefault="002D5C87" w:rsidP="00346F7E">
      <w:pPr>
        <w:numPr>
          <w:ilvl w:val="0"/>
          <w:numId w:val="114"/>
        </w:numPr>
        <w:spacing w:before="120" w:beforeAutospacing="0" w:after="120" w:afterAutospacing="0" w:line="288" w:lineRule="auto"/>
        <w:rPr>
          <w:rFonts w:eastAsiaTheme="minorHAnsi" w:cstheme="minorHAnsi"/>
          <w:sz w:val="20"/>
          <w:szCs w:val="22"/>
        </w:rPr>
      </w:pPr>
      <w:r w:rsidRPr="002D5C87">
        <w:rPr>
          <w:rFonts w:eastAsiaTheme="minorHAnsi" w:cstheme="minorHAnsi"/>
          <w:sz w:val="20"/>
          <w:szCs w:val="20"/>
        </w:rPr>
        <w:t xml:space="preserve">Keep container tightly closed in a dry and well-ventilated area. Opened containers must be carefully resealed and kept upright to prevent leakage. Recommended storage temperature is 2 – 8 </w:t>
      </w:r>
      <w:proofErr w:type="spellStart"/>
      <w:r w:rsidRPr="002D5C87">
        <w:rPr>
          <w:rFonts w:cstheme="minorHAnsi"/>
          <w:color w:val="000000"/>
          <w:sz w:val="20"/>
          <w:szCs w:val="20"/>
          <w:shd w:val="clear" w:color="auto" w:fill="FFFFFF"/>
          <w:vertAlign w:val="superscript"/>
        </w:rPr>
        <w:t>o</w:t>
      </w:r>
      <w:r w:rsidRPr="002D5C87">
        <w:rPr>
          <w:rFonts w:cstheme="minorHAnsi"/>
          <w:color w:val="000000"/>
          <w:sz w:val="20"/>
          <w:szCs w:val="20"/>
          <w:shd w:val="clear" w:color="auto" w:fill="FFFFFF"/>
        </w:rPr>
        <w:t>C.</w:t>
      </w:r>
      <w:proofErr w:type="spellEnd"/>
      <w:r w:rsidRPr="002D5C87">
        <w:rPr>
          <w:rFonts w:cstheme="minorHAnsi"/>
          <w:color w:val="000000"/>
          <w:sz w:val="20"/>
          <w:szCs w:val="20"/>
          <w:shd w:val="clear" w:color="auto" w:fill="FFFFFF"/>
        </w:rPr>
        <w:t xml:space="preserve"> </w:t>
      </w:r>
    </w:p>
    <w:p w:rsidR="002D5C87" w:rsidRPr="002D5C87" w:rsidRDefault="002D5C87" w:rsidP="00346F7E">
      <w:pPr>
        <w:numPr>
          <w:ilvl w:val="0"/>
          <w:numId w:val="114"/>
        </w:numPr>
        <w:spacing w:before="120" w:beforeAutospacing="0" w:after="120" w:afterAutospacing="0" w:line="288" w:lineRule="auto"/>
        <w:rPr>
          <w:rFonts w:eastAsiaTheme="minorHAnsi" w:cstheme="minorHAnsi"/>
          <w:sz w:val="20"/>
          <w:szCs w:val="22"/>
        </w:rPr>
      </w:pPr>
      <w:r w:rsidRPr="002D5C87">
        <w:rPr>
          <w:rFonts w:cstheme="minorHAnsi"/>
          <w:color w:val="000000"/>
          <w:sz w:val="20"/>
          <w:szCs w:val="20"/>
          <w:shd w:val="clear" w:color="auto" w:fill="FFFFFF"/>
        </w:rPr>
        <w:t xml:space="preserve">Store away from combustible materials. Do not store on wooden shelves. Store away from all organic compounds, including organic solvents. </w:t>
      </w:r>
    </w:p>
    <w:p w:rsidR="002D5C87" w:rsidRPr="002D5C87" w:rsidRDefault="002D5C87" w:rsidP="00346F7E">
      <w:pPr>
        <w:numPr>
          <w:ilvl w:val="0"/>
          <w:numId w:val="114"/>
        </w:numPr>
        <w:spacing w:before="120" w:beforeAutospacing="0" w:after="120" w:afterAutospacing="0" w:line="288" w:lineRule="auto"/>
        <w:rPr>
          <w:rFonts w:eastAsiaTheme="minorHAnsi" w:cstheme="minorHAnsi"/>
          <w:sz w:val="20"/>
          <w:szCs w:val="22"/>
        </w:rPr>
      </w:pPr>
      <w:r w:rsidRPr="002D5C87">
        <w:rPr>
          <w:rFonts w:cstheme="minorHAnsi"/>
          <w:color w:val="000000"/>
          <w:sz w:val="20"/>
          <w:szCs w:val="20"/>
          <w:shd w:val="clear" w:color="auto" w:fill="FFFFFF"/>
        </w:rPr>
        <w:t xml:space="preserve">Avoid contact with powdered metals, zinc, iron, copper, nickel, and brass.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 xml:space="preserve">Section 9 – Spill and Accident Procedures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 xml:space="preserve">Chemical Spill </w:t>
      </w:r>
      <w:r w:rsidRPr="002D5C87">
        <w:rPr>
          <w:rFonts w:eastAsiaTheme="minorHAnsi" w:cstheme="minorHAnsi"/>
          <w:b/>
          <w:bCs/>
          <w:iCs/>
          <w:sz w:val="20"/>
          <w:szCs w:val="20"/>
        </w:rPr>
        <w:t>Dial</w:t>
      </w:r>
      <w:r w:rsidRPr="002D5C87">
        <w:rPr>
          <w:rFonts w:eastAsiaTheme="minorHAnsi" w:cstheme="minorHAnsi"/>
          <w:b/>
          <w:bCs/>
          <w:iCs/>
          <w:color w:val="FF0000"/>
          <w:sz w:val="20"/>
          <w:szCs w:val="20"/>
        </w:rPr>
        <w:t xml:space="preserve"> 911</w:t>
      </w:r>
      <w:r w:rsidRPr="002D5C87">
        <w:rPr>
          <w:rFonts w:eastAsiaTheme="minorHAnsi" w:cstheme="minorHAnsi"/>
          <w:b/>
          <w:bCs/>
          <w:iCs/>
          <w:sz w:val="20"/>
          <w:szCs w:val="20"/>
        </w:rPr>
        <w:t xml:space="preserve"> </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evacuate area and ensure others are aware of the spill. If there is an imminent threat of a fire, pull the nearest fire alarm station to evacuate the building and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Spill on Body or Clothes: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color w:val="222222"/>
          <w:sz w:val="20"/>
          <w:szCs w:val="20"/>
        </w:rPr>
        <w:t xml:space="preserve">Remove clothing and begin first aid procedures (Section 7) immediately.  Seek medical attention; </w:t>
      </w:r>
      <w:r w:rsidRPr="002D5C87">
        <w:rPr>
          <w:rFonts w:eastAsiaTheme="minorHAnsi" w:cstheme="minorHAnsi"/>
          <w:b/>
          <w:color w:val="222222"/>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Splash into Eyes: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rinse eyes and begin first aid procedures (Section 7) immediately.  Seek medical attention; </w:t>
      </w:r>
      <w:r w:rsidRPr="002D5C87">
        <w:rPr>
          <w:rFonts w:eastAsiaTheme="minorHAnsi" w:cstheme="minorHAnsi"/>
          <w:b/>
          <w:color w:val="222222"/>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i/>
        </w:rPr>
      </w:pPr>
      <w:r w:rsidRPr="002D5C87">
        <w:rPr>
          <w:rFonts w:eastAsiaTheme="minorHAnsi" w:cstheme="minorHAnsi"/>
          <w:b/>
        </w:rPr>
        <w:t>Section 10 – Medical Emergency</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 xml:space="preserve">Life Threatening Emergency, After Hours, Weekends </w:t>
      </w:r>
      <w:proofErr w:type="gramStart"/>
      <w:r w:rsidRPr="002D5C87">
        <w:rPr>
          <w:rFonts w:eastAsiaTheme="minorHAnsi" w:cstheme="minorHAnsi"/>
          <w:b/>
          <w:sz w:val="20"/>
          <w:szCs w:val="20"/>
          <w:u w:val="single"/>
        </w:rPr>
        <w:t>And</w:t>
      </w:r>
      <w:proofErr w:type="gramEnd"/>
      <w:r w:rsidRPr="002D5C87">
        <w:rPr>
          <w:rFonts w:eastAsiaTheme="minorHAnsi" w:cstheme="minorHAnsi"/>
          <w:b/>
          <w:sz w:val="20"/>
          <w:szCs w:val="20"/>
          <w:u w:val="single"/>
        </w:rPr>
        <w:t xml:space="preserve"> Holidays: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rPr>
        <w:t>Dial</w:t>
      </w:r>
      <w:r w:rsidRPr="002D5C87">
        <w:rPr>
          <w:rFonts w:eastAsiaTheme="minorHAnsi" w:cstheme="minorHAnsi"/>
          <w:sz w:val="20"/>
          <w:szCs w:val="20"/>
        </w:rPr>
        <w:t xml:space="preserve"> </w:t>
      </w:r>
      <w:r w:rsidRPr="002D5C87">
        <w:rPr>
          <w:rFonts w:eastAsiaTheme="minorHAnsi" w:cstheme="minorHAnsi"/>
          <w:b/>
          <w:color w:val="FF0000"/>
          <w:sz w:val="20"/>
          <w:szCs w:val="20"/>
        </w:rPr>
        <w:t>911</w:t>
      </w:r>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Non-Life Threatening Emergency</w:t>
      </w:r>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Immediately report injury to supervisor and complete the First Report of Injury. (</w:t>
      </w:r>
      <w:hyperlink r:id="rId202" w:history="1">
        <w:r w:rsidRPr="002D5C87">
          <w:rPr>
            <w:rFonts w:eastAsiaTheme="minorHAnsi" w:cstheme="minorHAnsi"/>
            <w:color w:val="0000FF"/>
            <w:sz w:val="20"/>
            <w:szCs w:val="20"/>
            <w:u w:val="single"/>
          </w:rPr>
          <w:t>http://www.purdue.edu/rem/injury/froi.htm</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11 – Waste Disposal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Label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Make sure the waste container(s) is properly labeled; label should indicate all of the contents of the container. REM provides hazardous waste labels free of charge, call 49-40121 to obtain labels.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Store Waste</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Store hazardous waste in closed containers, and in a designated area. Hydrogen peroxide waste should be segregated from all incompatible chemicals such as organic compounds.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lastRenderedPageBreak/>
        <w:t>Dispose of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Complete a Chemical Waste Pickup Request Form to arrange for disposal by REM. Call REM at 49-40121 or visit the REM webpage for questions. (</w:t>
      </w:r>
      <w:hyperlink r:id="rId203" w:history="1">
        <w:r w:rsidRPr="002D5C87">
          <w:rPr>
            <w:rFonts w:eastAsiaTheme="minorHAnsi" w:cstheme="minorHAnsi"/>
            <w:color w:val="0000FF"/>
            <w:sz w:val="20"/>
            <w:szCs w:val="20"/>
            <w:u w:val="single"/>
          </w:rPr>
          <w:t>http://www.purdue.edu/rem/hmm/wststo.htm</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12 – Safety Data Sheet (</w:t>
      </w:r>
      <w:proofErr w:type="spellStart"/>
      <w:r w:rsidRPr="002D5C87">
        <w:rPr>
          <w:rFonts w:eastAsiaTheme="minorHAnsi" w:cstheme="minorHAnsi"/>
          <w:b/>
        </w:rPr>
        <w:t>SDS</w:t>
      </w:r>
      <w:proofErr w:type="spellEnd"/>
      <w:r w:rsidRPr="002D5C87">
        <w:rPr>
          <w:rFonts w:eastAsiaTheme="minorHAnsi" w:cstheme="minorHAnsi"/>
          <w:b/>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 current copy of the hydrogen peroxide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must be made available to all personnel working in the laboratory at all times. To obtain a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contact the chemical manufacturer or REM at 49-46371. Many manufacturers’ </w:t>
      </w:r>
      <w:proofErr w:type="spellStart"/>
      <w:r w:rsidRPr="002D5C87">
        <w:rPr>
          <w:rFonts w:eastAsiaTheme="minorHAnsi" w:cstheme="minorHAnsi"/>
          <w:sz w:val="20"/>
          <w:szCs w:val="20"/>
        </w:rPr>
        <w:t>SDSs</w:t>
      </w:r>
      <w:proofErr w:type="spellEnd"/>
      <w:r w:rsidRPr="002D5C87">
        <w:rPr>
          <w:rFonts w:eastAsiaTheme="minorHAnsi" w:cstheme="minorHAnsi"/>
          <w:sz w:val="20"/>
          <w:szCs w:val="20"/>
        </w:rPr>
        <w:t xml:space="preserve"> can be found online on websites such as Sigma-Aldrich (</w:t>
      </w:r>
      <w:hyperlink r:id="rId204" w:history="1">
        <w:r w:rsidRPr="002D5C87">
          <w:rPr>
            <w:rFonts w:eastAsiaTheme="minorHAnsi" w:cstheme="minorHAnsi"/>
            <w:color w:val="0000FF"/>
            <w:sz w:val="20"/>
            <w:szCs w:val="20"/>
            <w:u w:val="single"/>
          </w:rPr>
          <w:t>http://www.sigmaaldrich.com/united-states.html</w:t>
        </w:r>
      </w:hyperlink>
      <w:r w:rsidRPr="002D5C87">
        <w:rPr>
          <w:rFonts w:eastAsiaTheme="minorHAnsi" w:cstheme="minorHAnsi"/>
          <w:sz w:val="20"/>
          <w:szCs w:val="20"/>
        </w:rPr>
        <w:t xml:space="preserve">) or Siri </w:t>
      </w:r>
      <w:proofErr w:type="spellStart"/>
      <w:r w:rsidRPr="002D5C87">
        <w:rPr>
          <w:rFonts w:eastAsiaTheme="minorHAnsi" w:cstheme="minorHAnsi"/>
          <w:sz w:val="20"/>
          <w:szCs w:val="20"/>
        </w:rPr>
        <w:t>MSDS</w:t>
      </w:r>
      <w:proofErr w:type="spellEnd"/>
      <w:r w:rsidRPr="002D5C87">
        <w:rPr>
          <w:rFonts w:eastAsiaTheme="minorHAnsi" w:cstheme="minorHAnsi"/>
          <w:sz w:val="20"/>
          <w:szCs w:val="20"/>
        </w:rPr>
        <w:t xml:space="preserve"> Index (</w:t>
      </w:r>
      <w:hyperlink r:id="rId205" w:history="1">
        <w:r w:rsidRPr="002D5C87">
          <w:rPr>
            <w:rFonts w:eastAsiaTheme="minorHAnsi" w:cstheme="minorHAnsi"/>
            <w:color w:val="0000FF"/>
            <w:sz w:val="20"/>
            <w:szCs w:val="20"/>
            <w:u w:val="single"/>
          </w:rPr>
          <w:t>http://hazard.com/msds/</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color w:val="FF0000"/>
        </w:rPr>
      </w:pPr>
      <w:r w:rsidRPr="002D5C87">
        <w:rPr>
          <w:rFonts w:eastAsiaTheme="minorHAnsi" w:cstheme="minorHAnsi"/>
          <w:b/>
        </w:rPr>
        <w:t xml:space="preserve">Section 13 – Protocol/Procedure </w:t>
      </w:r>
      <w:r w:rsidRPr="002D5C87">
        <w:rPr>
          <w:rFonts w:eastAsiaTheme="minorHAnsi" w:cstheme="minorHAnsi"/>
          <w:b/>
          <w:color w:val="FF0000"/>
        </w:rPr>
        <w:t>(Add lab specific Protocol/Procedure here)</w:t>
      </w:r>
    </w:p>
    <w:sdt>
      <w:sdtPr>
        <w:rPr>
          <w:rFonts w:eastAsiaTheme="minorHAnsi" w:cstheme="minorHAnsi"/>
          <w:b/>
          <w:sz w:val="22"/>
          <w:szCs w:val="22"/>
        </w:rPr>
        <w:id w:val="-1171099514"/>
      </w:sdtPr>
      <w:sdtContent>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sdt>
            <w:sdtPr>
              <w:rPr>
                <w:rFonts w:eastAsiaTheme="minorHAnsi" w:cstheme="minorHAnsi"/>
                <w:sz w:val="20"/>
                <w:szCs w:val="20"/>
              </w:rPr>
              <w:id w:val="732364948"/>
              <w:showingPlcHdr/>
            </w:sdtPr>
            <w:sdtContent>
              <w:r w:rsidRPr="002D5C87">
                <w:rPr>
                  <w:rFonts w:eastAsiaTheme="minorHAnsi" w:cstheme="minorHAnsi"/>
                  <w:color w:val="808080"/>
                  <w:sz w:val="22"/>
                  <w:szCs w:val="22"/>
                </w:rPr>
                <w:t>Click here to enter text.</w:t>
              </w:r>
            </w:sdtContent>
          </w:sdt>
        </w:p>
      </w:sdtContent>
    </w:sdt>
    <w:p w:rsidR="002D5C87" w:rsidRPr="002D5C87" w:rsidRDefault="002D5C87" w:rsidP="002D5C87">
      <w:pPr>
        <w:tabs>
          <w:tab w:val="clear" w:pos="360"/>
          <w:tab w:val="center" w:pos="4680"/>
        </w:tabs>
        <w:spacing w:before="120" w:beforeAutospacing="0" w:after="120" w:afterAutospacing="0" w:line="288" w:lineRule="auto"/>
        <w:rPr>
          <w:rFonts w:eastAsiaTheme="minorHAnsi" w:cstheme="minorHAnsi"/>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Any deviation from this SOP requires approval from PI.</w:t>
      </w:r>
      <w:r w:rsidRPr="002D5C87">
        <w:rPr>
          <w:rFonts w:eastAsiaTheme="minorHAnsi" w:cstheme="minorHAnsi"/>
          <w:sz w:val="20"/>
          <w:szCs w:val="20"/>
        </w:rPr>
        <w:tab/>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b/>
        </w:rPr>
        <w:t>Section 14 – Documentation of Training</w:t>
      </w:r>
      <w:r w:rsidRPr="002D5C87">
        <w:rPr>
          <w:rFonts w:eastAsiaTheme="minorHAnsi" w:cstheme="minorHAnsi"/>
          <w:b/>
          <w:sz w:val="22"/>
          <w:szCs w:val="22"/>
        </w:rPr>
        <w:t xml:space="preserve"> </w:t>
      </w:r>
      <w:r w:rsidRPr="002D5C87">
        <w:rPr>
          <w:rFonts w:eastAsiaTheme="minorHAnsi" w:cstheme="minorHAnsi"/>
          <w:b/>
          <w:color w:val="FF0000"/>
          <w:sz w:val="20"/>
          <w:szCs w:val="20"/>
        </w:rPr>
        <w:t>(signature of all users is required)</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Prior to conducting any work with </w:t>
      </w:r>
      <w:r w:rsidRPr="002D5C87">
        <w:rPr>
          <w:rFonts w:eastAsia="MS Mincho" w:cstheme="minorHAnsi"/>
          <w:color w:val="222222"/>
          <w:sz w:val="20"/>
          <w:szCs w:val="20"/>
          <w:lang w:eastAsia="ja-JP"/>
        </w:rPr>
        <w:t>hydrogen peroxide</w:t>
      </w:r>
      <w:r w:rsidRPr="002D5C87">
        <w:rPr>
          <w:rFonts w:eastAsia="MS Mincho" w:cstheme="minorHAnsi"/>
          <w:sz w:val="20"/>
          <w:szCs w:val="20"/>
          <w:lang w:eastAsia="ja-JP"/>
        </w:rPr>
        <w:t xml:space="preserve">, designated personnel must provide training to his/her laboratory personnel specific to the hazards involved in working with this substance, work area decontamination, and emergency procedures.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provide his/her laboratory personnel with a copy of this SOP and a copy of the </w:t>
      </w:r>
      <w:proofErr w:type="spellStart"/>
      <w:r w:rsidRPr="002D5C87">
        <w:rPr>
          <w:rFonts w:eastAsia="MS Mincho" w:cstheme="minorHAnsi"/>
          <w:sz w:val="20"/>
          <w:szCs w:val="20"/>
          <w:lang w:eastAsia="ja-JP"/>
        </w:rPr>
        <w:t>SDS</w:t>
      </w:r>
      <w:proofErr w:type="spellEnd"/>
      <w:r w:rsidRPr="002D5C87">
        <w:rPr>
          <w:rFonts w:eastAsia="MS Mincho" w:cstheme="minorHAnsi"/>
          <w:sz w:val="20"/>
          <w:szCs w:val="20"/>
          <w:lang w:eastAsia="ja-JP"/>
        </w:rPr>
        <w:t xml:space="preserve"> provided by the manufacturer.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ensure that his/her laboratory personnel have attended appropriate laboratory safety training or refresher training within the last one year.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I have read and understand the content of this SOP:</w:t>
      </w:r>
    </w:p>
    <w:tbl>
      <w:tblPr>
        <w:tblStyle w:val="53"/>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2D5C87" w:rsidRPr="002D5C87" w:rsidTr="002D5C87">
        <w:trPr>
          <w:trHeight w:val="576"/>
          <w:tblHeader/>
        </w:trPr>
        <w:tc>
          <w:tcPr>
            <w:tcW w:w="39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Name</w:t>
            </w:r>
          </w:p>
        </w:tc>
        <w:tc>
          <w:tcPr>
            <w:tcW w:w="3420"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Signature</w:t>
            </w:r>
          </w:p>
        </w:tc>
        <w:tc>
          <w:tcPr>
            <w:tcW w:w="21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Date</w:t>
            </w:r>
          </w:p>
        </w:tc>
      </w:tr>
      <w:tr w:rsidR="002D5C87" w:rsidRPr="002D5C87" w:rsidTr="002D5C87">
        <w:trPr>
          <w:trHeight w:val="576"/>
        </w:trPr>
        <w:sdt>
          <w:sdtPr>
            <w:rPr>
              <w:rFonts w:eastAsiaTheme="minorHAnsi" w:cstheme="minorHAnsi"/>
              <w:b/>
            </w:rPr>
            <w:id w:val="2088805116"/>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13416484"/>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289704267"/>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873915651"/>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760445417"/>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386467806"/>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346228375"/>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437492768"/>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559876201"/>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722441647"/>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bl>
    <w:p w:rsidR="002D5C87" w:rsidRDefault="002D5C87">
      <w:pPr>
        <w:tabs>
          <w:tab w:val="clear" w:pos="360"/>
        </w:tabs>
        <w:spacing w:before="0" w:beforeAutospacing="0" w:line="240" w:lineRule="auto"/>
        <w:ind w:left="720" w:hanging="360"/>
        <w:rPr>
          <w:rFonts w:eastAsiaTheme="minorHAnsi" w:cstheme="minorHAnsi"/>
          <w:b/>
        </w:rPr>
      </w:pPr>
      <w:r>
        <w:rPr>
          <w:rFonts w:eastAsiaTheme="minorHAnsi" w:cstheme="minorHAnsi"/>
          <w:b/>
        </w:rPr>
        <w:br w:type="page"/>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jc w:val="center"/>
        <w:rPr>
          <w:rFonts w:eastAsiaTheme="minorHAnsi" w:cstheme="minorHAnsi"/>
          <w:sz w:val="48"/>
          <w:szCs w:val="48"/>
        </w:rPr>
      </w:pPr>
      <w:r w:rsidRPr="002D5C87">
        <w:rPr>
          <w:rFonts w:eastAsiaTheme="minorHAnsi" w:cstheme="minorHAnsi"/>
          <w:sz w:val="48"/>
          <w:szCs w:val="48"/>
        </w:rPr>
        <w:t>Standard Operating Procedure</w:t>
      </w:r>
    </w:p>
    <w:p w:rsidR="002D5C87" w:rsidRPr="002D5C87" w:rsidRDefault="002D5C87" w:rsidP="002D5C87">
      <w:pPr>
        <w:tabs>
          <w:tab w:val="clear" w:pos="360"/>
        </w:tabs>
        <w:spacing w:before="120" w:beforeAutospacing="0" w:after="120" w:afterAutospacing="0"/>
        <w:jc w:val="center"/>
        <w:rPr>
          <w:rFonts w:eastAsiaTheme="minorHAnsi" w:cstheme="minorHAnsi"/>
          <w:sz w:val="36"/>
          <w:szCs w:val="36"/>
        </w:rPr>
      </w:pPr>
      <w:r w:rsidRPr="002D5C87">
        <w:rPr>
          <w:rFonts w:eastAsiaTheme="minorHAnsi" w:cstheme="minorHAnsi"/>
          <w:sz w:val="36"/>
          <w:szCs w:val="36"/>
        </w:rPr>
        <w:t>Liquid Nitrogen</w:t>
      </w:r>
    </w:p>
    <w:p w:rsidR="002D5C87" w:rsidRPr="002D5C87" w:rsidRDefault="002D5C87" w:rsidP="002D5C87">
      <w:pPr>
        <w:tabs>
          <w:tab w:val="clear" w:pos="360"/>
        </w:tabs>
        <w:spacing w:before="120" w:beforeAutospacing="0" w:after="120" w:afterAutospacing="0"/>
        <w:jc w:val="center"/>
        <w:rPr>
          <w:rFonts w:eastAsiaTheme="minorHAnsi" w:cstheme="minorHAnsi"/>
          <w:b/>
          <w:color w:val="FF0000"/>
          <w:sz w:val="22"/>
          <w:szCs w:val="22"/>
        </w:rPr>
      </w:pPr>
      <w:r w:rsidRPr="002D5C87">
        <w:rPr>
          <w:rFonts w:eastAsiaTheme="minorHAnsi" w:cstheme="minorHAnsi"/>
          <w:b/>
          <w:color w:val="FF0000"/>
          <w:sz w:val="22"/>
          <w:szCs w:val="22"/>
        </w:rPr>
        <w:t xml:space="preserve">This is an SOP template and is not complete until: 1) lab specific information is entered into the box below 2) lab specific protocol/procedure is added to the protocol/procedure section and </w:t>
      </w:r>
      <w:r w:rsidRPr="002D5C87">
        <w:rPr>
          <w:rFonts w:eastAsiaTheme="minorHAnsi" w:cstheme="minorHAnsi"/>
          <w:b/>
          <w:color w:val="FF0000"/>
          <w:sz w:val="22"/>
          <w:szCs w:val="22"/>
        </w:rPr>
        <w:br/>
        <w:t>3) SOP has been signed and dated by the PI and relevant lab personnel.</w:t>
      </w:r>
    </w:p>
    <w:p w:rsidR="002D5C87" w:rsidRPr="002D5C87" w:rsidRDefault="002D5C87" w:rsidP="002D5C87">
      <w:pPr>
        <w:tabs>
          <w:tab w:val="clear" w:pos="360"/>
        </w:tabs>
        <w:spacing w:before="120" w:beforeAutospacing="0" w:after="120" w:afterAutospacing="0"/>
        <w:jc w:val="center"/>
        <w:rPr>
          <w:rFonts w:eastAsiaTheme="minorHAnsi" w:cstheme="minorHAnsi"/>
          <w:sz w:val="22"/>
          <w:szCs w:val="22"/>
        </w:rPr>
      </w:pPr>
      <w:r w:rsidRPr="002D5C87">
        <w:rPr>
          <w:rFonts w:eastAsiaTheme="minorHAnsi" w:cstheme="minorHAnsi"/>
          <w:sz w:val="22"/>
          <w:szCs w:val="22"/>
        </w:rPr>
        <w:t xml:space="preserve">Print a copy and insert into your </w:t>
      </w:r>
      <w:r w:rsidRPr="002D5C87">
        <w:rPr>
          <w:rFonts w:eastAsiaTheme="minorHAnsi" w:cstheme="minorHAnsi"/>
          <w:i/>
          <w:sz w:val="22"/>
          <w:szCs w:val="22"/>
        </w:rPr>
        <w:t>Lab-Specific Chemical Hygiene Plan</w:t>
      </w:r>
      <w:r w:rsidRPr="002D5C87">
        <w:rPr>
          <w:rFonts w:eastAsiaTheme="minorHAnsi" w:cstheme="minorHAnsi"/>
          <w:sz w:val="22"/>
          <w:szCs w:val="22"/>
        </w:rPr>
        <w:t>.</w:t>
      </w:r>
    </w:p>
    <w:p w:rsidR="002D5C87" w:rsidRPr="002D5C87" w:rsidRDefault="002D5C87" w:rsidP="00346F7E">
      <w:pPr>
        <w:keepNext/>
        <w:numPr>
          <w:ilvl w:val="0"/>
          <w:numId w:val="109"/>
        </w:numPr>
        <w:tabs>
          <w:tab w:val="clear" w:pos="360"/>
        </w:tabs>
        <w:spacing w:before="120" w:beforeAutospacing="0" w:after="120" w:afterAutospacing="0" w:line="288" w:lineRule="auto"/>
        <w:ind w:left="0" w:firstLine="0"/>
        <w:outlineLvl w:val="0"/>
        <w:rPr>
          <w:rFonts w:cstheme="minorHAnsi"/>
          <w:b/>
          <w:szCs w:val="20"/>
        </w:rPr>
      </w:pPr>
      <w:r w:rsidRPr="002D5C87">
        <w:rPr>
          <w:rFonts w:cstheme="minorHAnsi"/>
          <w:b/>
          <w:szCs w:val="20"/>
        </w:rPr>
        <w:t>Section 1 – Lab-Specific Information</w:t>
      </w: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2D5C87" w:rsidRPr="002D5C87" w:rsidTr="002D5C8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Department:</w:t>
            </w:r>
          </w:p>
        </w:tc>
        <w:sdt>
          <w:sdtPr>
            <w:rPr>
              <w:rFonts w:eastAsiaTheme="minorHAnsi" w:cstheme="minorHAnsi"/>
              <w:sz w:val="20"/>
              <w:szCs w:val="20"/>
            </w:rPr>
            <w:id w:val="998319105"/>
            <w:placeholder>
              <w:docPart w:val="BA7D0CEB155A4EC7B78D8D0AC3732E48"/>
            </w:placeholder>
            <w:showingPlcHdr/>
          </w:sdtPr>
          <w:sdtContent>
            <w:tc>
              <w:tcPr>
                <w:tcW w:w="4968" w:type="dxa"/>
                <w:tcBorders>
                  <w:top w:val="single" w:sz="4" w:space="0" w:color="auto"/>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written:</w:t>
            </w:r>
          </w:p>
        </w:tc>
        <w:sdt>
          <w:sdtPr>
            <w:rPr>
              <w:rFonts w:eastAsiaTheme="minorHAnsi" w:cstheme="minorHAnsi"/>
              <w:sz w:val="20"/>
              <w:szCs w:val="20"/>
            </w:rPr>
            <w:id w:val="1979250412"/>
            <w:placeholder>
              <w:docPart w:val="B67B55E2BACC4123896FF0D56F7364D9"/>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approved by PI/lab supervisor:</w:t>
            </w:r>
          </w:p>
        </w:tc>
        <w:sdt>
          <w:sdtPr>
            <w:rPr>
              <w:rFonts w:eastAsiaTheme="minorHAnsi" w:cstheme="minorHAnsi"/>
              <w:sz w:val="20"/>
              <w:szCs w:val="20"/>
            </w:rPr>
            <w:id w:val="612401323"/>
            <w:placeholder>
              <w:docPart w:val="898A80F12CE2453681E09BFA857EC088"/>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Principal Investigator:</w:t>
            </w:r>
          </w:p>
        </w:tc>
        <w:sdt>
          <w:sdtPr>
            <w:rPr>
              <w:rFonts w:eastAsiaTheme="minorHAnsi" w:cstheme="minorHAnsi"/>
              <w:sz w:val="20"/>
              <w:szCs w:val="20"/>
            </w:rPr>
            <w:id w:val="-2073495508"/>
            <w:placeholder>
              <w:docPart w:val="72D56B8089D94744887580A5954DF38E"/>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Internal Lab Safety Coordinator/Lab Manager:</w:t>
            </w:r>
          </w:p>
        </w:tc>
        <w:sdt>
          <w:sdtPr>
            <w:rPr>
              <w:rFonts w:eastAsiaTheme="minorHAnsi" w:cstheme="minorHAnsi"/>
              <w:sz w:val="20"/>
              <w:szCs w:val="20"/>
            </w:rPr>
            <w:id w:val="209160730"/>
            <w:placeholder>
              <w:docPart w:val="7108B9044F8044FA90FADA2745D8F8B7"/>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Lab Phone:</w:t>
            </w:r>
            <w:r w:rsidRPr="002D5C87">
              <w:rPr>
                <w:rFonts w:eastAsiaTheme="minorHAnsi" w:cstheme="minorHAnsi"/>
                <w:noProof/>
                <w:sz w:val="22"/>
                <w:szCs w:val="22"/>
              </w:rPr>
              <w:t xml:space="preserve"> </w:t>
            </w:r>
          </w:p>
        </w:tc>
        <w:sdt>
          <w:sdtPr>
            <w:rPr>
              <w:rFonts w:eastAsiaTheme="minorHAnsi" w:cstheme="minorHAnsi"/>
              <w:sz w:val="20"/>
              <w:szCs w:val="20"/>
            </w:rPr>
            <w:id w:val="1681692485"/>
            <w:placeholder>
              <w:docPart w:val="1DA9725C83194FA9B6E77394605A3F23"/>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Office Phone:</w:t>
            </w:r>
          </w:p>
        </w:tc>
        <w:sdt>
          <w:sdtPr>
            <w:rPr>
              <w:rFonts w:eastAsiaTheme="minorHAnsi" w:cstheme="minorHAnsi"/>
              <w:sz w:val="20"/>
              <w:szCs w:val="20"/>
            </w:rPr>
            <w:id w:val="-1564945203"/>
            <w:placeholder>
              <w:docPart w:val="CCC860743B734CAD8CB10A56B3D6B35D"/>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Emergency Contact:</w:t>
            </w:r>
          </w:p>
        </w:tc>
        <w:sdt>
          <w:sdtPr>
            <w:rPr>
              <w:rFonts w:eastAsiaTheme="minorHAnsi" w:cstheme="minorHAnsi"/>
              <w:sz w:val="20"/>
              <w:szCs w:val="20"/>
            </w:rPr>
            <w:id w:val="925995747"/>
            <w:placeholder>
              <w:docPart w:val="643019658AAC4195A5A5CD7537A92B9B"/>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144"/>
        </w:trPr>
        <w:tc>
          <w:tcPr>
            <w:tcW w:w="4608" w:type="dxa"/>
            <w:vMerge/>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p>
        </w:tc>
        <w:tc>
          <w:tcPr>
            <w:tcW w:w="4968" w:type="dxa"/>
            <w:tcBorders>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(Name and Phone Number)</w:t>
            </w:r>
          </w:p>
        </w:tc>
      </w:tr>
      <w:tr w:rsidR="002D5C87" w:rsidRPr="002D5C87" w:rsidTr="002D5C87">
        <w:trPr>
          <w:trHeight w:val="42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r w:rsidRPr="002D5C87">
              <w:rPr>
                <w:rFonts w:eastAsiaTheme="minorHAnsi" w:cstheme="minorHAnsi"/>
                <w:b/>
                <w:sz w:val="20"/>
                <w:szCs w:val="20"/>
              </w:rPr>
              <w:t>Location(s) covered by this SOP:</w:t>
            </w:r>
          </w:p>
        </w:tc>
        <w:sdt>
          <w:sdtPr>
            <w:rPr>
              <w:rFonts w:eastAsiaTheme="minorHAnsi" w:cstheme="minorHAnsi"/>
              <w:i/>
              <w:sz w:val="20"/>
              <w:szCs w:val="20"/>
            </w:rPr>
            <w:id w:val="1917971143"/>
            <w:placeholder>
              <w:docPart w:val="1997A54885E54817B55933420D4BA873"/>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70"/>
        </w:trPr>
        <w:tc>
          <w:tcPr>
            <w:tcW w:w="4608" w:type="dxa"/>
            <w:vMerge/>
            <w:tcBorders>
              <w:left w:val="single" w:sz="4" w:space="0" w:color="auto"/>
              <w:bottom w:val="single" w:sz="4" w:space="0" w:color="auto"/>
            </w:tcBorders>
            <w:shd w:val="clear" w:color="auto" w:fill="F2F2F2" w:themeFill="background1" w:themeFillShade="F2"/>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p>
        </w:tc>
        <w:tc>
          <w:tcPr>
            <w:tcW w:w="4968" w:type="dxa"/>
            <w:tcBorders>
              <w:bottom w:val="single" w:sz="4" w:space="0" w:color="auto"/>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(Building/Room Number)</w:t>
            </w:r>
          </w:p>
        </w:tc>
      </w:tr>
    </w:tbl>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2 – Type of SOP:</w:t>
      </w:r>
      <w:r w:rsidRPr="002D5C87">
        <w:rPr>
          <w:rFonts w:eastAsiaTheme="minorHAnsi" w:cstheme="minorHAnsi"/>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sdt>
        <w:sdtPr>
          <w:rPr>
            <w:rFonts w:eastAsiaTheme="minorHAnsi" w:cstheme="minorHAnsi"/>
          </w:rPr>
          <w:id w:val="1044875705"/>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Process            </w:t>
      </w:r>
      <w:sdt>
        <w:sdtPr>
          <w:rPr>
            <w:rFonts w:eastAsiaTheme="minorHAnsi" w:cstheme="minorHAnsi"/>
          </w:rPr>
          <w:id w:val="-674497292"/>
          <w14:checkbox>
            <w14:checked w14:val="1"/>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Hazardous Chemical            </w:t>
      </w:r>
      <w:sdt>
        <w:sdtPr>
          <w:rPr>
            <w:rFonts w:eastAsiaTheme="minorHAnsi" w:cstheme="minorHAnsi"/>
          </w:rPr>
          <w:id w:val="-1844924617"/>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Hazardous Class</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3 – Physical / Chemical Properties and Uses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Physical / Chemical Properties:</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proofErr w:type="spellStart"/>
      <w:r w:rsidRPr="002D5C87">
        <w:rPr>
          <w:rFonts w:eastAsiaTheme="minorHAnsi" w:cstheme="minorHAnsi"/>
          <w:sz w:val="20"/>
          <w:szCs w:val="20"/>
        </w:rPr>
        <w:t>CAS</w:t>
      </w:r>
      <w:proofErr w:type="spellEnd"/>
      <w:r w:rsidRPr="002D5C87">
        <w:rPr>
          <w:rFonts w:eastAsiaTheme="minorHAnsi" w:cstheme="minorHAnsi"/>
          <w:sz w:val="20"/>
          <w:szCs w:val="20"/>
        </w:rPr>
        <w:t xml:space="preserve">#: </w:t>
      </w:r>
      <w:r w:rsidRPr="002D5C87">
        <w:rPr>
          <w:rFonts w:cstheme="minorHAnsi"/>
          <w:color w:val="000000"/>
          <w:sz w:val="20"/>
          <w:szCs w:val="20"/>
          <w:shd w:val="clear" w:color="auto" w:fill="FFFFFF"/>
        </w:rPr>
        <w:t>7727-37-9</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proofErr w:type="spellStart"/>
      <w:r w:rsidRPr="002D5C87">
        <w:rPr>
          <w:rFonts w:eastAsiaTheme="minorHAnsi" w:cstheme="minorHAnsi"/>
          <w:sz w:val="20"/>
          <w:szCs w:val="20"/>
        </w:rPr>
        <w:t>GHS</w:t>
      </w:r>
      <w:proofErr w:type="spellEnd"/>
      <w:r w:rsidRPr="002D5C87">
        <w:rPr>
          <w:rFonts w:eastAsiaTheme="minorHAnsi" w:cstheme="minorHAnsi"/>
          <w:sz w:val="20"/>
          <w:szCs w:val="20"/>
        </w:rPr>
        <w:t xml:space="preserve"> Classification: Gas under pressure, cryogenic liquid</w:t>
      </w:r>
    </w:p>
    <w:p w:rsidR="002D5C87" w:rsidRPr="002D5C87" w:rsidRDefault="002D5C87" w:rsidP="002D5C87">
      <w:pPr>
        <w:tabs>
          <w:tab w:val="clear" w:pos="360"/>
        </w:tabs>
        <w:spacing w:before="120" w:beforeAutospacing="0" w:after="120" w:afterAutospacing="0" w:line="288" w:lineRule="auto"/>
        <w:rPr>
          <w:rFonts w:cstheme="minorHAnsi"/>
          <w:sz w:val="20"/>
          <w:szCs w:val="20"/>
        </w:rPr>
      </w:pPr>
      <w:r w:rsidRPr="002D5C87">
        <w:rPr>
          <w:rFonts w:eastAsiaTheme="minorHAnsi" w:cstheme="minorHAnsi"/>
          <w:sz w:val="20"/>
          <w:szCs w:val="20"/>
        </w:rPr>
        <w:t xml:space="preserve">Molecular Formula: </w:t>
      </w:r>
      <w:proofErr w:type="spellStart"/>
      <w:r w:rsidRPr="002D5C87">
        <w:rPr>
          <w:rFonts w:cstheme="minorHAnsi"/>
          <w:color w:val="000000"/>
          <w:sz w:val="20"/>
          <w:szCs w:val="20"/>
          <w:shd w:val="clear" w:color="auto" w:fill="FFFFFF"/>
        </w:rPr>
        <w:t>N</w:t>
      </w:r>
      <w:r w:rsidRPr="002D5C87">
        <w:rPr>
          <w:rFonts w:cstheme="minorHAnsi"/>
          <w:color w:val="000000"/>
          <w:sz w:val="20"/>
          <w:szCs w:val="20"/>
          <w:shd w:val="clear" w:color="auto" w:fill="FFFFFF"/>
          <w:vertAlign w:val="subscript"/>
        </w:rPr>
        <w:t>2</w:t>
      </w:r>
      <w:proofErr w:type="spellEnd"/>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Form (physical state): Liquid</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eastAsiaTheme="minorHAnsi" w:cstheme="minorHAnsi"/>
          <w:sz w:val="20"/>
          <w:szCs w:val="20"/>
        </w:rPr>
        <w:lastRenderedPageBreak/>
        <w:t>Boiling Point:  -</w:t>
      </w:r>
      <w:proofErr w:type="spellStart"/>
      <w:r w:rsidRPr="002D5C87">
        <w:rPr>
          <w:rFonts w:cstheme="minorHAnsi"/>
          <w:color w:val="000000"/>
          <w:sz w:val="20"/>
          <w:szCs w:val="20"/>
          <w:shd w:val="clear" w:color="auto" w:fill="FFFFFF"/>
        </w:rPr>
        <w:t>196°C</w:t>
      </w:r>
      <w:proofErr w:type="spellEnd"/>
      <w:r w:rsidRPr="002D5C87">
        <w:rPr>
          <w:rFonts w:cstheme="minorHAnsi"/>
          <w:color w:val="000000"/>
          <w:sz w:val="20"/>
          <w:szCs w:val="20"/>
          <w:shd w:val="clear" w:color="auto" w:fill="FFFFFF"/>
        </w:rPr>
        <w:t xml:space="preserve"> (-</w:t>
      </w:r>
      <w:proofErr w:type="spellStart"/>
      <w:r w:rsidRPr="002D5C87">
        <w:rPr>
          <w:rFonts w:cstheme="minorHAnsi"/>
          <w:color w:val="000000"/>
          <w:sz w:val="20"/>
          <w:szCs w:val="20"/>
          <w:shd w:val="clear" w:color="auto" w:fill="FFFFFF"/>
        </w:rPr>
        <w:t>320°F</w:t>
      </w:r>
      <w:proofErr w:type="spellEnd"/>
      <w:r w:rsidRPr="002D5C87">
        <w:rPr>
          <w:rFonts w:cstheme="minorHAnsi"/>
          <w:color w:val="000000"/>
          <w:sz w:val="20"/>
          <w:szCs w:val="20"/>
          <w:shd w:val="clear" w:color="auto" w:fill="FFFFFF"/>
        </w:rPr>
        <w:t>)</w:t>
      </w:r>
    </w:p>
    <w:p w:rsidR="002D5C87" w:rsidRPr="002D5C87" w:rsidRDefault="002D5C87" w:rsidP="002D5C87">
      <w:pPr>
        <w:tabs>
          <w:tab w:val="clear" w:pos="360"/>
        </w:tabs>
        <w:spacing w:before="120" w:beforeAutospacing="0" w:after="120" w:afterAutospacing="0" w:line="288" w:lineRule="auto"/>
        <w:rPr>
          <w:rFonts w:cstheme="minorHAnsi"/>
          <w:sz w:val="20"/>
          <w:szCs w:val="20"/>
        </w:rPr>
      </w:pPr>
      <w:r w:rsidRPr="002D5C87">
        <w:rPr>
          <w:rFonts w:cstheme="minorHAnsi"/>
          <w:color w:val="000000"/>
          <w:sz w:val="20"/>
          <w:szCs w:val="20"/>
          <w:shd w:val="clear" w:color="auto" w:fill="FFFFFF"/>
        </w:rPr>
        <w:t>Relative Vapor Density: 0.97 (air = 1)</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rPr>
        <w:t>Section 4 – Potential Hazards</w:t>
      </w:r>
    </w:p>
    <w:p w:rsidR="002D5C87" w:rsidRPr="002D5C87" w:rsidRDefault="002D5C87" w:rsidP="002D5C87">
      <w:pPr>
        <w:tabs>
          <w:tab w:val="clear" w:pos="360"/>
        </w:tabs>
        <w:spacing w:before="0" w:beforeAutospacing="0" w:after="0" w:afterAutospacing="0" w:line="288" w:lineRule="auto"/>
        <w:rPr>
          <w:rFonts w:cstheme="minorHAnsi"/>
          <w:color w:val="000000"/>
          <w:sz w:val="20"/>
          <w:szCs w:val="20"/>
          <w:shd w:val="clear" w:color="auto" w:fill="FFFFFF"/>
        </w:rPr>
      </w:pPr>
      <w:r w:rsidRPr="002D5C87">
        <w:rPr>
          <w:rFonts w:eastAsiaTheme="minorHAnsi" w:cstheme="minorHAnsi"/>
          <w:sz w:val="20"/>
          <w:szCs w:val="20"/>
        </w:rPr>
        <w:t xml:space="preserve">Liquid nitrogen is a cryogenic liquid that may cause severe frostbite or eye damage upon contact. Extremely cold liquid and gas under pressure. Expands by a factor of 700 upon vaporization. Can cause rapid suffocation due to displacement of oxygen. Avoid breathing gas. Substances may become brittle upon contact and shatter. May cause an explosion of a sealed container. Symptoms to exposure included frostbite, dizziness, salivation, nausea, vomiting, or loss of mobility and/or consciousness.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Bidi"/>
          <w:noProof/>
          <w:color w:val="0000FF"/>
          <w:sz w:val="22"/>
          <w:szCs w:val="22"/>
          <w:lang w:eastAsia="zh-CN"/>
        </w:rPr>
        <w:drawing>
          <wp:inline distT="0" distB="0" distL="0" distR="0" wp14:anchorId="0A8E096B" wp14:editId="060C13DC">
            <wp:extent cx="576072" cy="523702"/>
            <wp:effectExtent l="0" t="0" r="0" b="0"/>
            <wp:docPr id="86" name="Picture 13" descr="File:GHS-pictogram-bottle.sv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HS-pictogram-bottle.svg">
                      <a:hlinkClick r:id="rId206"/>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6072" cy="523702"/>
                    </a:xfrm>
                    <a:prstGeom prst="rect">
                      <a:avLst/>
                    </a:prstGeom>
                    <a:noFill/>
                    <a:ln>
                      <a:noFill/>
                    </a:ln>
                  </pic:spPr>
                </pic:pic>
              </a:graphicData>
            </a:graphic>
          </wp:inline>
        </w:drawing>
      </w:r>
    </w:p>
    <w:p w:rsidR="002D5C87" w:rsidRPr="002D5C87" w:rsidRDefault="002D5C87" w:rsidP="002D5C87">
      <w:pPr>
        <w:tabs>
          <w:tab w:val="clear" w:pos="360"/>
        </w:tabs>
        <w:spacing w:before="120" w:beforeAutospacing="0" w:after="120" w:afterAutospacing="0" w:line="288" w:lineRule="auto"/>
        <w:rPr>
          <w:rFonts w:cstheme="minorHAnsi"/>
          <w:bCs/>
          <w:color w:val="000000"/>
          <w:sz w:val="22"/>
          <w:szCs w:val="22"/>
          <w:shd w:val="clear" w:color="auto" w:fill="FFFFFF"/>
        </w:rPr>
      </w:pPr>
      <w:r w:rsidRPr="002D5C87">
        <w:rPr>
          <w:rFonts w:eastAsiaTheme="minorHAnsi" w:cstheme="minorHAnsi"/>
          <w:b/>
        </w:rPr>
        <w:t>Section 5 – Personal Protective Equipment (</w:t>
      </w:r>
      <w:proofErr w:type="spellStart"/>
      <w:r w:rsidRPr="002D5C87">
        <w:rPr>
          <w:rFonts w:eastAsiaTheme="minorHAnsi" w:cstheme="minorHAnsi"/>
          <w:b/>
        </w:rPr>
        <w:t>PPE</w:t>
      </w:r>
      <w:proofErr w:type="spellEnd"/>
      <w:r w:rsidRPr="002D5C87">
        <w:rPr>
          <w:rFonts w:eastAsiaTheme="minorHAnsi" w:cstheme="minorHAnsi"/>
          <w:b/>
        </w:rPr>
        <w:t>)</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For quantities less than 100 mL, safety glasses, lab gloves, long pants, and close-toe shoes are adequate (Figure 1). For intermediate quantities (100 mL – 1 L), also use splash goggles, face shield, and cryogenic gloves (Figure 2). For quantities greater than 1 L or filling a secondary Dewar, a cryogenic apron should be used in addition to the general use intermediate requirements (Figure 3).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noProof/>
          <w:sz w:val="20"/>
          <w:szCs w:val="20"/>
          <w:lang w:eastAsia="zh-CN"/>
        </w:rPr>
        <w:drawing>
          <wp:anchor distT="0" distB="0" distL="114300" distR="114300" simplePos="0" relativeHeight="251780096" behindDoc="0" locked="0" layoutInCell="1" allowOverlap="1" wp14:anchorId="18628510" wp14:editId="16977BC0">
            <wp:simplePos x="0" y="0"/>
            <wp:positionH relativeFrom="column">
              <wp:posOffset>2374900</wp:posOffset>
            </wp:positionH>
            <wp:positionV relativeFrom="paragraph">
              <wp:posOffset>130810</wp:posOffset>
            </wp:positionV>
            <wp:extent cx="1238250" cy="2640965"/>
            <wp:effectExtent l="19050" t="19050" r="19050" b="26035"/>
            <wp:wrapSquare wrapText="bothSides"/>
            <wp:docPr id="87" name="Picture 2" descr="Intermediate Volume PPE" title="Intermediat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ntermediate Volume PPE" title="Intermediate Volume PPE"/>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38250" cy="2640965"/>
                    </a:xfrm>
                    <a:prstGeom prst="rect">
                      <a:avLst/>
                    </a:prstGeom>
                    <a:noFill/>
                    <a:ln>
                      <a:solidFill>
                        <a:sysClr val="windowText" lastClr="000000"/>
                      </a:solidFill>
                    </a:ln>
                    <a:extLst/>
                  </pic:spPr>
                </pic:pic>
              </a:graphicData>
            </a:graphic>
            <wp14:sizeRelH relativeFrom="page">
              <wp14:pctWidth>0</wp14:pctWidth>
            </wp14:sizeRelH>
            <wp14:sizeRelV relativeFrom="page">
              <wp14:pctHeight>0</wp14:pctHeight>
            </wp14:sizeRelV>
          </wp:anchor>
        </w:drawing>
      </w:r>
      <w:r w:rsidRPr="002D5C87">
        <w:rPr>
          <w:rFonts w:eastAsiaTheme="minorHAnsi" w:cstheme="minorHAnsi"/>
          <w:noProof/>
          <w:sz w:val="20"/>
          <w:szCs w:val="20"/>
          <w:lang w:eastAsia="zh-CN"/>
        </w:rPr>
        <w:drawing>
          <wp:anchor distT="0" distB="0" distL="114300" distR="114300" simplePos="0" relativeHeight="251781120" behindDoc="0" locked="0" layoutInCell="1" allowOverlap="1" wp14:anchorId="4C732C6C" wp14:editId="797C037F">
            <wp:simplePos x="0" y="0"/>
            <wp:positionH relativeFrom="column">
              <wp:posOffset>4565650</wp:posOffset>
            </wp:positionH>
            <wp:positionV relativeFrom="paragraph">
              <wp:posOffset>116840</wp:posOffset>
            </wp:positionV>
            <wp:extent cx="1314450" cy="2653030"/>
            <wp:effectExtent l="19050" t="19050" r="19050" b="13970"/>
            <wp:wrapSquare wrapText="bothSides"/>
            <wp:docPr id="88" name="Picture 2" descr="Large Volume PPE" title="Larg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rge Volume PPE" title="Large Volume PPE"/>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14450" cy="2653030"/>
                    </a:xfrm>
                    <a:prstGeom prst="rect">
                      <a:avLst/>
                    </a:prstGeom>
                    <a:noFill/>
                    <a:ln>
                      <a:solidFill>
                        <a:sysClr val="windowText" lastClr="000000"/>
                      </a:solidFill>
                    </a:ln>
                    <a:extLst/>
                  </pic:spPr>
                </pic:pic>
              </a:graphicData>
            </a:graphic>
            <wp14:sizeRelH relativeFrom="page">
              <wp14:pctWidth>0</wp14:pctWidth>
            </wp14:sizeRelH>
            <wp14:sizeRelV relativeFrom="page">
              <wp14:pctHeight>0</wp14:pctHeight>
            </wp14:sizeRelV>
          </wp:anchor>
        </w:drawing>
      </w:r>
      <w:r w:rsidRPr="002D5C87">
        <w:rPr>
          <w:rFonts w:eastAsiaTheme="minorHAnsi" w:cstheme="minorHAnsi"/>
          <w:noProof/>
          <w:sz w:val="20"/>
          <w:szCs w:val="20"/>
          <w:lang w:eastAsia="zh-CN"/>
        </w:rPr>
        <w:drawing>
          <wp:anchor distT="0" distB="0" distL="114300" distR="114300" simplePos="0" relativeHeight="251782144" behindDoc="0" locked="0" layoutInCell="1" allowOverlap="1" wp14:anchorId="259F1E4B" wp14:editId="6459E029">
            <wp:simplePos x="0" y="0"/>
            <wp:positionH relativeFrom="column">
              <wp:posOffset>57150</wp:posOffset>
            </wp:positionH>
            <wp:positionV relativeFrom="paragraph">
              <wp:posOffset>144145</wp:posOffset>
            </wp:positionV>
            <wp:extent cx="1365250" cy="2588895"/>
            <wp:effectExtent l="19050" t="19050" r="25400" b="20955"/>
            <wp:wrapSquare wrapText="bothSides"/>
            <wp:docPr id="89" name="Picture 2" descr="Small Volume PPE" title="Small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Small Volume PPE" title="Small Volume PPE"/>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65250" cy="2588895"/>
                    </a:xfrm>
                    <a:prstGeom prst="rect">
                      <a:avLst/>
                    </a:prstGeom>
                    <a:noFill/>
                    <a:ln>
                      <a:solidFill>
                        <a:sysClr val="windowText" lastClr="000000"/>
                      </a:solidFill>
                    </a:ln>
                    <a:extLst/>
                  </pic:spPr>
                </pic:pic>
              </a:graphicData>
            </a:graphic>
            <wp14:sizeRelH relativeFrom="page">
              <wp14:pctWidth>0</wp14:pctWidth>
            </wp14:sizeRelH>
            <wp14:sizeRelV relativeFrom="page">
              <wp14:pctHeight>0</wp14:pctHeight>
            </wp14:sizeRelV>
          </wp:anchor>
        </w:drawing>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Bidi"/>
          <w:noProof/>
          <w:sz w:val="22"/>
          <w:szCs w:val="22"/>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noProof/>
          <w:sz w:val="20"/>
          <w:szCs w:val="20"/>
          <w:u w:val="single"/>
          <w:lang w:eastAsia="zh-CN"/>
        </w:rPr>
        <mc:AlternateContent>
          <mc:Choice Requires="wps">
            <w:drawing>
              <wp:anchor distT="0" distB="0" distL="114300" distR="114300" simplePos="0" relativeHeight="251785216" behindDoc="0" locked="0" layoutInCell="1" allowOverlap="1" wp14:anchorId="66F97895" wp14:editId="0B93D75B">
                <wp:simplePos x="0" y="0"/>
                <wp:positionH relativeFrom="column">
                  <wp:posOffset>2971800</wp:posOffset>
                </wp:positionH>
                <wp:positionV relativeFrom="paragraph">
                  <wp:posOffset>262255</wp:posOffset>
                </wp:positionV>
                <wp:extent cx="1435100" cy="368300"/>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 xml:space="preserve">Large quantity </w:t>
                            </w:r>
                            <w:proofErr w:type="spellStart"/>
                            <w:r>
                              <w:rPr>
                                <w:b/>
                                <w:sz w:val="16"/>
                                <w:szCs w:val="16"/>
                              </w:rPr>
                              <w:t>PPE</w:t>
                            </w:r>
                            <w:proofErr w:type="spellEnd"/>
                            <w:r>
                              <w:rPr>
                                <w:b/>
                                <w:sz w:val="16"/>
                                <w:szCs w:val="16"/>
                              </w:rPr>
                              <w:t xml:space="preserv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97895" id="_x0000_s1067" type="#_x0000_t202" style="position:absolute;margin-left:234pt;margin-top:20.65pt;width:113pt;height:2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7IgIAACQ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" stroked="f">
                <v:textbo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 xml:space="preserve">Large quantity </w:t>
                      </w:r>
                      <w:proofErr w:type="spellStart"/>
                      <w:r>
                        <w:rPr>
                          <w:b/>
                          <w:sz w:val="16"/>
                          <w:szCs w:val="16"/>
                        </w:rPr>
                        <w:t>PPE</w:t>
                      </w:r>
                      <w:proofErr w:type="spellEnd"/>
                      <w:r>
                        <w:rPr>
                          <w:b/>
                          <w:sz w:val="16"/>
                          <w:szCs w:val="16"/>
                        </w:rPr>
                        <w:t xml:space="preserve"> requirements</w:t>
                      </w:r>
                    </w:p>
                  </w:txbxContent>
                </v:textbox>
                <w10:wrap type="square"/>
              </v:shape>
            </w:pict>
          </mc:Fallback>
        </mc:AlternateContent>
      </w:r>
      <w:r w:rsidRPr="002D5C87">
        <w:rPr>
          <w:rFonts w:eastAsiaTheme="minorHAnsi" w:cstheme="minorHAnsi"/>
          <w:b/>
          <w:noProof/>
          <w:sz w:val="20"/>
          <w:szCs w:val="20"/>
          <w:u w:val="single"/>
          <w:lang w:eastAsia="zh-CN"/>
        </w:rPr>
        <mc:AlternateContent>
          <mc:Choice Requires="wps">
            <w:drawing>
              <wp:anchor distT="0" distB="0" distL="114300" distR="114300" simplePos="0" relativeHeight="251784192" behindDoc="0" locked="0" layoutInCell="1" allowOverlap="1" wp14:anchorId="41B96EC3" wp14:editId="01DB0B3B">
                <wp:simplePos x="0" y="0"/>
                <wp:positionH relativeFrom="column">
                  <wp:posOffset>666750</wp:posOffset>
                </wp:positionH>
                <wp:positionV relativeFrom="paragraph">
                  <wp:posOffset>262255</wp:posOffset>
                </wp:positionV>
                <wp:extent cx="1435100" cy="368300"/>
                <wp:effectExtent l="0" t="0" r="0" b="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 xml:space="preserve">Intermediate quantity </w:t>
                            </w:r>
                            <w:proofErr w:type="spellStart"/>
                            <w:r>
                              <w:rPr>
                                <w:b/>
                                <w:sz w:val="16"/>
                                <w:szCs w:val="16"/>
                              </w:rPr>
                              <w:t>PPE</w:t>
                            </w:r>
                            <w:proofErr w:type="spellEnd"/>
                            <w:r>
                              <w:rPr>
                                <w:b/>
                                <w:sz w:val="16"/>
                                <w:szCs w:val="16"/>
                              </w:rPr>
                              <w:t xml:space="preserv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96EC3" id="_x0000_s1068" type="#_x0000_t202" style="position:absolute;margin-left:52.5pt;margin-top:20.65pt;width:113pt;height:2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" stroked="f">
                <v:textbo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 xml:space="preserve">Intermediate quantity </w:t>
                      </w:r>
                      <w:proofErr w:type="spellStart"/>
                      <w:r>
                        <w:rPr>
                          <w:b/>
                          <w:sz w:val="16"/>
                          <w:szCs w:val="16"/>
                        </w:rPr>
                        <w:t>PPE</w:t>
                      </w:r>
                      <w:proofErr w:type="spellEnd"/>
                      <w:r>
                        <w:rPr>
                          <w:b/>
                          <w:sz w:val="16"/>
                          <w:szCs w:val="16"/>
                        </w:rPr>
                        <w:t xml:space="preserve"> requirements</w:t>
                      </w:r>
                    </w:p>
                  </w:txbxContent>
                </v:textbox>
                <w10:wrap type="square"/>
              </v:shape>
            </w:pict>
          </mc:Fallback>
        </mc:AlternateContent>
      </w:r>
      <w:r w:rsidRPr="002D5C87">
        <w:rPr>
          <w:rFonts w:eastAsiaTheme="minorHAnsi" w:cstheme="minorHAnsi"/>
          <w:b/>
          <w:noProof/>
          <w:sz w:val="20"/>
          <w:szCs w:val="20"/>
          <w:u w:val="single"/>
          <w:lang w:eastAsia="zh-CN"/>
        </w:rPr>
        <mc:AlternateContent>
          <mc:Choice Requires="wps">
            <w:drawing>
              <wp:anchor distT="0" distB="0" distL="114300" distR="114300" simplePos="0" relativeHeight="251783168" behindDoc="0" locked="0" layoutInCell="1" allowOverlap="1" wp14:anchorId="4B4A887C" wp14:editId="0562E3C8">
                <wp:simplePos x="0" y="0"/>
                <wp:positionH relativeFrom="column">
                  <wp:posOffset>-1498600</wp:posOffset>
                </wp:positionH>
                <wp:positionV relativeFrom="paragraph">
                  <wp:posOffset>262255</wp:posOffset>
                </wp:positionV>
                <wp:extent cx="1435100" cy="368300"/>
                <wp:effectExtent l="0" t="0" r="0" b="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2D5C87" w:rsidRPr="00F17D1B" w:rsidRDefault="002D5C87" w:rsidP="002D5C87">
                            <w:pPr>
                              <w:jc w:val="center"/>
                              <w:rPr>
                                <w:b/>
                                <w:sz w:val="16"/>
                                <w:szCs w:val="16"/>
                              </w:rPr>
                            </w:pPr>
                            <w:r w:rsidRPr="00F17D1B">
                              <w:rPr>
                                <w:b/>
                                <w:sz w:val="16"/>
                                <w:szCs w:val="16"/>
                              </w:rPr>
                              <w:t xml:space="preserve">Figure 1 – </w:t>
                            </w:r>
                            <w:r>
                              <w:rPr>
                                <w:b/>
                                <w:sz w:val="16"/>
                                <w:szCs w:val="16"/>
                              </w:rPr>
                              <w:t xml:space="preserve">Small quantity </w:t>
                            </w:r>
                            <w:proofErr w:type="spellStart"/>
                            <w:r>
                              <w:rPr>
                                <w:b/>
                                <w:sz w:val="16"/>
                                <w:szCs w:val="16"/>
                              </w:rPr>
                              <w:t>PPE</w:t>
                            </w:r>
                            <w:proofErr w:type="spellEnd"/>
                            <w:r>
                              <w:rPr>
                                <w:b/>
                                <w:sz w:val="16"/>
                                <w:szCs w:val="16"/>
                              </w:rPr>
                              <w:t xml:space="preserv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A887C" id="_x0000_s1069" type="#_x0000_t202" style="position:absolute;margin-left:-118pt;margin-top:20.65pt;width:113pt;height:2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" stroked="f">
                <v:textbox>
                  <w:txbxContent>
                    <w:p w:rsidR="002D5C87" w:rsidRPr="00F17D1B" w:rsidRDefault="002D5C87" w:rsidP="002D5C87">
                      <w:pPr>
                        <w:jc w:val="center"/>
                        <w:rPr>
                          <w:b/>
                          <w:sz w:val="16"/>
                          <w:szCs w:val="16"/>
                        </w:rPr>
                      </w:pPr>
                      <w:r w:rsidRPr="00F17D1B">
                        <w:rPr>
                          <w:b/>
                          <w:sz w:val="16"/>
                          <w:szCs w:val="16"/>
                        </w:rPr>
                        <w:t xml:space="preserve">Figure 1 – </w:t>
                      </w:r>
                      <w:r>
                        <w:rPr>
                          <w:b/>
                          <w:sz w:val="16"/>
                          <w:szCs w:val="16"/>
                        </w:rPr>
                        <w:t xml:space="preserve">Small quantity </w:t>
                      </w:r>
                      <w:proofErr w:type="spellStart"/>
                      <w:r>
                        <w:rPr>
                          <w:b/>
                          <w:sz w:val="16"/>
                          <w:szCs w:val="16"/>
                        </w:rPr>
                        <w:t>PPE</w:t>
                      </w:r>
                      <w:proofErr w:type="spellEnd"/>
                      <w:r>
                        <w:rPr>
                          <w:b/>
                          <w:sz w:val="16"/>
                          <w:szCs w:val="16"/>
                        </w:rPr>
                        <w:t xml:space="preserve"> requirements</w:t>
                      </w:r>
                    </w:p>
                  </w:txbxContent>
                </v:textbox>
                <w10:wrap type="square"/>
              </v:shape>
            </w:pict>
          </mc:Fallback>
        </mc:AlternateConten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6 – Engineering Controls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Liquid nitrogen must only be used in a well-ventilated area or in a properly functioning chemical fume hood whenever possible. Liquid nitrogen should never be used in a poorly ventilated enclosed area where oxygen displacement is a possibility.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7 – Liquid Nitrogen Containers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Vacuum Insulated Containers:</w:t>
      </w:r>
    </w:p>
    <w:p w:rsidR="002D5C87" w:rsidRPr="002D5C87" w:rsidRDefault="002D5C87" w:rsidP="002D5C87">
      <w:pPr>
        <w:tabs>
          <w:tab w:val="clear" w:pos="360"/>
        </w:tabs>
        <w:spacing w:before="120" w:beforeAutospacing="0" w:after="120" w:afterAutospacing="0" w:line="288" w:lineRule="auto"/>
        <w:rPr>
          <w:rFonts w:eastAsiaTheme="minorHAnsi" w:cstheme="minorBidi"/>
          <w:noProof/>
          <w:sz w:val="20"/>
          <w:szCs w:val="20"/>
        </w:rPr>
      </w:pPr>
      <w:r w:rsidRPr="002D5C87">
        <w:rPr>
          <w:rFonts w:eastAsiaTheme="minorHAnsi" w:cstheme="minorHAnsi"/>
          <w:sz w:val="20"/>
          <w:szCs w:val="20"/>
        </w:rPr>
        <w:t xml:space="preserve">Vacuum insulated containers are used for storing and dispensing liquid nitrogen. They are either sealed (capable of holding 20 psig – 240 psig with pressure relief valve) or ambient pressure (covered loosely with a cap, cork, or stopper and are referred to as </w:t>
      </w:r>
      <w:proofErr w:type="spellStart"/>
      <w:r w:rsidRPr="002D5C87">
        <w:rPr>
          <w:rFonts w:eastAsiaTheme="minorHAnsi" w:cstheme="minorHAnsi"/>
          <w:sz w:val="20"/>
          <w:szCs w:val="20"/>
        </w:rPr>
        <w:t>Dewars</w:t>
      </w:r>
      <w:proofErr w:type="spellEnd"/>
      <w:r w:rsidRPr="002D5C87">
        <w:rPr>
          <w:rFonts w:eastAsiaTheme="minorHAnsi" w:cstheme="minorHAnsi"/>
          <w:sz w:val="20"/>
          <w:szCs w:val="20"/>
        </w:rPr>
        <w:t xml:space="preserve"> (due’-</w:t>
      </w:r>
      <w:proofErr w:type="spellStart"/>
      <w:r w:rsidRPr="002D5C87">
        <w:rPr>
          <w:rFonts w:eastAsiaTheme="minorHAnsi" w:cstheme="minorHAnsi"/>
          <w:sz w:val="20"/>
          <w:szCs w:val="20"/>
        </w:rPr>
        <w:t>werz</w:t>
      </w:r>
      <w:proofErr w:type="spellEnd"/>
      <w:r w:rsidRPr="002D5C87">
        <w:rPr>
          <w:rFonts w:eastAsiaTheme="minorHAnsi" w:cstheme="minorHAnsi"/>
          <w:sz w:val="20"/>
          <w:szCs w:val="20"/>
        </w:rPr>
        <w:t>).</w:t>
      </w:r>
      <w:r w:rsidRPr="002D5C87">
        <w:rPr>
          <w:rFonts w:eastAsiaTheme="minorHAnsi" w:cstheme="minorBidi"/>
          <w:noProof/>
          <w:sz w:val="20"/>
          <w:szCs w:val="20"/>
        </w:rPr>
        <w:t xml:space="preserve"> There are two primary types of Dewars, benchtop and large Dewars. Benchtop Dewars (Figure 4) are typically for small-scale laboratory use and the lid is the only pressure-relief device. Large Dewars (Figure 5) are typically used for storage of lab samples, movement of samples between campus locations, or to fill other secondary containers. Large Dewars may have a secure seal and pressure relief vent. </w:t>
      </w:r>
      <w:r w:rsidRPr="002D5C87">
        <w:rPr>
          <w:rFonts w:eastAsiaTheme="minorHAnsi" w:cstheme="minorHAnsi"/>
          <w:sz w:val="20"/>
          <w:szCs w:val="20"/>
        </w:rPr>
        <w:t xml:space="preserve">Liquid nitrogen exposure is a risk when handling </w:t>
      </w:r>
      <w:proofErr w:type="spellStart"/>
      <w:r w:rsidRPr="002D5C87">
        <w:rPr>
          <w:rFonts w:eastAsiaTheme="minorHAnsi" w:cstheme="minorHAnsi"/>
          <w:sz w:val="20"/>
          <w:szCs w:val="20"/>
        </w:rPr>
        <w:t>Dewars</w:t>
      </w:r>
      <w:proofErr w:type="spellEnd"/>
      <w:r w:rsidRPr="002D5C87">
        <w:rPr>
          <w:rFonts w:eastAsiaTheme="minorHAnsi" w:cstheme="minorHAnsi"/>
          <w:sz w:val="20"/>
          <w:szCs w:val="20"/>
        </w:rPr>
        <w:t xml:space="preserve">. Therefore, the </w:t>
      </w:r>
      <w:proofErr w:type="spellStart"/>
      <w:r w:rsidRPr="002D5C87">
        <w:rPr>
          <w:rFonts w:eastAsiaTheme="minorHAnsi" w:cstheme="minorHAnsi"/>
          <w:sz w:val="20"/>
          <w:szCs w:val="20"/>
        </w:rPr>
        <w:t>PPE</w:t>
      </w:r>
      <w:proofErr w:type="spellEnd"/>
      <w:r w:rsidRPr="002D5C87">
        <w:rPr>
          <w:rFonts w:eastAsiaTheme="minorHAnsi" w:cstheme="minorHAnsi"/>
          <w:sz w:val="20"/>
          <w:szCs w:val="20"/>
        </w:rPr>
        <w:t xml:space="preserve"> illustrated in Figure 2 should be worn when working with a Dewar.</w:t>
      </w:r>
    </w:p>
    <w:p w:rsidR="002D5C87" w:rsidRPr="002D5C87" w:rsidRDefault="002D5C87" w:rsidP="002D5C87">
      <w:pPr>
        <w:tabs>
          <w:tab w:val="clear" w:pos="360"/>
        </w:tabs>
        <w:spacing w:before="120" w:beforeAutospacing="0" w:after="120" w:afterAutospacing="0" w:line="288" w:lineRule="auto"/>
        <w:rPr>
          <w:rFonts w:eastAsiaTheme="minorHAnsi" w:cstheme="minorBidi"/>
          <w:noProof/>
          <w:sz w:val="22"/>
          <w:szCs w:val="22"/>
        </w:rPr>
      </w:pPr>
      <w:r w:rsidRPr="002D5C87">
        <w:rPr>
          <w:rFonts w:eastAsiaTheme="minorHAnsi" w:cstheme="minorBidi"/>
          <w:noProof/>
          <w:sz w:val="20"/>
          <w:szCs w:val="20"/>
          <w:lang w:eastAsia="zh-CN"/>
        </w:rPr>
        <w:drawing>
          <wp:anchor distT="0" distB="0" distL="114300" distR="114300" simplePos="0" relativeHeight="251789312" behindDoc="0" locked="0" layoutInCell="1" allowOverlap="1" wp14:anchorId="3DC914E5" wp14:editId="66337998">
            <wp:simplePos x="0" y="0"/>
            <wp:positionH relativeFrom="column">
              <wp:posOffset>1320800</wp:posOffset>
            </wp:positionH>
            <wp:positionV relativeFrom="paragraph">
              <wp:posOffset>53340</wp:posOffset>
            </wp:positionV>
            <wp:extent cx="802640" cy="1363980"/>
            <wp:effectExtent l="19050" t="19050" r="16510" b="26670"/>
            <wp:wrapSquare wrapText="bothSides"/>
            <wp:docPr id="90" name="Picture 2" descr="Metal Benchtop Dewar Flask 1" title="Metal Benchtop Dewar Fl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etal Benchtop Dewar Flask 1" title="Metal Benchtop Dewar Flask 1"/>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l="9999" t="2500" r="23332" b="12500"/>
                    <a:stretch/>
                  </pic:blipFill>
                  <pic:spPr bwMode="auto">
                    <a:xfrm>
                      <a:off x="0" y="0"/>
                      <a:ext cx="802640" cy="1363980"/>
                    </a:xfrm>
                    <a:prstGeom prst="rect">
                      <a:avLst/>
                    </a:prstGeom>
                    <a:noFill/>
                    <a:ln>
                      <a:solidFill>
                        <a:sysClr val="windowText" lastClr="000000"/>
                      </a:solidFill>
                    </a:ln>
                    <a:extLst/>
                  </pic:spPr>
                </pic:pic>
              </a:graphicData>
            </a:graphic>
            <wp14:sizeRelH relativeFrom="page">
              <wp14:pctWidth>0</wp14:pctWidth>
            </wp14:sizeRelH>
            <wp14:sizeRelV relativeFrom="page">
              <wp14:pctHeight>0</wp14:pctHeight>
            </wp14:sizeRelV>
          </wp:anchor>
        </w:drawing>
      </w:r>
      <w:r w:rsidRPr="002D5C87">
        <w:rPr>
          <w:rFonts w:eastAsiaTheme="minorHAnsi" w:cstheme="minorBidi"/>
          <w:noProof/>
          <w:sz w:val="22"/>
          <w:szCs w:val="22"/>
          <w:lang w:eastAsia="zh-CN"/>
        </w:rPr>
        <w:drawing>
          <wp:anchor distT="0" distB="0" distL="114300" distR="114300" simplePos="0" relativeHeight="251790336" behindDoc="0" locked="0" layoutInCell="1" allowOverlap="1" wp14:anchorId="5FCCA557" wp14:editId="48EFF4BD">
            <wp:simplePos x="0" y="0"/>
            <wp:positionH relativeFrom="column">
              <wp:posOffset>3384550</wp:posOffset>
            </wp:positionH>
            <wp:positionV relativeFrom="paragraph">
              <wp:posOffset>50165</wp:posOffset>
            </wp:positionV>
            <wp:extent cx="793750" cy="1369695"/>
            <wp:effectExtent l="19050" t="19050" r="25400" b="20955"/>
            <wp:wrapSquare wrapText="bothSides"/>
            <wp:docPr id="91" name="Picture 6" descr="Dewar Thermoses on Loading Dock" title="Dewar Thermoses on Loading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ewar Thermoses on Loading Dock" title="Dewar Thermoses on Loading Dock"/>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r="54710"/>
                    <a:stretch/>
                  </pic:blipFill>
                  <pic:spPr bwMode="auto">
                    <a:xfrm>
                      <a:off x="0" y="0"/>
                      <a:ext cx="793750" cy="13696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5C87" w:rsidRPr="002D5C87" w:rsidRDefault="002D5C87" w:rsidP="002D5C87">
      <w:pPr>
        <w:tabs>
          <w:tab w:val="clear" w:pos="360"/>
        </w:tabs>
        <w:spacing w:before="120" w:beforeAutospacing="0" w:after="120" w:afterAutospacing="0" w:line="288" w:lineRule="auto"/>
        <w:rPr>
          <w:rFonts w:eastAsiaTheme="minorHAnsi" w:cstheme="minorBidi"/>
          <w:noProof/>
          <w:sz w:val="22"/>
          <w:szCs w:val="22"/>
        </w:rPr>
      </w:pPr>
    </w:p>
    <w:p w:rsidR="002D5C87" w:rsidRPr="002D5C87" w:rsidRDefault="002D5C87" w:rsidP="002D5C87">
      <w:pPr>
        <w:tabs>
          <w:tab w:val="clear" w:pos="360"/>
        </w:tabs>
        <w:spacing w:before="120" w:beforeAutospacing="0" w:after="120" w:afterAutospacing="0" w:line="288" w:lineRule="auto"/>
        <w:rPr>
          <w:rFonts w:eastAsiaTheme="minorHAnsi" w:cstheme="minorBidi"/>
          <w:noProof/>
          <w:sz w:val="22"/>
          <w:szCs w:val="22"/>
        </w:rPr>
      </w:pPr>
    </w:p>
    <w:p w:rsidR="002D5C87" w:rsidRPr="002D5C87" w:rsidRDefault="002D5C87" w:rsidP="002D5C87">
      <w:pPr>
        <w:tabs>
          <w:tab w:val="clear" w:pos="360"/>
        </w:tabs>
        <w:spacing w:before="120" w:beforeAutospacing="0" w:after="120" w:afterAutospacing="0" w:line="288" w:lineRule="auto"/>
        <w:rPr>
          <w:rFonts w:eastAsiaTheme="minorHAnsi" w:cstheme="minorBidi"/>
          <w:noProof/>
          <w:sz w:val="22"/>
          <w:szCs w:val="22"/>
        </w:rPr>
      </w:pPr>
    </w:p>
    <w:p w:rsidR="002D5C87" w:rsidRPr="002D5C87" w:rsidRDefault="002D5C87" w:rsidP="002D5C87">
      <w:pPr>
        <w:tabs>
          <w:tab w:val="clear" w:pos="360"/>
        </w:tabs>
        <w:spacing w:before="120" w:beforeAutospacing="0" w:after="120" w:afterAutospacing="0" w:line="288" w:lineRule="auto"/>
        <w:rPr>
          <w:rFonts w:eastAsiaTheme="minorHAnsi" w:cstheme="minorBidi"/>
          <w:noProof/>
          <w:sz w:val="20"/>
          <w:szCs w:val="20"/>
        </w:rPr>
      </w:pPr>
      <w:r w:rsidRPr="002D5C87">
        <w:rPr>
          <w:rFonts w:eastAsiaTheme="minorHAnsi" w:cstheme="minorBidi"/>
          <w:noProof/>
          <w:sz w:val="22"/>
          <w:szCs w:val="22"/>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noProof/>
          <w:sz w:val="20"/>
          <w:szCs w:val="20"/>
          <w:u w:val="single"/>
          <w:lang w:eastAsia="zh-CN"/>
        </w:rPr>
        <mc:AlternateContent>
          <mc:Choice Requires="wps">
            <w:drawing>
              <wp:anchor distT="0" distB="0" distL="114300" distR="114300" simplePos="0" relativeHeight="251788288" behindDoc="0" locked="0" layoutInCell="1" allowOverlap="1" wp14:anchorId="388CD359" wp14:editId="0D94CB43">
                <wp:simplePos x="0" y="0"/>
                <wp:positionH relativeFrom="column">
                  <wp:posOffset>977900</wp:posOffset>
                </wp:positionH>
                <wp:positionV relativeFrom="paragraph">
                  <wp:posOffset>76200</wp:posOffset>
                </wp:positionV>
                <wp:extent cx="1435100" cy="228600"/>
                <wp:effectExtent l="0" t="0" r="0" b="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D359" id="_x0000_s1070" type="#_x0000_t202" style="position:absolute;margin-left:77pt;margin-top:6pt;width:113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" stroked="f">
                <v:textbo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v:textbox>
                <w10:wrap type="square"/>
              </v:shape>
            </w:pict>
          </mc:Fallback>
        </mc:AlternateContent>
      </w:r>
      <w:r w:rsidRPr="002D5C87">
        <w:rPr>
          <w:rFonts w:eastAsiaTheme="minorHAnsi" w:cstheme="minorHAnsi"/>
          <w:b/>
          <w:noProof/>
          <w:sz w:val="20"/>
          <w:szCs w:val="20"/>
          <w:u w:val="single"/>
          <w:lang w:eastAsia="zh-CN"/>
        </w:rPr>
        <mc:AlternateContent>
          <mc:Choice Requires="wps">
            <w:drawing>
              <wp:anchor distT="0" distB="0" distL="114300" distR="114300" simplePos="0" relativeHeight="251791360" behindDoc="0" locked="0" layoutInCell="1" allowOverlap="1" wp14:anchorId="20467939" wp14:editId="4AA535CE">
                <wp:simplePos x="0" y="0"/>
                <wp:positionH relativeFrom="column">
                  <wp:posOffset>3028950</wp:posOffset>
                </wp:positionH>
                <wp:positionV relativeFrom="paragraph">
                  <wp:posOffset>76200</wp:posOffset>
                </wp:positionV>
                <wp:extent cx="1435100" cy="228600"/>
                <wp:effectExtent l="0" t="0" r="0"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67939" id="_x0000_s1071" type="#_x0000_t202" style="position:absolute;margin-left:238.5pt;margin-top:6pt;width:113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" stroked="f">
                <v:textbo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v:textbox>
                <w10:wrap type="square"/>
              </v:shape>
            </w:pict>
          </mc:Fallback>
        </mc:AlternateConten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noProof/>
          <w:lang w:eastAsia="zh-CN"/>
        </w:rPr>
        <w:drawing>
          <wp:anchor distT="0" distB="0" distL="114300" distR="114300" simplePos="0" relativeHeight="251786240" behindDoc="0" locked="0" layoutInCell="1" allowOverlap="1" wp14:anchorId="3F0DFF38" wp14:editId="1704E9F4">
            <wp:simplePos x="0" y="0"/>
            <wp:positionH relativeFrom="column">
              <wp:posOffset>5391150</wp:posOffset>
            </wp:positionH>
            <wp:positionV relativeFrom="paragraph">
              <wp:posOffset>252095</wp:posOffset>
            </wp:positionV>
            <wp:extent cx="922655" cy="1188720"/>
            <wp:effectExtent l="19050" t="19050" r="10795" b="11430"/>
            <wp:wrapSquare wrapText="bothSides"/>
            <wp:docPr id="92" name="Picture 2" descr="Cryogenic Vials" title="Cryogenic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ryogenic Vials" title="Cryogenic Vials"/>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22655" cy="1188720"/>
                    </a:xfrm>
                    <a:prstGeom prst="rect">
                      <a:avLst/>
                    </a:prstGeom>
                    <a:noFill/>
                    <a:ln>
                      <a:solidFill>
                        <a:sysClr val="windowText" lastClr="000000"/>
                      </a:solidFill>
                    </a:ln>
                    <a:extLst/>
                  </pic:spPr>
                </pic:pic>
              </a:graphicData>
            </a:graphic>
            <wp14:sizeRelH relativeFrom="page">
              <wp14:pctWidth>0</wp14:pctWidth>
            </wp14:sizeRelH>
            <wp14:sizeRelV relativeFrom="page">
              <wp14:pctHeight>0</wp14:pctHeight>
            </wp14:sizeRelV>
          </wp:anchor>
        </w:drawing>
      </w:r>
      <w:r w:rsidRPr="002D5C87">
        <w:rPr>
          <w:rFonts w:eastAsiaTheme="minorHAnsi" w:cstheme="minorHAnsi"/>
          <w:b/>
          <w:sz w:val="20"/>
          <w:szCs w:val="20"/>
          <w:u w:val="single"/>
        </w:rPr>
        <w:t>Cryogenic Tubes: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noProof/>
          <w:sz w:val="20"/>
          <w:szCs w:val="20"/>
          <w:u w:val="single"/>
          <w:lang w:eastAsia="zh-CN"/>
        </w:rPr>
        <mc:AlternateContent>
          <mc:Choice Requires="wps">
            <w:drawing>
              <wp:anchor distT="0" distB="0" distL="114300" distR="114300" simplePos="0" relativeHeight="251792384" behindDoc="0" locked="0" layoutInCell="1" allowOverlap="1" wp14:anchorId="328FEA9E" wp14:editId="562872FC">
                <wp:simplePos x="0" y="0"/>
                <wp:positionH relativeFrom="column">
                  <wp:posOffset>5302250</wp:posOffset>
                </wp:positionH>
                <wp:positionV relativeFrom="paragraph">
                  <wp:posOffset>1182370</wp:posOffset>
                </wp:positionV>
                <wp:extent cx="1104900" cy="228600"/>
                <wp:effectExtent l="0" t="0" r="0" b="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noFill/>
                          <a:miter lim="800000"/>
                          <a:headEnd/>
                          <a:tailEnd/>
                        </a:ln>
                      </wps:spPr>
                      <wps:txb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FEA9E" id="_x0000_s1072" type="#_x0000_t202" style="position:absolute;margin-left:417.5pt;margin-top:93.1pt;width:87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" stroked="f">
                <v:textbo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v:textbox>
                <w10:wrap type="square"/>
              </v:shape>
            </w:pict>
          </mc:Fallback>
        </mc:AlternateContent>
      </w:r>
      <w:r w:rsidRPr="002D5C87">
        <w:rPr>
          <w:rFonts w:eastAsiaTheme="minorHAnsi" w:cstheme="minorHAnsi"/>
          <w:sz w:val="20"/>
          <w:szCs w:val="20"/>
        </w:rPr>
        <w:t xml:space="preserve">Cryogenic tubes are typically used for storage samples, movement of samples between campus locations, or for shipments off campus for collaborative research (Figure 6). There is no pressure-relief device on a cryogenic tube other than the lid. Consequently, cryogenic tubes can explode without warning. Explosions are likely caused by trapped nitrogen expanding inside of the tube during the thawing process. As the temperature increases, the tube may become over-pressurized and explode and may result in serious injuries. Because of this risk, the </w:t>
      </w:r>
      <w:proofErr w:type="spellStart"/>
      <w:r w:rsidRPr="002D5C87">
        <w:rPr>
          <w:rFonts w:eastAsiaTheme="minorHAnsi" w:cstheme="minorHAnsi"/>
          <w:sz w:val="20"/>
          <w:szCs w:val="20"/>
        </w:rPr>
        <w:t>PPE</w:t>
      </w:r>
      <w:proofErr w:type="spellEnd"/>
      <w:r w:rsidRPr="002D5C87">
        <w:rPr>
          <w:rFonts w:eastAsiaTheme="minorHAnsi" w:cstheme="minorHAnsi"/>
          <w:sz w:val="20"/>
          <w:szCs w:val="20"/>
        </w:rPr>
        <w:t xml:space="preserve"> illustrated in Figure 2 should be worn when directly handling a sealed cryogenic tube.</w:t>
      </w:r>
      <w:r w:rsidRPr="002D5C87">
        <w:rPr>
          <w:rFonts w:eastAsiaTheme="minorHAnsi" w:cstheme="minorHAnsi"/>
          <w:b/>
          <w:noProof/>
          <w:sz w:val="20"/>
          <w:szCs w:val="20"/>
          <w:u w:val="single"/>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Self-Pressurizing Tanks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Bidi"/>
          <w:noProof/>
          <w:sz w:val="22"/>
          <w:szCs w:val="22"/>
          <w:lang w:eastAsia="zh-CN"/>
        </w:rPr>
        <w:drawing>
          <wp:anchor distT="0" distB="0" distL="114300" distR="114300" simplePos="0" relativeHeight="251787264" behindDoc="0" locked="0" layoutInCell="1" allowOverlap="1" wp14:anchorId="68D0013D" wp14:editId="0ECC7D3F">
            <wp:simplePos x="0" y="0"/>
            <wp:positionH relativeFrom="column">
              <wp:posOffset>5530850</wp:posOffset>
            </wp:positionH>
            <wp:positionV relativeFrom="paragraph">
              <wp:posOffset>10160</wp:posOffset>
            </wp:positionV>
            <wp:extent cx="781050" cy="1467485"/>
            <wp:effectExtent l="19050" t="19050" r="19050" b="18415"/>
            <wp:wrapSquare wrapText="bothSides"/>
            <wp:docPr id="93" name="Picture 8" descr="Self-Pressurizing Tank 1" title="Self-Pressurizing T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lf-Pressurizing Tank 1" title="Self-Pressurizing Tank 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81050" cy="1467485"/>
                    </a:xfrm>
                    <a:prstGeom prst="rect">
                      <a:avLst/>
                    </a:prstGeom>
                    <a:noFill/>
                    <a:ln>
                      <a:solidFill>
                        <a:sysClr val="windowText" lastClr="000000"/>
                      </a:solidFill>
                    </a:ln>
                    <a:extLst/>
                  </pic:spPr>
                </pic:pic>
              </a:graphicData>
            </a:graphic>
            <wp14:sizeRelH relativeFrom="page">
              <wp14:pctWidth>0</wp14:pctWidth>
            </wp14:sizeRelH>
            <wp14:sizeRelV relativeFrom="page">
              <wp14:pctHeight>0</wp14:pctHeight>
            </wp14:sizeRelV>
          </wp:anchor>
        </w:drawing>
      </w:r>
      <w:r w:rsidRPr="002D5C87">
        <w:rPr>
          <w:rFonts w:eastAsiaTheme="minorHAnsi" w:cstheme="minorHAnsi"/>
          <w:sz w:val="20"/>
          <w:szCs w:val="20"/>
        </w:rPr>
        <w:t xml:space="preserve">Self-pressurizing tanks (Figure 7) are generally a 140 – 260 L double wall, stainless steel tank used to fill other liquid nitrogen containers such as </w:t>
      </w:r>
      <w:proofErr w:type="spellStart"/>
      <w:r w:rsidRPr="002D5C87">
        <w:rPr>
          <w:rFonts w:eastAsiaTheme="minorHAnsi" w:cstheme="minorHAnsi"/>
          <w:sz w:val="20"/>
          <w:szCs w:val="20"/>
        </w:rPr>
        <w:t>Dewars</w:t>
      </w:r>
      <w:proofErr w:type="spellEnd"/>
      <w:r w:rsidRPr="002D5C87">
        <w:rPr>
          <w:rFonts w:eastAsiaTheme="minorHAnsi" w:cstheme="minorHAnsi"/>
          <w:sz w:val="20"/>
          <w:szCs w:val="20"/>
        </w:rPr>
        <w:t xml:space="preserve">. These tanks are equipped with pressure relief valves and a backup rupture disk. A loud hissing sound is commonly heard when the pressure relief valve opens. Exposure to liquid nitrogen can occur when connecting and disconnecting equipment, during the filling process, from a leaking valve, or from condensate ice buildup on valves and hoses. Because of these risks, the </w:t>
      </w:r>
      <w:proofErr w:type="spellStart"/>
      <w:r w:rsidRPr="002D5C87">
        <w:rPr>
          <w:rFonts w:eastAsiaTheme="minorHAnsi" w:cstheme="minorHAnsi"/>
          <w:sz w:val="20"/>
          <w:szCs w:val="20"/>
        </w:rPr>
        <w:t>PPE</w:t>
      </w:r>
      <w:proofErr w:type="spellEnd"/>
      <w:r w:rsidRPr="002D5C87">
        <w:rPr>
          <w:rFonts w:eastAsiaTheme="minorHAnsi" w:cstheme="minorHAnsi"/>
          <w:sz w:val="20"/>
          <w:szCs w:val="20"/>
        </w:rPr>
        <w:t xml:space="preserve"> illustrated in Figure 3 should always be worn when working with a self-pressurized tank.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noProof/>
          <w:sz w:val="20"/>
          <w:szCs w:val="20"/>
          <w:u w:val="single"/>
          <w:lang w:eastAsia="zh-CN"/>
        </w:rPr>
        <mc:AlternateContent>
          <mc:Choice Requires="wps">
            <w:drawing>
              <wp:anchor distT="0" distB="0" distL="114300" distR="114300" simplePos="0" relativeHeight="251793408" behindDoc="0" locked="0" layoutInCell="1" allowOverlap="1" wp14:anchorId="55ED8592" wp14:editId="142A07E9">
                <wp:simplePos x="0" y="0"/>
                <wp:positionH relativeFrom="column">
                  <wp:posOffset>5391150</wp:posOffset>
                </wp:positionH>
                <wp:positionV relativeFrom="paragraph">
                  <wp:posOffset>138430</wp:posOffset>
                </wp:positionV>
                <wp:extent cx="1016000" cy="400050"/>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00050"/>
                        </a:xfrm>
                        <a:prstGeom prst="rect">
                          <a:avLst/>
                        </a:prstGeom>
                        <a:solidFill>
                          <a:srgbClr val="FFFFFF"/>
                        </a:solidFill>
                        <a:ln w="9525">
                          <a:noFill/>
                          <a:miter lim="800000"/>
                          <a:headEnd/>
                          <a:tailEnd/>
                        </a:ln>
                      </wps:spPr>
                      <wps:txb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D8592" id="_x0000_s1073" type="#_x0000_t202" style="position:absolute;margin-left:424.5pt;margin-top:10.9pt;width:80pt;height: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" stroked="f">
                <v:textbo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v:textbox>
                <w10:wrap type="square"/>
              </v:shape>
            </w:pict>
          </mc:Fallback>
        </mc:AlternateContent>
      </w:r>
      <w:r w:rsidRPr="002D5C87">
        <w:rPr>
          <w:rFonts w:eastAsiaTheme="minorHAnsi" w:cstheme="minorHAnsi"/>
          <w:b/>
        </w:rPr>
        <w:t>Section 8 – General Safe Handling Practices and Storage Requirements</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sz w:val="20"/>
          <w:szCs w:val="20"/>
          <w:lang w:eastAsia="ja-JP"/>
        </w:rPr>
        <w:t>Only trained personnel should work with liquid nitrogen.</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Use only in well ventilated and low traffic areas.</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lastRenderedPageBreak/>
        <w:t>Caution signs should be posted in the area warning others that liquid nitrogen is being stored and used.</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 xml:space="preserve">Always wear the appropriate </w:t>
      </w:r>
      <w:proofErr w:type="spellStart"/>
      <w:r w:rsidRPr="002D5C87">
        <w:rPr>
          <w:rFonts w:ascii="Calibri" w:hAnsi="Calibri" w:cstheme="minorHAnsi"/>
          <w:color w:val="000000"/>
          <w:sz w:val="20"/>
          <w:szCs w:val="20"/>
          <w:lang w:eastAsia="ja-JP"/>
        </w:rPr>
        <w:t>PPE</w:t>
      </w:r>
      <w:proofErr w:type="spellEnd"/>
      <w:r w:rsidRPr="002D5C87">
        <w:rPr>
          <w:rFonts w:ascii="Calibri" w:hAnsi="Calibri" w:cstheme="minorHAnsi"/>
          <w:color w:val="000000"/>
          <w:sz w:val="20"/>
          <w:szCs w:val="20"/>
          <w:lang w:eastAsia="ja-JP"/>
        </w:rPr>
        <w:t>.</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Liquid nitrogen should only be stored in approved containers.</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 xml:space="preserve">All liquid nitrogen containers must be labeled. Large containers (e.g., </w:t>
      </w:r>
      <w:proofErr w:type="spellStart"/>
      <w:r w:rsidRPr="002D5C87">
        <w:rPr>
          <w:rFonts w:ascii="Calibri" w:hAnsi="Calibri" w:cstheme="minorHAnsi"/>
          <w:color w:val="000000"/>
          <w:sz w:val="20"/>
          <w:szCs w:val="20"/>
          <w:lang w:eastAsia="ja-JP"/>
        </w:rPr>
        <w:t>Dewars</w:t>
      </w:r>
      <w:proofErr w:type="spellEnd"/>
      <w:r w:rsidRPr="002D5C87">
        <w:rPr>
          <w:rFonts w:ascii="Calibri" w:hAnsi="Calibri" w:cstheme="minorHAnsi"/>
          <w:color w:val="000000"/>
          <w:sz w:val="20"/>
          <w:szCs w:val="20"/>
          <w:lang w:eastAsia="ja-JP"/>
        </w:rPr>
        <w:t xml:space="preserve">, Self-Pressurizing Tanks) must be labeled with the REM-provided label illustrated in Figure 8. Smaller containers such as cryogenic tubes should be labeled “Liquid Nitrogen, Cryogenic Hazard” or with similar words that convey the hazards. </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Avoid breathing liquid nitrogen vapors.</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Carry containers away from body and face.</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 xml:space="preserve">Never drop a liquid nitrogen container. Damage to a container may result in over-pressurization or container failure. </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noProof/>
          <w:color w:val="000000"/>
          <w:sz w:val="20"/>
          <w:szCs w:val="20"/>
          <w:lang w:eastAsia="zh-CN"/>
        </w:rPr>
        <w:drawing>
          <wp:anchor distT="0" distB="0" distL="114300" distR="114300" simplePos="0" relativeHeight="251795456" behindDoc="0" locked="0" layoutInCell="1" allowOverlap="1" wp14:anchorId="2B7E2F44" wp14:editId="22E81155">
            <wp:simplePos x="0" y="0"/>
            <wp:positionH relativeFrom="column">
              <wp:posOffset>4165600</wp:posOffset>
            </wp:positionH>
            <wp:positionV relativeFrom="paragraph">
              <wp:posOffset>6350</wp:posOffset>
            </wp:positionV>
            <wp:extent cx="2159000" cy="1618615"/>
            <wp:effectExtent l="19050" t="19050" r="12700" b="19685"/>
            <wp:wrapSquare wrapText="bothSides"/>
            <wp:docPr id="94" name="Picture 1" descr="Blank Purdue University Liquid Nitrogen Label" title="Blank Purdue University Liquid Nitroge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Blank Purdue University Liquid Nitrogen Label" title="Blank Purdue University Liquid Nitrogen Label"/>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159000" cy="1618615"/>
                    </a:xfrm>
                    <a:prstGeom prst="rect">
                      <a:avLst/>
                    </a:prstGeom>
                    <a:noFill/>
                    <a:ln>
                      <a:solidFill>
                        <a:sysClr val="windowText" lastClr="000000"/>
                      </a:solidFill>
                    </a:ln>
                    <a:extLst/>
                  </pic:spPr>
                </pic:pic>
              </a:graphicData>
            </a:graphic>
            <wp14:sizeRelH relativeFrom="page">
              <wp14:pctWidth>0</wp14:pctWidth>
            </wp14:sizeRelH>
            <wp14:sizeRelV relativeFrom="page">
              <wp14:pctHeight>0</wp14:pctHeight>
            </wp14:sizeRelV>
          </wp:anchor>
        </w:drawing>
      </w:r>
      <w:proofErr w:type="spellStart"/>
      <w:r w:rsidRPr="002D5C87">
        <w:rPr>
          <w:rFonts w:ascii="Calibri" w:hAnsi="Calibri" w:cstheme="minorHAnsi"/>
          <w:color w:val="000000"/>
          <w:sz w:val="20"/>
          <w:szCs w:val="20"/>
          <w:lang w:eastAsia="ja-JP"/>
        </w:rPr>
        <w:t>Dewars</w:t>
      </w:r>
      <w:proofErr w:type="spellEnd"/>
      <w:r w:rsidRPr="002D5C87">
        <w:rPr>
          <w:rFonts w:ascii="Calibri" w:hAnsi="Calibri" w:cstheme="minorHAnsi"/>
          <w:color w:val="000000"/>
          <w:sz w:val="20"/>
          <w:szCs w:val="20"/>
          <w:lang w:eastAsia="ja-JP"/>
        </w:rPr>
        <w:t xml:space="preserve"> more than 100 pounds require two people to move safely. </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Always use a specially designed cylinder cart to transport liquid nitrogen containers that are too heavy to be hand carried.</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 xml:space="preserve">Use the freight elevator whenever possible. </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Do not leave open containers unattended.</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Liquid nitrogen containers should be stored in cool, dry, and well ventilated areas.</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b/>
          <w:noProof/>
          <w:sz w:val="20"/>
          <w:szCs w:val="20"/>
          <w:u w:val="single"/>
          <w:lang w:eastAsia="zh-CN"/>
        </w:rPr>
        <mc:AlternateContent>
          <mc:Choice Requires="wps">
            <w:drawing>
              <wp:anchor distT="0" distB="0" distL="114300" distR="114300" simplePos="0" relativeHeight="251794432" behindDoc="0" locked="0" layoutInCell="1" allowOverlap="1" wp14:anchorId="3BEDA440" wp14:editId="26C2F1D6">
                <wp:simplePos x="0" y="0"/>
                <wp:positionH relativeFrom="column">
                  <wp:posOffset>4368800</wp:posOffset>
                </wp:positionH>
                <wp:positionV relativeFrom="paragraph">
                  <wp:posOffset>334010</wp:posOffset>
                </wp:positionV>
                <wp:extent cx="1727200" cy="273050"/>
                <wp:effectExtent l="0" t="0" r="6350"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73050"/>
                        </a:xfrm>
                        <a:prstGeom prst="rect">
                          <a:avLst/>
                        </a:prstGeom>
                        <a:solidFill>
                          <a:srgbClr val="FFFFFF"/>
                        </a:solidFill>
                        <a:ln w="9525">
                          <a:noFill/>
                          <a:miter lim="800000"/>
                          <a:headEnd/>
                          <a:tailEnd/>
                        </a:ln>
                      </wps:spPr>
                      <wps:txb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DA440" id="_x0000_s1074" type="#_x0000_t202" style="position:absolute;left:0;text-align:left;margin-left:344pt;margin-top:26.3pt;width:136pt;height: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" stroked="f">
                <v:textbox>
                  <w:txbxContent>
                    <w:p w:rsidR="002D5C87" w:rsidRPr="00F17D1B" w:rsidRDefault="002D5C87" w:rsidP="002D5C87">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v:textbox>
                <w10:wrap type="square"/>
              </v:shape>
            </w:pict>
          </mc:Fallback>
        </mc:AlternateContent>
      </w:r>
      <w:r w:rsidRPr="002D5C87">
        <w:rPr>
          <w:rFonts w:ascii="Calibri" w:hAnsi="Calibri" w:cstheme="minorHAnsi"/>
          <w:color w:val="000000"/>
          <w:sz w:val="20"/>
          <w:szCs w:val="20"/>
          <w:lang w:eastAsia="ja-JP"/>
        </w:rPr>
        <w:t>Do not store in a cold room or other controlled environment without air supply.</w:t>
      </w:r>
    </w:p>
    <w:p w:rsidR="002D5C87" w:rsidRPr="002D5C87" w:rsidRDefault="002D5C87" w:rsidP="00346F7E">
      <w:pPr>
        <w:numPr>
          <w:ilvl w:val="0"/>
          <w:numId w:val="111"/>
        </w:numPr>
        <w:shd w:val="clear" w:color="auto" w:fill="FFFFFF"/>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Liquid nitrogen containers should be stored out of direct sunlight.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 xml:space="preserve">Section 9 – Spill and Accident Procedures </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In the event of a large liquid nitrogen spill or release, immediately evacuate the area and ensure others are aware of the spill. Remember that frostbite and asphyxiation are the primary hazards so ensure people are protected from these hazards. If there is an imminent threat, pull the nearest fire alarm station to evacuate the building and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 If the spill is minor and does not pose a threat to personnel, contact REM at 49-40121 during normal business hours (7 AM – 4 PM) for spill cleanup assistance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 xml:space="preserve"> if spill occurs after hours and assistance is needed).</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7 – First Aid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inhaled:</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Over exposure of liquid nitrogen may cause rapid suffocation due to displacement of oxygen. With asphyxiation, unconsciousness may happen without warning. If person becomes dizzy, move them to a well-ventilated area and seek immediate medical attention (</w:t>
      </w:r>
      <w:r w:rsidRPr="002D5C87">
        <w:rPr>
          <w:rFonts w:eastAsiaTheme="minorHAnsi" w:cstheme="minorHAnsi"/>
          <w:b/>
          <w:sz w:val="20"/>
          <w:szCs w:val="20"/>
        </w:rPr>
        <w:t>dial 911</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skin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Cs/>
          <w:sz w:val="20"/>
          <w:szCs w:val="20"/>
        </w:rPr>
      </w:pPr>
      <w:r w:rsidRPr="002D5C87">
        <w:rPr>
          <w:rFonts w:eastAsiaTheme="minorHAnsi" w:cstheme="minorHAnsi"/>
          <w:bCs/>
          <w:sz w:val="20"/>
          <w:szCs w:val="20"/>
        </w:rPr>
        <w:t>Skin contact with liquid nitrogen may cause severe cold burns and frostbite. Flesh freezes very rapidly and may be torn when attempting to be withdrawn from object. If frostbite or freezing occurs, the following steps should be taken:</w:t>
      </w:r>
    </w:p>
    <w:p w:rsidR="002D5C87" w:rsidRPr="002D5C87" w:rsidRDefault="002D5C87" w:rsidP="00346F7E">
      <w:pPr>
        <w:numPr>
          <w:ilvl w:val="0"/>
          <w:numId w:val="115"/>
        </w:numPr>
        <w:tabs>
          <w:tab w:val="clear" w:pos="360"/>
        </w:tabs>
        <w:spacing w:before="120" w:beforeAutospacing="0" w:after="120" w:afterAutospacing="0" w:line="288" w:lineRule="auto"/>
        <w:contextualSpacing/>
        <w:rPr>
          <w:rFonts w:ascii="Calibri" w:eastAsia="MS Mincho" w:hAnsi="Calibri" w:cstheme="minorHAnsi"/>
          <w:bCs/>
          <w:sz w:val="20"/>
          <w:szCs w:val="20"/>
          <w:lang w:eastAsia="ja-JP"/>
        </w:rPr>
      </w:pPr>
      <w:r w:rsidRPr="002D5C87">
        <w:rPr>
          <w:rFonts w:ascii="Calibri" w:eastAsia="MS Mincho" w:hAnsi="Calibri" w:cstheme="minorHAnsi"/>
          <w:bCs/>
          <w:sz w:val="20"/>
          <w:szCs w:val="20"/>
          <w:lang w:eastAsia="ja-JP"/>
        </w:rPr>
        <w:t>Flush the area thoroughly with tepid water. Do not apply heat or rub the affected area.</w:t>
      </w:r>
    </w:p>
    <w:p w:rsidR="002D5C87" w:rsidRPr="002D5C87" w:rsidRDefault="002D5C87" w:rsidP="00346F7E">
      <w:pPr>
        <w:numPr>
          <w:ilvl w:val="0"/>
          <w:numId w:val="115"/>
        </w:numPr>
        <w:tabs>
          <w:tab w:val="clear" w:pos="360"/>
        </w:tabs>
        <w:spacing w:before="120" w:beforeAutospacing="0" w:after="120" w:afterAutospacing="0" w:line="288" w:lineRule="auto"/>
        <w:contextualSpacing/>
        <w:rPr>
          <w:rFonts w:ascii="Calibri" w:eastAsia="MS Mincho" w:hAnsi="Calibri" w:cstheme="minorHAnsi"/>
          <w:bCs/>
          <w:sz w:val="20"/>
          <w:szCs w:val="20"/>
          <w:lang w:eastAsia="ja-JP"/>
        </w:rPr>
      </w:pPr>
      <w:r w:rsidRPr="002D5C87">
        <w:rPr>
          <w:rFonts w:ascii="Calibri" w:eastAsia="MS Mincho" w:hAnsi="Calibri" w:cstheme="minorHAnsi"/>
          <w:bCs/>
          <w:sz w:val="20"/>
          <w:szCs w:val="20"/>
          <w:lang w:eastAsia="ja-JP"/>
        </w:rPr>
        <w:t>Protect the area with bulky, dry, and sterile dressings.</w:t>
      </w:r>
    </w:p>
    <w:p w:rsidR="002D5C87" w:rsidRPr="002D5C87" w:rsidRDefault="002D5C87" w:rsidP="00346F7E">
      <w:pPr>
        <w:numPr>
          <w:ilvl w:val="0"/>
          <w:numId w:val="115"/>
        </w:numPr>
        <w:tabs>
          <w:tab w:val="clear" w:pos="360"/>
        </w:tabs>
        <w:spacing w:before="120" w:beforeAutospacing="0" w:after="120" w:afterAutospacing="0" w:line="288" w:lineRule="auto"/>
        <w:contextualSpacing/>
        <w:rPr>
          <w:rFonts w:ascii="Calibri" w:eastAsia="MS Mincho" w:hAnsi="Calibri" w:cstheme="minorHAnsi"/>
          <w:bCs/>
          <w:sz w:val="20"/>
          <w:szCs w:val="20"/>
          <w:lang w:eastAsia="ja-JP"/>
        </w:rPr>
      </w:pPr>
      <w:r w:rsidRPr="002D5C87">
        <w:rPr>
          <w:rFonts w:ascii="Calibri" w:eastAsia="MS Mincho" w:hAnsi="Calibri" w:cstheme="minorHAnsi"/>
          <w:bCs/>
          <w:sz w:val="20"/>
          <w:szCs w:val="20"/>
          <w:lang w:eastAsia="ja-JP"/>
        </w:rPr>
        <w:t>Seek immediate medical attention (</w:t>
      </w:r>
      <w:r w:rsidRPr="002D5C87">
        <w:rPr>
          <w:rFonts w:ascii="Calibri" w:eastAsia="MS Mincho" w:hAnsi="Calibri" w:cstheme="minorHAnsi"/>
          <w:b/>
          <w:bCs/>
          <w:sz w:val="20"/>
          <w:szCs w:val="20"/>
          <w:lang w:eastAsia="ja-JP"/>
        </w:rPr>
        <w:t>dial 911</w:t>
      </w:r>
      <w:r w:rsidRPr="002D5C87">
        <w:rPr>
          <w:rFonts w:ascii="Calibri" w:eastAsia="MS Mincho" w:hAnsi="Calibri" w:cstheme="minorHAnsi"/>
          <w:bCs/>
          <w:sz w:val="20"/>
          <w:szCs w:val="20"/>
          <w:lang w:eastAsia="ja-JP"/>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lastRenderedPageBreak/>
        <w:t>In case of eye contact:</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Eye exposure to liquid nitrogen can cause permanent and irreversible damage. Delicate eye tissue can be damaged by exposure to the cold gas alone. If liquid nitrogen is splashed into the eyes, the following steps should be taken, flush the eyes with water for 15 minutes and seek immediate medical attention (</w:t>
      </w:r>
      <w:r w:rsidRPr="002D5C87">
        <w:rPr>
          <w:rFonts w:eastAsiaTheme="minorHAnsi" w:cstheme="minorHAnsi"/>
          <w:b/>
          <w:sz w:val="20"/>
          <w:szCs w:val="20"/>
        </w:rPr>
        <w:t>dial 911</w:t>
      </w:r>
      <w:r w:rsidRPr="002D5C87">
        <w:rPr>
          <w:rFonts w:eastAsiaTheme="minorHAnsi" w:cstheme="minorHAnsi"/>
          <w:sz w:val="20"/>
          <w:szCs w:val="20"/>
        </w:rPr>
        <w:t>).</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i/>
        </w:rPr>
      </w:pPr>
      <w:r w:rsidRPr="002D5C87">
        <w:rPr>
          <w:rFonts w:eastAsiaTheme="minorHAnsi" w:cstheme="minorHAnsi"/>
          <w:b/>
        </w:rPr>
        <w:t>Section 10 – Medical Emergency</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 xml:space="preserve">Life Threatening Emergency, After Hours, Weekends </w:t>
      </w:r>
      <w:proofErr w:type="gramStart"/>
      <w:r w:rsidRPr="002D5C87">
        <w:rPr>
          <w:rFonts w:eastAsiaTheme="minorHAnsi" w:cstheme="minorHAnsi"/>
          <w:b/>
          <w:sz w:val="20"/>
          <w:szCs w:val="20"/>
          <w:u w:val="single"/>
        </w:rPr>
        <w:t>And</w:t>
      </w:r>
      <w:proofErr w:type="gramEnd"/>
      <w:r w:rsidRPr="002D5C87">
        <w:rPr>
          <w:rFonts w:eastAsiaTheme="minorHAnsi" w:cstheme="minorHAnsi"/>
          <w:b/>
          <w:sz w:val="20"/>
          <w:szCs w:val="20"/>
          <w:u w:val="single"/>
        </w:rPr>
        <w:t xml:space="preserve"> Holidays: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rPr>
        <w:t>Dial</w:t>
      </w:r>
      <w:r w:rsidRPr="002D5C87">
        <w:rPr>
          <w:rFonts w:eastAsiaTheme="minorHAnsi" w:cstheme="minorHAnsi"/>
          <w:sz w:val="20"/>
          <w:szCs w:val="20"/>
        </w:rPr>
        <w:t xml:space="preserve"> </w:t>
      </w:r>
      <w:r w:rsidRPr="002D5C87">
        <w:rPr>
          <w:rFonts w:eastAsiaTheme="minorHAnsi" w:cstheme="minorHAnsi"/>
          <w:b/>
          <w:color w:val="FF0000"/>
          <w:sz w:val="20"/>
          <w:szCs w:val="20"/>
        </w:rPr>
        <w:t>911</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Non-Life Threatening Emergency</w:t>
      </w:r>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Immediately report injury to supervisor and complete the First Report of Injury. (</w:t>
      </w:r>
      <w:hyperlink r:id="rId216" w:history="1">
        <w:r w:rsidRPr="002D5C87">
          <w:rPr>
            <w:rFonts w:eastAsiaTheme="minorHAnsi" w:cstheme="minorHAnsi"/>
            <w:color w:val="0000FF"/>
            <w:sz w:val="20"/>
            <w:szCs w:val="20"/>
            <w:u w:val="single"/>
          </w:rPr>
          <w:t>http://www.purdue.edu/rem/injury/froi.htm</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11 – Waste Disposal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There is typically no waste generation involved with the use of liquid nitrogen. However, if waste disposal questions arise please contact the REM Hazardous Materials Management Section at 49-40121.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12 – Safety Data Sheet (</w:t>
      </w:r>
      <w:proofErr w:type="spellStart"/>
      <w:r w:rsidRPr="002D5C87">
        <w:rPr>
          <w:rFonts w:eastAsiaTheme="minorHAnsi" w:cstheme="minorHAnsi"/>
          <w:b/>
        </w:rPr>
        <w:t>SDS</w:t>
      </w:r>
      <w:proofErr w:type="spellEnd"/>
      <w:r w:rsidRPr="002D5C87">
        <w:rPr>
          <w:rFonts w:eastAsiaTheme="minorHAnsi" w:cstheme="minorHAnsi"/>
          <w:b/>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 current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for liquid nitrogen must be made available to all personnel working in the laboratory at all times. To obtain a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contact the chemical manufacturer or REM at 49-46371. Many manufacturers’ </w:t>
      </w:r>
      <w:proofErr w:type="spellStart"/>
      <w:r w:rsidRPr="002D5C87">
        <w:rPr>
          <w:rFonts w:eastAsiaTheme="minorHAnsi" w:cstheme="minorHAnsi"/>
          <w:sz w:val="20"/>
          <w:szCs w:val="20"/>
        </w:rPr>
        <w:t>SDSs</w:t>
      </w:r>
      <w:proofErr w:type="spellEnd"/>
      <w:r w:rsidRPr="002D5C87">
        <w:rPr>
          <w:rFonts w:eastAsiaTheme="minorHAnsi" w:cstheme="minorHAnsi"/>
          <w:sz w:val="20"/>
          <w:szCs w:val="20"/>
        </w:rPr>
        <w:t xml:space="preserve"> can be found online on websites such as Sigma-Aldrich (</w:t>
      </w:r>
      <w:hyperlink r:id="rId217" w:history="1">
        <w:r w:rsidRPr="002D5C87">
          <w:rPr>
            <w:rFonts w:eastAsiaTheme="minorHAnsi" w:cstheme="minorHAnsi"/>
            <w:color w:val="0000FF"/>
            <w:sz w:val="20"/>
            <w:szCs w:val="20"/>
            <w:u w:val="single"/>
          </w:rPr>
          <w:t>http://www.sigmaaldrich.com/united-states.html</w:t>
        </w:r>
      </w:hyperlink>
      <w:r w:rsidRPr="002D5C87">
        <w:rPr>
          <w:rFonts w:eastAsiaTheme="minorHAnsi" w:cstheme="minorHAnsi"/>
          <w:sz w:val="20"/>
          <w:szCs w:val="20"/>
        </w:rPr>
        <w:t xml:space="preserve">) or Siri </w:t>
      </w:r>
      <w:proofErr w:type="spellStart"/>
      <w:r w:rsidRPr="002D5C87">
        <w:rPr>
          <w:rFonts w:eastAsiaTheme="minorHAnsi" w:cstheme="minorHAnsi"/>
          <w:sz w:val="20"/>
          <w:szCs w:val="20"/>
        </w:rPr>
        <w:t>MSDS</w:t>
      </w:r>
      <w:proofErr w:type="spellEnd"/>
      <w:r w:rsidRPr="002D5C87">
        <w:rPr>
          <w:rFonts w:eastAsiaTheme="minorHAnsi" w:cstheme="minorHAnsi"/>
          <w:sz w:val="20"/>
          <w:szCs w:val="20"/>
        </w:rPr>
        <w:t xml:space="preserve"> Index (</w:t>
      </w:r>
      <w:hyperlink r:id="rId218" w:history="1">
        <w:r w:rsidRPr="002D5C87">
          <w:rPr>
            <w:rFonts w:eastAsiaTheme="minorHAnsi" w:cstheme="minorHAnsi"/>
            <w:color w:val="0000FF"/>
            <w:sz w:val="20"/>
            <w:szCs w:val="20"/>
            <w:u w:val="single"/>
          </w:rPr>
          <w:t>http://hazard.com/msds/</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color w:val="FF0000"/>
        </w:rPr>
      </w:pPr>
      <w:r w:rsidRPr="002D5C87">
        <w:rPr>
          <w:rFonts w:eastAsiaTheme="minorHAnsi" w:cstheme="minorHAnsi"/>
          <w:b/>
        </w:rPr>
        <w:t xml:space="preserve">Section 13 – Protocol/Procedure </w:t>
      </w:r>
      <w:r w:rsidRPr="002D5C87">
        <w:rPr>
          <w:rFonts w:eastAsiaTheme="minorHAnsi" w:cstheme="minorHAnsi"/>
          <w:b/>
          <w:color w:val="FF0000"/>
        </w:rPr>
        <w:t>(Additional lab protocol may be added here)</w:t>
      </w:r>
    </w:p>
    <w:sdt>
      <w:sdtPr>
        <w:rPr>
          <w:rFonts w:eastAsiaTheme="minorHAnsi" w:cstheme="minorHAnsi"/>
          <w:b/>
          <w:sz w:val="22"/>
          <w:szCs w:val="22"/>
        </w:rPr>
        <w:id w:val="1046416060"/>
      </w:sdtPr>
      <w:sdtContent>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sdt>
            <w:sdtPr>
              <w:rPr>
                <w:rFonts w:eastAsiaTheme="minorHAnsi" w:cstheme="minorHAnsi"/>
                <w:sz w:val="20"/>
                <w:szCs w:val="20"/>
              </w:rPr>
              <w:id w:val="345839693"/>
              <w:showingPlcHdr/>
            </w:sdtPr>
            <w:sdtContent>
              <w:r w:rsidRPr="002D5C87">
                <w:rPr>
                  <w:rFonts w:eastAsiaTheme="minorHAnsi" w:cstheme="minorHAnsi"/>
                  <w:color w:val="808080"/>
                  <w:sz w:val="22"/>
                  <w:szCs w:val="22"/>
                </w:rPr>
                <w:t>Click here to enter text.</w:t>
              </w:r>
            </w:sdtContent>
          </w:sdt>
        </w:p>
      </w:sdtContent>
    </w:sdt>
    <w:p w:rsidR="002D5C87" w:rsidRPr="002D5C87" w:rsidRDefault="002D5C87" w:rsidP="002D5C87">
      <w:pPr>
        <w:tabs>
          <w:tab w:val="clear" w:pos="360"/>
          <w:tab w:val="center" w:pos="4680"/>
        </w:tabs>
        <w:spacing w:before="120" w:beforeAutospacing="0" w:after="120" w:afterAutospacing="0" w:line="288" w:lineRule="auto"/>
        <w:rPr>
          <w:rFonts w:eastAsiaTheme="minorHAnsi" w:cstheme="minorHAnsi"/>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Any deviation from this SOP requires approval from PI.</w:t>
      </w:r>
      <w:r w:rsidRPr="002D5C87">
        <w:rPr>
          <w:rFonts w:eastAsiaTheme="minorHAnsi" w:cstheme="minorHAnsi"/>
          <w:sz w:val="20"/>
          <w:szCs w:val="20"/>
        </w:rPr>
        <w:tab/>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b/>
        </w:rPr>
        <w:t>Section 14 – Documentation of Training</w:t>
      </w:r>
      <w:r w:rsidRPr="002D5C87">
        <w:rPr>
          <w:rFonts w:eastAsiaTheme="minorHAnsi" w:cstheme="minorHAnsi"/>
          <w:b/>
          <w:sz w:val="22"/>
          <w:szCs w:val="22"/>
        </w:rPr>
        <w:t xml:space="preserve"> </w:t>
      </w:r>
      <w:r w:rsidRPr="002D5C87">
        <w:rPr>
          <w:rFonts w:eastAsiaTheme="minorHAnsi" w:cstheme="minorHAnsi"/>
          <w:b/>
          <w:color w:val="FF0000"/>
          <w:sz w:val="20"/>
          <w:szCs w:val="20"/>
        </w:rPr>
        <w:t>(signature of all users is required)</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Prior to conducting any work with </w:t>
      </w:r>
      <w:r w:rsidRPr="002D5C87">
        <w:rPr>
          <w:rFonts w:eastAsia="MS Mincho" w:cstheme="minorHAnsi"/>
          <w:color w:val="222222"/>
          <w:sz w:val="20"/>
          <w:szCs w:val="20"/>
          <w:lang w:eastAsia="ja-JP"/>
        </w:rPr>
        <w:t>liquid nitrogen</w:t>
      </w:r>
      <w:r w:rsidRPr="002D5C87">
        <w:rPr>
          <w:rFonts w:eastAsia="MS Mincho" w:cstheme="minorHAnsi"/>
          <w:sz w:val="20"/>
          <w:szCs w:val="20"/>
          <w:lang w:eastAsia="ja-JP"/>
        </w:rPr>
        <w:t xml:space="preserve">, designated personnel must provide training to his/her laboratory personnel specific to the hazards involved in working with this substance, work area decontamination, and emergency procedures.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provide his/her laboratory personnel with a copy of this SOP and a copy of the </w:t>
      </w:r>
      <w:proofErr w:type="spellStart"/>
      <w:r w:rsidRPr="002D5C87">
        <w:rPr>
          <w:rFonts w:eastAsia="MS Mincho" w:cstheme="minorHAnsi"/>
          <w:sz w:val="20"/>
          <w:szCs w:val="20"/>
          <w:lang w:eastAsia="ja-JP"/>
        </w:rPr>
        <w:t>SDS</w:t>
      </w:r>
      <w:proofErr w:type="spellEnd"/>
      <w:r w:rsidRPr="002D5C87">
        <w:rPr>
          <w:rFonts w:eastAsia="MS Mincho" w:cstheme="minorHAnsi"/>
          <w:sz w:val="20"/>
          <w:szCs w:val="20"/>
          <w:lang w:eastAsia="ja-JP"/>
        </w:rPr>
        <w:t xml:space="preserve"> provided by the manufacturer.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ensure that his/her laboratory personnel have attended appropriate laboratory safety training or refresher training within the last one year.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I have read and understand the content of this SOP:</w:t>
      </w:r>
    </w:p>
    <w:tbl>
      <w:tblPr>
        <w:tblStyle w:val="61"/>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2D5C87" w:rsidRPr="002D5C87" w:rsidTr="002D5C87">
        <w:trPr>
          <w:trHeight w:val="576"/>
          <w:tblHeader/>
        </w:trPr>
        <w:tc>
          <w:tcPr>
            <w:tcW w:w="39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Name</w:t>
            </w:r>
          </w:p>
        </w:tc>
        <w:tc>
          <w:tcPr>
            <w:tcW w:w="3420"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Signature</w:t>
            </w:r>
          </w:p>
        </w:tc>
        <w:tc>
          <w:tcPr>
            <w:tcW w:w="21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Date</w:t>
            </w:r>
          </w:p>
        </w:tc>
      </w:tr>
      <w:tr w:rsidR="002D5C87" w:rsidRPr="002D5C87" w:rsidTr="002D5C87">
        <w:trPr>
          <w:trHeight w:val="576"/>
          <w:tblHeader/>
        </w:trPr>
        <w:sdt>
          <w:sdtPr>
            <w:rPr>
              <w:rFonts w:eastAsiaTheme="minorHAnsi" w:cstheme="minorHAnsi"/>
              <w:b/>
            </w:rPr>
            <w:id w:val="-1748260654"/>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645897104"/>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2067784086"/>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73713430"/>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28186125"/>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994220973"/>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89015538"/>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715933425"/>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1234661254"/>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339685993"/>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218825893"/>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986901536"/>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258987968"/>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953515800"/>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2070214625"/>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572204146"/>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1018051721"/>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413539282"/>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1322113513"/>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2051064644"/>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1376425456"/>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954128003"/>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653107119"/>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612009183"/>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266044337"/>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2116858568"/>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blHeader/>
        </w:trPr>
        <w:sdt>
          <w:sdtPr>
            <w:rPr>
              <w:rFonts w:eastAsiaTheme="minorHAnsi" w:cstheme="minorHAnsi"/>
              <w:b/>
            </w:rPr>
            <w:id w:val="95841570"/>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93905161"/>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bl>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Default="002D5C87">
      <w:pPr>
        <w:tabs>
          <w:tab w:val="clear" w:pos="360"/>
        </w:tabs>
        <w:spacing w:before="0" w:beforeAutospacing="0" w:line="240" w:lineRule="auto"/>
        <w:ind w:left="720" w:hanging="360"/>
        <w:rPr>
          <w:rFonts w:eastAsiaTheme="minorHAnsi" w:cstheme="minorHAnsi"/>
          <w:sz w:val="48"/>
          <w:szCs w:val="48"/>
        </w:rPr>
      </w:pPr>
      <w:r>
        <w:rPr>
          <w:rFonts w:eastAsiaTheme="minorHAnsi" w:cstheme="minorHAnsi"/>
          <w:sz w:val="48"/>
          <w:szCs w:val="48"/>
        </w:rPr>
        <w:br w:type="page"/>
      </w:r>
    </w:p>
    <w:p w:rsidR="002D5C87" w:rsidRPr="002D5C87" w:rsidRDefault="002D5C87" w:rsidP="002D5C87">
      <w:pPr>
        <w:tabs>
          <w:tab w:val="clear" w:pos="360"/>
        </w:tabs>
        <w:spacing w:before="120" w:beforeAutospacing="0" w:after="120" w:afterAutospacing="0"/>
        <w:jc w:val="center"/>
        <w:rPr>
          <w:rFonts w:eastAsiaTheme="minorHAnsi" w:cstheme="minorHAnsi"/>
          <w:sz w:val="48"/>
          <w:szCs w:val="48"/>
        </w:rPr>
      </w:pPr>
      <w:r w:rsidRPr="002D5C87">
        <w:rPr>
          <w:rFonts w:eastAsiaTheme="minorHAnsi" w:cstheme="minorHAnsi"/>
          <w:sz w:val="48"/>
          <w:szCs w:val="48"/>
        </w:rPr>
        <w:lastRenderedPageBreak/>
        <w:t>Standard Operating Procedure</w:t>
      </w:r>
    </w:p>
    <w:p w:rsidR="002D5C87" w:rsidRPr="002D5C87" w:rsidRDefault="002D5C87" w:rsidP="002D5C87">
      <w:pPr>
        <w:tabs>
          <w:tab w:val="clear" w:pos="360"/>
        </w:tabs>
        <w:spacing w:before="120" w:beforeAutospacing="0" w:after="120" w:afterAutospacing="0"/>
        <w:jc w:val="center"/>
        <w:rPr>
          <w:rFonts w:eastAsiaTheme="minorHAnsi" w:cstheme="minorHAnsi"/>
          <w:sz w:val="36"/>
          <w:szCs w:val="36"/>
        </w:rPr>
      </w:pPr>
      <w:r w:rsidRPr="002D5C87">
        <w:rPr>
          <w:rFonts w:eastAsiaTheme="minorHAnsi" w:cstheme="minorHAnsi"/>
          <w:sz w:val="36"/>
          <w:szCs w:val="36"/>
        </w:rPr>
        <w:t>Methylene Chloride / Dichloromethane</w:t>
      </w:r>
    </w:p>
    <w:p w:rsidR="002D5C87" w:rsidRPr="002D5C87" w:rsidRDefault="002D5C87" w:rsidP="002D5C87">
      <w:pPr>
        <w:tabs>
          <w:tab w:val="clear" w:pos="360"/>
        </w:tabs>
        <w:spacing w:before="120" w:beforeAutospacing="0" w:after="120" w:afterAutospacing="0"/>
        <w:jc w:val="center"/>
        <w:rPr>
          <w:rFonts w:eastAsiaTheme="minorHAnsi" w:cstheme="minorHAnsi"/>
          <w:b/>
          <w:color w:val="FF0000"/>
          <w:sz w:val="22"/>
          <w:szCs w:val="22"/>
        </w:rPr>
      </w:pPr>
      <w:r w:rsidRPr="002D5C87">
        <w:rPr>
          <w:rFonts w:eastAsiaTheme="minorHAnsi" w:cstheme="minorHAnsi"/>
          <w:b/>
          <w:color w:val="FF0000"/>
          <w:sz w:val="22"/>
          <w:szCs w:val="22"/>
        </w:rPr>
        <w:t xml:space="preserve">This is an SOP template and is not complete until: 1) lab specific information is entered into the box below 2) lab specific protocol/procedure is added to the protocol/procedure section and </w:t>
      </w:r>
      <w:r w:rsidRPr="002D5C87">
        <w:rPr>
          <w:rFonts w:eastAsiaTheme="minorHAnsi" w:cstheme="minorHAnsi"/>
          <w:b/>
          <w:color w:val="FF0000"/>
          <w:sz w:val="22"/>
          <w:szCs w:val="22"/>
        </w:rPr>
        <w:br/>
        <w:t>3) SOP has been signed and dated by the PI and relevant lab personnel.</w:t>
      </w:r>
    </w:p>
    <w:p w:rsidR="002D5C87" w:rsidRPr="002D5C87" w:rsidRDefault="002D5C87" w:rsidP="002D5C87">
      <w:pPr>
        <w:tabs>
          <w:tab w:val="clear" w:pos="360"/>
        </w:tabs>
        <w:spacing w:before="120" w:beforeAutospacing="0" w:after="120" w:afterAutospacing="0"/>
        <w:jc w:val="center"/>
        <w:rPr>
          <w:rFonts w:eastAsiaTheme="minorHAnsi" w:cstheme="minorHAnsi"/>
          <w:sz w:val="22"/>
          <w:szCs w:val="22"/>
        </w:rPr>
      </w:pPr>
      <w:r w:rsidRPr="002D5C87">
        <w:rPr>
          <w:rFonts w:eastAsiaTheme="minorHAnsi" w:cstheme="minorHAnsi"/>
          <w:sz w:val="22"/>
          <w:szCs w:val="22"/>
        </w:rPr>
        <w:t xml:space="preserve">Print a copy and insert into your </w:t>
      </w:r>
      <w:r w:rsidRPr="002D5C87">
        <w:rPr>
          <w:rFonts w:eastAsiaTheme="minorHAnsi" w:cstheme="minorHAnsi"/>
          <w:i/>
          <w:sz w:val="22"/>
          <w:szCs w:val="22"/>
        </w:rPr>
        <w:t>Lab-Specific Chemical Hygiene Plan</w:t>
      </w:r>
      <w:r w:rsidRPr="002D5C87">
        <w:rPr>
          <w:rFonts w:eastAsiaTheme="minorHAnsi" w:cstheme="minorHAnsi"/>
          <w:sz w:val="22"/>
          <w:szCs w:val="22"/>
        </w:rPr>
        <w:t>.</w:t>
      </w:r>
    </w:p>
    <w:p w:rsidR="002D5C87" w:rsidRPr="002D5C87" w:rsidRDefault="002D5C87" w:rsidP="002D5C87">
      <w:pPr>
        <w:tabs>
          <w:tab w:val="clear" w:pos="360"/>
        </w:tabs>
        <w:spacing w:before="120" w:beforeAutospacing="0" w:after="120" w:afterAutospacing="0"/>
        <w:rPr>
          <w:rFonts w:eastAsiaTheme="minorHAnsi" w:cstheme="minorHAnsi"/>
          <w:b/>
        </w:rPr>
      </w:pPr>
      <w:r w:rsidRPr="002D5C87">
        <w:rPr>
          <w:rFonts w:eastAsiaTheme="minorHAnsi" w:cstheme="minorHAnsi"/>
          <w:b/>
        </w:rPr>
        <w:t>Section 1 – Lab-Specific Information</w:t>
      </w: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2D5C87" w:rsidRPr="002D5C87" w:rsidTr="002D5C8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Department:</w:t>
            </w:r>
          </w:p>
        </w:tc>
        <w:sdt>
          <w:sdtPr>
            <w:rPr>
              <w:rFonts w:eastAsiaTheme="minorHAnsi" w:cstheme="minorHAnsi"/>
              <w:sz w:val="20"/>
              <w:szCs w:val="20"/>
            </w:rPr>
            <w:id w:val="1165827458"/>
            <w:placeholder>
              <w:docPart w:val="9A2971ECD3A74E00B1A31DECEED7A19D"/>
            </w:placeholder>
            <w:showingPlcHdr/>
          </w:sdtPr>
          <w:sdtContent>
            <w:tc>
              <w:tcPr>
                <w:tcW w:w="4968" w:type="dxa"/>
                <w:tcBorders>
                  <w:top w:val="single" w:sz="4" w:space="0" w:color="auto"/>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written:</w:t>
            </w:r>
          </w:p>
        </w:tc>
        <w:sdt>
          <w:sdtPr>
            <w:rPr>
              <w:rFonts w:eastAsiaTheme="minorHAnsi" w:cstheme="minorHAnsi"/>
              <w:sz w:val="20"/>
              <w:szCs w:val="20"/>
            </w:rPr>
            <w:id w:val="1344825029"/>
            <w:placeholder>
              <w:docPart w:val="AA4F2A51F5F74058814F5B9CD9C8975F"/>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Date SOP was approved by PI/lab supervisor:</w:t>
            </w:r>
          </w:p>
        </w:tc>
        <w:sdt>
          <w:sdtPr>
            <w:rPr>
              <w:rFonts w:eastAsiaTheme="minorHAnsi" w:cstheme="minorHAnsi"/>
              <w:sz w:val="20"/>
              <w:szCs w:val="20"/>
            </w:rPr>
            <w:id w:val="-217822218"/>
            <w:placeholder>
              <w:docPart w:val="4EDD8E68C58C4DF195101C330E263666"/>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a date.</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Principal Investigator:</w:t>
            </w:r>
          </w:p>
        </w:tc>
        <w:sdt>
          <w:sdtPr>
            <w:rPr>
              <w:rFonts w:eastAsiaTheme="minorHAnsi" w:cstheme="minorHAnsi"/>
              <w:sz w:val="20"/>
              <w:szCs w:val="20"/>
            </w:rPr>
            <w:id w:val="1970852622"/>
            <w:placeholder>
              <w:docPart w:val="E06F3275E337415B8272F76D720CD58D"/>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Internal Lab Safety Coordinator/Lab Manager:</w:t>
            </w:r>
          </w:p>
        </w:tc>
        <w:sdt>
          <w:sdtPr>
            <w:rPr>
              <w:rFonts w:eastAsiaTheme="minorHAnsi" w:cstheme="minorHAnsi"/>
              <w:sz w:val="20"/>
              <w:szCs w:val="20"/>
            </w:rPr>
            <w:id w:val="383536392"/>
            <w:placeholder>
              <w:docPart w:val="6D07B089705746719D022B274D8D770C"/>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Lab Phone:</w:t>
            </w:r>
            <w:r w:rsidRPr="002D5C87">
              <w:rPr>
                <w:rFonts w:eastAsiaTheme="minorHAnsi" w:cstheme="minorHAnsi"/>
                <w:noProof/>
                <w:sz w:val="22"/>
                <w:szCs w:val="22"/>
              </w:rPr>
              <w:t xml:space="preserve"> </w:t>
            </w:r>
          </w:p>
        </w:tc>
        <w:sdt>
          <w:sdtPr>
            <w:rPr>
              <w:rFonts w:eastAsiaTheme="minorHAnsi" w:cstheme="minorHAnsi"/>
              <w:sz w:val="20"/>
              <w:szCs w:val="20"/>
            </w:rPr>
            <w:id w:val="-1996946400"/>
            <w:placeholder>
              <w:docPart w:val="08947583E4624327A16FDDB798B3D508"/>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Office Phone:</w:t>
            </w:r>
          </w:p>
        </w:tc>
        <w:sdt>
          <w:sdtPr>
            <w:rPr>
              <w:rFonts w:eastAsiaTheme="minorHAnsi" w:cstheme="minorHAnsi"/>
              <w:sz w:val="20"/>
              <w:szCs w:val="20"/>
            </w:rPr>
            <w:id w:val="-2028927521"/>
            <w:placeholder>
              <w:docPart w:val="CB1B3D1FDC13425D8BF42C0450AE6B76"/>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43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sz w:val="20"/>
                <w:szCs w:val="20"/>
              </w:rPr>
            </w:pPr>
            <w:r w:rsidRPr="002D5C87">
              <w:rPr>
                <w:rFonts w:eastAsiaTheme="minorHAnsi" w:cstheme="minorHAnsi"/>
                <w:b/>
                <w:sz w:val="20"/>
                <w:szCs w:val="20"/>
              </w:rPr>
              <w:t>Emergency Contact:</w:t>
            </w:r>
          </w:p>
        </w:tc>
        <w:sdt>
          <w:sdtPr>
            <w:rPr>
              <w:rFonts w:eastAsiaTheme="minorHAnsi" w:cstheme="minorHAnsi"/>
              <w:sz w:val="20"/>
              <w:szCs w:val="20"/>
            </w:rPr>
            <w:id w:val="-2067483815"/>
            <w:placeholder>
              <w:docPart w:val="FF70CD78EAF249C492106AEE63EF88B4"/>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144"/>
        </w:trPr>
        <w:tc>
          <w:tcPr>
            <w:tcW w:w="4608" w:type="dxa"/>
            <w:vMerge/>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p>
        </w:tc>
        <w:tc>
          <w:tcPr>
            <w:tcW w:w="4968" w:type="dxa"/>
            <w:tcBorders>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(Name and Phone Number)</w:t>
            </w:r>
          </w:p>
        </w:tc>
      </w:tr>
      <w:tr w:rsidR="002D5C87" w:rsidRPr="002D5C87" w:rsidTr="002D5C87">
        <w:trPr>
          <w:trHeight w:val="422"/>
        </w:trPr>
        <w:tc>
          <w:tcPr>
            <w:tcW w:w="4608" w:type="dxa"/>
            <w:vMerge w:val="restart"/>
            <w:tcBorders>
              <w:left w:val="single" w:sz="4" w:space="0" w:color="auto"/>
            </w:tcBorders>
            <w:shd w:val="clear" w:color="auto" w:fill="F2F2F2" w:themeFill="background1" w:themeFillShade="F2"/>
            <w:vAlign w:val="center"/>
          </w:tcPr>
          <w:p w:rsidR="002D5C87" w:rsidRPr="002D5C87" w:rsidRDefault="002D5C87" w:rsidP="002D5C87">
            <w:pPr>
              <w:tabs>
                <w:tab w:val="clear" w:pos="360"/>
              </w:tabs>
              <w:spacing w:before="120" w:beforeAutospacing="0" w:after="120" w:line="240" w:lineRule="auto"/>
              <w:rPr>
                <w:rFonts w:eastAsiaTheme="minorHAnsi" w:cstheme="minorHAnsi"/>
                <w:b/>
                <w:i/>
                <w:sz w:val="20"/>
                <w:szCs w:val="20"/>
              </w:rPr>
            </w:pPr>
            <w:r w:rsidRPr="002D5C87">
              <w:rPr>
                <w:rFonts w:eastAsiaTheme="minorHAnsi" w:cstheme="minorHAnsi"/>
                <w:b/>
                <w:sz w:val="20"/>
                <w:szCs w:val="20"/>
              </w:rPr>
              <w:t>Location(s) covered by this SOP:</w:t>
            </w:r>
          </w:p>
        </w:tc>
        <w:sdt>
          <w:sdtPr>
            <w:rPr>
              <w:rFonts w:eastAsiaTheme="minorHAnsi" w:cstheme="minorHAnsi"/>
              <w:i/>
              <w:sz w:val="20"/>
              <w:szCs w:val="20"/>
            </w:rPr>
            <w:id w:val="-1205868594"/>
            <w:placeholder>
              <w:docPart w:val="E84015C5899644BDA0DA5069E2F67514"/>
            </w:placeholder>
            <w:showingPlcHdr/>
          </w:sdtPr>
          <w:sdtContent>
            <w:tc>
              <w:tcPr>
                <w:tcW w:w="4968" w:type="dxa"/>
                <w:tcBorders>
                  <w:right w:val="single" w:sz="4" w:space="0" w:color="auto"/>
                </w:tcBorders>
                <w:vAlign w:val="bottom"/>
              </w:tcPr>
              <w:p w:rsidR="002D5C87" w:rsidRPr="002D5C87" w:rsidRDefault="002D5C87" w:rsidP="002D5C87">
                <w:pPr>
                  <w:tabs>
                    <w:tab w:val="clear" w:pos="360"/>
                  </w:tabs>
                  <w:spacing w:before="120" w:beforeAutospacing="0" w:after="120" w:line="240" w:lineRule="auto"/>
                  <w:rPr>
                    <w:rFonts w:eastAsiaTheme="minorHAnsi" w:cstheme="minorHAnsi"/>
                    <w:i/>
                    <w:sz w:val="20"/>
                    <w:szCs w:val="20"/>
                  </w:rPr>
                </w:pPr>
                <w:r w:rsidRPr="002D5C87">
                  <w:rPr>
                    <w:rFonts w:eastAsiaTheme="minorHAnsi" w:cstheme="minorHAnsi"/>
                    <w:color w:val="808080"/>
                    <w:sz w:val="20"/>
                    <w:szCs w:val="20"/>
                  </w:rPr>
                  <w:t>Click here to enter text.</w:t>
                </w:r>
              </w:p>
            </w:tc>
          </w:sdtContent>
        </w:sdt>
      </w:tr>
      <w:tr w:rsidR="002D5C87" w:rsidRPr="002D5C87" w:rsidTr="002D5C87">
        <w:trPr>
          <w:trHeight w:val="70"/>
        </w:trPr>
        <w:tc>
          <w:tcPr>
            <w:tcW w:w="4608" w:type="dxa"/>
            <w:vMerge/>
            <w:tcBorders>
              <w:left w:val="single" w:sz="4" w:space="0" w:color="auto"/>
              <w:bottom w:val="single" w:sz="4" w:space="0" w:color="auto"/>
            </w:tcBorders>
            <w:shd w:val="clear" w:color="auto" w:fill="F2F2F2" w:themeFill="background1" w:themeFillShade="F2"/>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p>
        </w:tc>
        <w:tc>
          <w:tcPr>
            <w:tcW w:w="4968" w:type="dxa"/>
            <w:tcBorders>
              <w:bottom w:val="single" w:sz="4" w:space="0" w:color="auto"/>
              <w:right w:val="single" w:sz="4" w:space="0" w:color="auto"/>
            </w:tcBorders>
          </w:tcPr>
          <w:p w:rsidR="002D5C87" w:rsidRPr="002D5C87" w:rsidRDefault="002D5C87" w:rsidP="002D5C87">
            <w:pPr>
              <w:tabs>
                <w:tab w:val="clear" w:pos="360"/>
              </w:tabs>
              <w:spacing w:before="120" w:beforeAutospacing="0" w:after="120" w:line="240" w:lineRule="auto"/>
              <w:jc w:val="center"/>
              <w:rPr>
                <w:rFonts w:eastAsiaTheme="minorHAnsi" w:cstheme="minorHAnsi"/>
                <w:i/>
                <w:sz w:val="18"/>
                <w:szCs w:val="18"/>
              </w:rPr>
            </w:pPr>
            <w:r w:rsidRPr="002D5C87">
              <w:rPr>
                <w:rFonts w:eastAsiaTheme="minorHAnsi" w:cstheme="minorHAnsi"/>
                <w:i/>
                <w:sz w:val="18"/>
                <w:szCs w:val="18"/>
              </w:rPr>
              <w:t>(Building/Room Number)</w:t>
            </w:r>
          </w:p>
        </w:tc>
      </w:tr>
    </w:tbl>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2 – Type of SOP:</w:t>
      </w:r>
      <w:r w:rsidRPr="002D5C87">
        <w:rPr>
          <w:rFonts w:eastAsiaTheme="minorHAnsi" w:cstheme="minorHAnsi"/>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sdt>
        <w:sdtPr>
          <w:rPr>
            <w:rFonts w:eastAsiaTheme="minorHAnsi" w:cstheme="minorHAnsi"/>
          </w:rPr>
          <w:id w:val="847368277"/>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Process            </w:t>
      </w:r>
      <w:sdt>
        <w:sdtPr>
          <w:rPr>
            <w:rFonts w:eastAsiaTheme="minorHAnsi" w:cstheme="minorHAnsi"/>
          </w:rPr>
          <w:id w:val="-1141421823"/>
          <w14:checkbox>
            <w14:checked w14:val="1"/>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Hazardous Chemical            </w:t>
      </w:r>
      <w:sdt>
        <w:sdtPr>
          <w:rPr>
            <w:rFonts w:eastAsiaTheme="minorHAnsi" w:cstheme="minorHAnsi"/>
          </w:rPr>
          <w:id w:val="-56322278"/>
          <w14:checkbox>
            <w14:checked w14:val="0"/>
            <w14:checkedState w14:val="2612" w14:font="Times New Roman"/>
            <w14:uncheckedState w14:val="2610" w14:font="Times New Roman"/>
          </w14:checkbox>
        </w:sdtPr>
        <w:sdtContent>
          <w:r w:rsidRPr="002D5C87">
            <w:rPr>
              <w:rFonts w:ascii="Segoe UI Symbol" w:eastAsiaTheme="minorHAnsi" w:hAnsi="Segoe UI Symbol" w:cs="Segoe UI Symbol"/>
            </w:rPr>
            <w:t>☐</w:t>
          </w:r>
        </w:sdtContent>
      </w:sdt>
      <w:r w:rsidRPr="002D5C87">
        <w:rPr>
          <w:rFonts w:eastAsiaTheme="minorHAnsi" w:cstheme="minorHAnsi"/>
        </w:rPr>
        <w:t xml:space="preserve"> Hazardous Class</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3 – Physical / Chemical Properties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Physical / Chemical Properties:</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proofErr w:type="spellStart"/>
      <w:r w:rsidRPr="002D5C87">
        <w:rPr>
          <w:rFonts w:eastAsiaTheme="minorHAnsi" w:cstheme="minorHAnsi"/>
          <w:sz w:val="20"/>
          <w:szCs w:val="20"/>
        </w:rPr>
        <w:t>CAS</w:t>
      </w:r>
      <w:proofErr w:type="spellEnd"/>
      <w:r w:rsidRPr="002D5C87">
        <w:rPr>
          <w:rFonts w:eastAsiaTheme="minorHAnsi" w:cstheme="minorHAnsi"/>
          <w:sz w:val="20"/>
          <w:szCs w:val="20"/>
        </w:rPr>
        <w:t xml:space="preserve">#: </w:t>
      </w:r>
      <w:r w:rsidRPr="002D5C87">
        <w:rPr>
          <w:rFonts w:cstheme="minorHAnsi"/>
          <w:color w:val="000000"/>
          <w:sz w:val="20"/>
          <w:szCs w:val="20"/>
          <w:shd w:val="clear" w:color="auto" w:fill="FFFFFF"/>
        </w:rPr>
        <w:t>75-09-2</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proofErr w:type="spellStart"/>
      <w:r w:rsidRPr="002D5C87">
        <w:rPr>
          <w:rFonts w:eastAsiaTheme="minorHAnsi" w:cstheme="minorHAnsi"/>
          <w:sz w:val="20"/>
          <w:szCs w:val="20"/>
        </w:rPr>
        <w:t>GHS</w:t>
      </w:r>
      <w:proofErr w:type="spellEnd"/>
      <w:r w:rsidRPr="002D5C87">
        <w:rPr>
          <w:rFonts w:eastAsiaTheme="minorHAnsi" w:cstheme="minorHAnsi"/>
          <w:sz w:val="20"/>
          <w:szCs w:val="20"/>
        </w:rPr>
        <w:t xml:space="preserve"> Classification: Acute toxicity (oral and dermal), Skin and eye irritation, Carcinogenicity, Specific target organ toxicity – single exposure: respiratory system and central nervous system, Specific target organ toxicity – repeated exposure: inhalation and central nervous system</w:t>
      </w:r>
    </w:p>
    <w:p w:rsidR="002D5C87" w:rsidRPr="002D5C87" w:rsidRDefault="002D5C87" w:rsidP="002D5C87">
      <w:pPr>
        <w:tabs>
          <w:tab w:val="clear" w:pos="360"/>
        </w:tabs>
        <w:spacing w:before="120" w:beforeAutospacing="0" w:after="120" w:afterAutospacing="0" w:line="288" w:lineRule="auto"/>
        <w:rPr>
          <w:rFonts w:cstheme="minorHAnsi"/>
          <w:sz w:val="20"/>
          <w:szCs w:val="20"/>
        </w:rPr>
      </w:pPr>
      <w:r w:rsidRPr="002D5C87">
        <w:rPr>
          <w:rFonts w:eastAsiaTheme="minorHAnsi" w:cstheme="minorHAnsi"/>
          <w:sz w:val="20"/>
          <w:szCs w:val="20"/>
        </w:rPr>
        <w:t xml:space="preserve">Molecular Formula: </w:t>
      </w:r>
      <w:proofErr w:type="spellStart"/>
      <w:r w:rsidRPr="002D5C87">
        <w:rPr>
          <w:rFonts w:cstheme="minorHAnsi"/>
          <w:color w:val="000000"/>
          <w:sz w:val="20"/>
          <w:szCs w:val="20"/>
          <w:shd w:val="clear" w:color="auto" w:fill="FFFFFF"/>
        </w:rPr>
        <w:t>CH</w:t>
      </w:r>
      <w:r w:rsidRPr="002D5C87">
        <w:rPr>
          <w:rFonts w:cstheme="minorHAnsi"/>
          <w:color w:val="000000"/>
          <w:sz w:val="20"/>
          <w:szCs w:val="20"/>
          <w:shd w:val="clear" w:color="auto" w:fill="FFFFFF"/>
          <w:vertAlign w:val="subscript"/>
        </w:rPr>
        <w:t>2</w:t>
      </w:r>
      <w:r w:rsidRPr="002D5C87">
        <w:rPr>
          <w:rFonts w:cstheme="minorHAnsi"/>
          <w:color w:val="000000"/>
          <w:sz w:val="20"/>
          <w:szCs w:val="20"/>
          <w:shd w:val="clear" w:color="auto" w:fill="FFFFFF"/>
        </w:rPr>
        <w:t>Cl</w:t>
      </w:r>
      <w:r w:rsidRPr="002D5C87">
        <w:rPr>
          <w:rFonts w:cstheme="minorHAnsi"/>
          <w:color w:val="000000"/>
          <w:sz w:val="20"/>
          <w:szCs w:val="20"/>
          <w:shd w:val="clear" w:color="auto" w:fill="FFFFFF"/>
          <w:vertAlign w:val="subscript"/>
        </w:rPr>
        <w:t>2</w:t>
      </w:r>
      <w:proofErr w:type="spellEnd"/>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Form (physical state): Liquid</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lastRenderedPageBreak/>
        <w:t>Color: Colorless</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eastAsiaTheme="minorHAnsi" w:cstheme="minorHAnsi"/>
          <w:sz w:val="20"/>
          <w:szCs w:val="20"/>
        </w:rPr>
        <w:t xml:space="preserve">Boiling Point:  </w:t>
      </w:r>
      <w:r w:rsidRPr="002D5C87">
        <w:rPr>
          <w:rFonts w:cstheme="minorHAnsi"/>
          <w:color w:val="000000"/>
          <w:sz w:val="20"/>
          <w:szCs w:val="20"/>
          <w:shd w:val="clear" w:color="auto" w:fill="FFFFFF"/>
        </w:rPr>
        <w:t xml:space="preserve">40 </w:t>
      </w:r>
      <w:proofErr w:type="spellStart"/>
      <w:r w:rsidRPr="002D5C87">
        <w:rPr>
          <w:rFonts w:cstheme="minorHAnsi"/>
          <w:color w:val="000000"/>
          <w:sz w:val="20"/>
          <w:szCs w:val="20"/>
          <w:shd w:val="clear" w:color="auto" w:fill="FFFFFF"/>
          <w:vertAlign w:val="superscript"/>
        </w:rPr>
        <w:t>o</w:t>
      </w:r>
      <w:r w:rsidRPr="002D5C87">
        <w:rPr>
          <w:rFonts w:cstheme="minorHAnsi"/>
          <w:color w:val="000000"/>
          <w:sz w:val="20"/>
          <w:szCs w:val="20"/>
          <w:shd w:val="clear" w:color="auto" w:fill="FFFFFF"/>
        </w:rPr>
        <w:t>C</w:t>
      </w:r>
      <w:proofErr w:type="spellEnd"/>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cstheme="minorHAnsi"/>
          <w:color w:val="000000"/>
          <w:sz w:val="20"/>
          <w:szCs w:val="20"/>
          <w:shd w:val="clear" w:color="auto" w:fill="FFFFFF"/>
        </w:rPr>
        <w:t>Flash Point: NA (not flammable)</w:t>
      </w:r>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cstheme="minorHAnsi"/>
          <w:color w:val="000000"/>
          <w:sz w:val="20"/>
          <w:szCs w:val="20"/>
          <w:shd w:val="clear" w:color="auto" w:fill="FFFFFF"/>
        </w:rPr>
        <w:t xml:space="preserve">Density: 1.325 g/L at 25 </w:t>
      </w:r>
      <w:proofErr w:type="spellStart"/>
      <w:r w:rsidRPr="002D5C87">
        <w:rPr>
          <w:rFonts w:cstheme="minorHAnsi"/>
          <w:color w:val="000000"/>
          <w:sz w:val="20"/>
          <w:szCs w:val="20"/>
          <w:shd w:val="clear" w:color="auto" w:fill="FFFFFF"/>
          <w:vertAlign w:val="superscript"/>
        </w:rPr>
        <w:t>o</w:t>
      </w:r>
      <w:r w:rsidRPr="002D5C87">
        <w:rPr>
          <w:rFonts w:cstheme="minorHAnsi"/>
          <w:color w:val="000000"/>
          <w:sz w:val="20"/>
          <w:szCs w:val="20"/>
          <w:shd w:val="clear" w:color="auto" w:fill="FFFFFF"/>
        </w:rPr>
        <w:t>C</w:t>
      </w:r>
      <w:proofErr w:type="spellEnd"/>
    </w:p>
    <w:p w:rsidR="002D5C87" w:rsidRPr="002D5C87" w:rsidRDefault="002D5C87" w:rsidP="002D5C87">
      <w:pPr>
        <w:tabs>
          <w:tab w:val="clear" w:pos="360"/>
        </w:tabs>
        <w:spacing w:before="120" w:beforeAutospacing="0" w:after="120" w:afterAutospacing="0" w:line="288" w:lineRule="auto"/>
        <w:rPr>
          <w:rFonts w:cstheme="minorHAnsi"/>
          <w:color w:val="000000"/>
          <w:sz w:val="20"/>
          <w:szCs w:val="20"/>
          <w:shd w:val="clear" w:color="auto" w:fill="FFFFFF"/>
        </w:rPr>
      </w:pPr>
      <w:r w:rsidRPr="002D5C87">
        <w:rPr>
          <w:rFonts w:cstheme="minorHAnsi"/>
          <w:color w:val="000000"/>
          <w:sz w:val="20"/>
          <w:szCs w:val="20"/>
          <w:shd w:val="clear" w:color="auto" w:fill="FFFFFF"/>
        </w:rPr>
        <w:t>Relative Vapor Density: 2.93 (Air = 1.0)</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rPr>
        <w:t>Section 4 – Potential Hazards</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rsidR="002D5C87" w:rsidRPr="002D5C87" w:rsidRDefault="002D5C87" w:rsidP="002D5C87">
      <w:pPr>
        <w:tabs>
          <w:tab w:val="clear" w:pos="360"/>
        </w:tabs>
        <w:autoSpaceDE w:val="0"/>
        <w:autoSpaceDN w:val="0"/>
        <w:adjustRightInd w:val="0"/>
        <w:spacing w:before="120" w:beforeAutospacing="0" w:after="120" w:afterAutospacing="0" w:line="288" w:lineRule="auto"/>
        <w:rPr>
          <w:rFonts w:eastAsiaTheme="minorHAnsi" w:cstheme="minorHAnsi"/>
          <w:b/>
          <w:color w:val="000000"/>
          <w:sz w:val="20"/>
          <w:szCs w:val="20"/>
          <w:u w:val="single"/>
        </w:rPr>
      </w:pPr>
      <w:r w:rsidRPr="002D5C87">
        <w:rPr>
          <w:rFonts w:eastAsiaTheme="minorHAnsi" w:cstheme="minorHAnsi"/>
          <w:b/>
          <w:color w:val="000000"/>
          <w:sz w:val="20"/>
          <w:szCs w:val="20"/>
          <w:u w:val="single"/>
        </w:rPr>
        <w:t xml:space="preserve">Exposure Limits: </w:t>
      </w:r>
    </w:p>
    <w:p w:rsidR="002D5C87" w:rsidRPr="002D5C87" w:rsidRDefault="002D5C87" w:rsidP="002D5C87">
      <w:pPr>
        <w:tabs>
          <w:tab w:val="clear" w:pos="360"/>
        </w:tabs>
        <w:autoSpaceDE w:val="0"/>
        <w:autoSpaceDN w:val="0"/>
        <w:adjustRightInd w:val="0"/>
        <w:spacing w:before="0" w:beforeAutospacing="0" w:after="0" w:afterAutospacing="0" w:line="288" w:lineRule="auto"/>
        <w:rPr>
          <w:rFonts w:eastAsiaTheme="minorHAnsi" w:cstheme="minorHAnsi"/>
          <w:color w:val="000000"/>
          <w:sz w:val="20"/>
          <w:szCs w:val="20"/>
        </w:rPr>
      </w:pPr>
      <w:r w:rsidRPr="002D5C87">
        <w:rPr>
          <w:rFonts w:eastAsiaTheme="minorHAnsi" w:cstheme="minorHAnsi"/>
          <w:color w:val="000000"/>
          <w:sz w:val="20"/>
          <w:szCs w:val="20"/>
        </w:rPr>
        <w:t xml:space="preserve">OSHA </w:t>
      </w:r>
      <w:proofErr w:type="spellStart"/>
      <w:r w:rsidRPr="002D5C87">
        <w:rPr>
          <w:rFonts w:eastAsiaTheme="minorHAnsi" w:cstheme="minorHAnsi"/>
          <w:color w:val="000000"/>
          <w:sz w:val="20"/>
          <w:szCs w:val="20"/>
        </w:rPr>
        <w:t>PEL</w:t>
      </w:r>
      <w:proofErr w:type="spellEnd"/>
      <w:r w:rsidRPr="002D5C87">
        <w:rPr>
          <w:rFonts w:eastAsiaTheme="minorHAnsi" w:cstheme="minorHAnsi"/>
          <w:color w:val="000000"/>
          <w:sz w:val="20"/>
          <w:szCs w:val="20"/>
        </w:rPr>
        <w:t xml:space="preserve"> (8 HR. TWA): </w:t>
      </w:r>
      <w:r w:rsidRPr="002D5C87">
        <w:rPr>
          <w:rFonts w:eastAsiaTheme="minorHAnsi" w:cstheme="minorHAnsi"/>
          <w:color w:val="000000"/>
          <w:sz w:val="20"/>
          <w:szCs w:val="20"/>
        </w:rPr>
        <w:tab/>
      </w:r>
      <w:r w:rsidRPr="002D5C87">
        <w:rPr>
          <w:rFonts w:eastAsiaTheme="minorHAnsi" w:cstheme="minorHAnsi"/>
          <w:color w:val="000000"/>
          <w:sz w:val="20"/>
          <w:szCs w:val="20"/>
        </w:rPr>
        <w:tab/>
      </w:r>
      <w:r w:rsidRPr="002D5C87">
        <w:rPr>
          <w:rFonts w:eastAsiaTheme="minorHAnsi" w:cstheme="minorHAnsi"/>
          <w:color w:val="000000"/>
          <w:sz w:val="20"/>
          <w:szCs w:val="20"/>
        </w:rPr>
        <w:tab/>
        <w:t xml:space="preserve">25 ppm </w:t>
      </w:r>
    </w:p>
    <w:p w:rsidR="002D5C87" w:rsidRPr="002D5C87" w:rsidRDefault="002D5C87" w:rsidP="002D5C87">
      <w:pPr>
        <w:tabs>
          <w:tab w:val="clear" w:pos="360"/>
        </w:tabs>
        <w:autoSpaceDE w:val="0"/>
        <w:autoSpaceDN w:val="0"/>
        <w:adjustRightInd w:val="0"/>
        <w:spacing w:before="0" w:beforeAutospacing="0" w:after="0" w:afterAutospacing="0" w:line="288" w:lineRule="auto"/>
        <w:rPr>
          <w:rFonts w:eastAsiaTheme="minorHAnsi" w:cstheme="minorHAnsi"/>
          <w:color w:val="000000"/>
          <w:sz w:val="20"/>
          <w:szCs w:val="20"/>
        </w:rPr>
      </w:pPr>
      <w:r w:rsidRPr="002D5C87">
        <w:rPr>
          <w:rFonts w:eastAsiaTheme="minorHAnsi" w:cstheme="minorHAnsi"/>
          <w:color w:val="000000"/>
          <w:sz w:val="20"/>
          <w:szCs w:val="20"/>
        </w:rPr>
        <w:t>OSHA Short Term Exposure Limit:</w:t>
      </w:r>
      <w:r w:rsidRPr="002D5C87">
        <w:rPr>
          <w:rFonts w:eastAsiaTheme="minorHAnsi" w:cstheme="minorHAnsi"/>
          <w:color w:val="000000"/>
          <w:sz w:val="20"/>
          <w:szCs w:val="20"/>
        </w:rPr>
        <w:tab/>
      </w:r>
      <w:r w:rsidRPr="002D5C87">
        <w:rPr>
          <w:rFonts w:eastAsiaTheme="minorHAnsi" w:cstheme="minorHAnsi"/>
          <w:color w:val="000000"/>
          <w:sz w:val="20"/>
          <w:szCs w:val="20"/>
        </w:rPr>
        <w:tab/>
        <w:t>125 ppm</w:t>
      </w:r>
    </w:p>
    <w:p w:rsidR="002D5C87" w:rsidRPr="002D5C87" w:rsidRDefault="002D5C87" w:rsidP="002D5C87">
      <w:pPr>
        <w:tabs>
          <w:tab w:val="clear" w:pos="360"/>
        </w:tabs>
        <w:autoSpaceDE w:val="0"/>
        <w:autoSpaceDN w:val="0"/>
        <w:adjustRightInd w:val="0"/>
        <w:spacing w:before="0" w:beforeAutospacing="0" w:after="0" w:afterAutospacing="0" w:line="288" w:lineRule="auto"/>
        <w:rPr>
          <w:rFonts w:eastAsiaTheme="minorHAnsi" w:cstheme="minorHAnsi"/>
          <w:color w:val="000000"/>
          <w:sz w:val="20"/>
          <w:szCs w:val="20"/>
        </w:rPr>
      </w:pPr>
      <w:proofErr w:type="spellStart"/>
      <w:r w:rsidRPr="002D5C87">
        <w:rPr>
          <w:rFonts w:eastAsiaTheme="minorHAnsi" w:cstheme="minorHAnsi"/>
          <w:color w:val="000000"/>
          <w:sz w:val="20"/>
          <w:szCs w:val="20"/>
        </w:rPr>
        <w:t>ACGIH</w:t>
      </w:r>
      <w:proofErr w:type="spellEnd"/>
      <w:r w:rsidRPr="002D5C87">
        <w:rPr>
          <w:rFonts w:eastAsiaTheme="minorHAnsi" w:cstheme="minorHAnsi"/>
          <w:color w:val="000000"/>
          <w:sz w:val="20"/>
          <w:szCs w:val="20"/>
        </w:rPr>
        <w:t xml:space="preserve"> </w:t>
      </w:r>
      <w:proofErr w:type="spellStart"/>
      <w:r w:rsidRPr="002D5C87">
        <w:rPr>
          <w:rFonts w:eastAsiaTheme="minorHAnsi" w:cstheme="minorHAnsi"/>
          <w:color w:val="000000"/>
          <w:sz w:val="20"/>
          <w:szCs w:val="20"/>
        </w:rPr>
        <w:t>TLV</w:t>
      </w:r>
      <w:proofErr w:type="spellEnd"/>
      <w:r w:rsidRPr="002D5C87">
        <w:rPr>
          <w:rFonts w:eastAsiaTheme="minorHAnsi" w:cstheme="minorHAnsi"/>
          <w:color w:val="000000"/>
          <w:sz w:val="20"/>
          <w:szCs w:val="20"/>
        </w:rPr>
        <w:t xml:space="preserve">/TWA: </w:t>
      </w:r>
      <w:r w:rsidRPr="002D5C87">
        <w:rPr>
          <w:rFonts w:eastAsiaTheme="minorHAnsi" w:cstheme="minorHAnsi"/>
          <w:color w:val="000000"/>
          <w:sz w:val="20"/>
          <w:szCs w:val="20"/>
        </w:rPr>
        <w:tab/>
      </w:r>
      <w:r w:rsidRPr="002D5C87">
        <w:rPr>
          <w:rFonts w:eastAsiaTheme="minorHAnsi" w:cstheme="minorHAnsi"/>
          <w:color w:val="000000"/>
          <w:sz w:val="20"/>
          <w:szCs w:val="20"/>
        </w:rPr>
        <w:tab/>
      </w:r>
      <w:r w:rsidRPr="002D5C87">
        <w:rPr>
          <w:rFonts w:eastAsiaTheme="minorHAnsi" w:cstheme="minorHAnsi"/>
          <w:color w:val="000000"/>
          <w:sz w:val="20"/>
          <w:szCs w:val="20"/>
        </w:rPr>
        <w:tab/>
      </w:r>
      <w:r w:rsidRPr="002D5C87">
        <w:rPr>
          <w:rFonts w:eastAsiaTheme="minorHAnsi" w:cstheme="minorHAnsi"/>
          <w:color w:val="000000"/>
          <w:sz w:val="20"/>
          <w:szCs w:val="20"/>
        </w:rPr>
        <w:tab/>
        <w:t>50 ppm</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noProof/>
          <w:lang w:eastAsia="zh-CN"/>
        </w:rPr>
        <w:drawing>
          <wp:inline distT="0" distB="0" distL="0" distR="0" wp14:anchorId="56493247" wp14:editId="511AB4E5">
            <wp:extent cx="577850" cy="597204"/>
            <wp:effectExtent l="0" t="0" r="0" b="0"/>
            <wp:docPr id="95" name="Picture 3"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sidRPr="002D5C87">
        <w:rPr>
          <w:rFonts w:eastAsiaTheme="minorHAnsi" w:cstheme="minorHAnsi"/>
          <w:b/>
          <w:noProof/>
          <w:lang w:eastAsia="zh-CN"/>
        </w:rPr>
        <w:drawing>
          <wp:inline distT="0" distB="0" distL="0" distR="0" wp14:anchorId="089A8CA3" wp14:editId="2C11FBB8">
            <wp:extent cx="575098" cy="594360"/>
            <wp:effectExtent l="0" t="0" r="0" b="0"/>
            <wp:docPr id="96" name="Picture 5"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2D5C87" w:rsidRPr="002D5C87" w:rsidRDefault="002D5C87" w:rsidP="002D5C87">
      <w:pPr>
        <w:tabs>
          <w:tab w:val="clear" w:pos="360"/>
        </w:tabs>
        <w:spacing w:before="120" w:beforeAutospacing="0" w:after="120" w:afterAutospacing="0" w:line="288" w:lineRule="auto"/>
        <w:rPr>
          <w:rFonts w:cstheme="minorHAnsi"/>
          <w:bCs/>
          <w:color w:val="000000"/>
          <w:sz w:val="22"/>
          <w:szCs w:val="22"/>
          <w:shd w:val="clear" w:color="auto" w:fill="FFFFFF"/>
        </w:rPr>
      </w:pPr>
      <w:r w:rsidRPr="002D5C87">
        <w:rPr>
          <w:rFonts w:eastAsiaTheme="minorHAnsi" w:cstheme="minorHAnsi"/>
          <w:b/>
        </w:rPr>
        <w:t>Section 5 – Personal Protective Equipment (</w:t>
      </w:r>
      <w:proofErr w:type="spellStart"/>
      <w:r w:rsidRPr="002D5C87">
        <w:rPr>
          <w:rFonts w:eastAsiaTheme="minorHAnsi" w:cstheme="minorHAnsi"/>
          <w:b/>
        </w:rPr>
        <w:t>PPE</w:t>
      </w:r>
      <w:proofErr w:type="spellEnd"/>
      <w:r w:rsidRPr="002D5C87">
        <w:rPr>
          <w:rFonts w:eastAsiaTheme="minorHAnsi" w:cstheme="minorHAnsi"/>
          <w:b/>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Respirator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Respirators should be used only under any of the following circumstances:</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As a last line of defense (i.e., after engineering and administrative controls have been exhausted).</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When Permissible Exposure Limit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has exceeded or when there is a possibility that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 xml:space="preserve"> will be exceeded.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Regulations require the use of a respirator.</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An employer requires the use of a respirator. </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There is potential for harmful exposure due to an atmospheric contaminant (in the absence of </w:t>
      </w:r>
      <w:proofErr w:type="spellStart"/>
      <w:r w:rsidRPr="002D5C87">
        <w:rPr>
          <w:rFonts w:eastAsiaTheme="minorHAnsi" w:cstheme="minorHAnsi"/>
          <w:sz w:val="20"/>
          <w:szCs w:val="20"/>
        </w:rPr>
        <w:t>PEL</w:t>
      </w:r>
      <w:proofErr w:type="spellEnd"/>
      <w:r w:rsidRPr="002D5C87">
        <w:rPr>
          <w:rFonts w:eastAsiaTheme="minorHAnsi" w:cstheme="minorHAnsi"/>
          <w:sz w:val="20"/>
          <w:szCs w:val="20"/>
        </w:rPr>
        <w:t>)</w:t>
      </w:r>
    </w:p>
    <w:p w:rsidR="002D5C87" w:rsidRPr="002D5C87" w:rsidRDefault="002D5C87"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As </w:t>
      </w:r>
      <w:proofErr w:type="spellStart"/>
      <w:r w:rsidRPr="002D5C87">
        <w:rPr>
          <w:rFonts w:eastAsiaTheme="minorHAnsi" w:cstheme="minorHAnsi"/>
          <w:sz w:val="20"/>
          <w:szCs w:val="20"/>
        </w:rPr>
        <w:t>PPE</w:t>
      </w:r>
      <w:proofErr w:type="spellEnd"/>
      <w:r w:rsidRPr="002D5C87">
        <w:rPr>
          <w:rFonts w:eastAsiaTheme="minorHAnsi" w:cstheme="minorHAnsi"/>
          <w:sz w:val="20"/>
          <w:szCs w:val="20"/>
        </w:rPr>
        <w:t xml:space="preserve"> in the event of a chemical spill clean-up process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2"/>
          <w:szCs w:val="22"/>
        </w:rPr>
      </w:pPr>
      <w:r w:rsidRPr="002D5C87">
        <w:rPr>
          <w:rFonts w:eastAsiaTheme="minorHAnsi" w:cstheme="minorHAnsi"/>
          <w:sz w:val="20"/>
          <w:szCs w:val="20"/>
        </w:rPr>
        <w:t>Lab personnel intending to use/wear a respirator mask must be trained and fit-tested by REM. This is a regulatory requirement. (</w:t>
      </w:r>
      <w:hyperlink r:id="rId219" w:history="1">
        <w:r w:rsidRPr="002D5C87">
          <w:rPr>
            <w:rFonts w:eastAsiaTheme="minorHAnsi" w:cstheme="minorHAnsi"/>
            <w:color w:val="0000FF"/>
            <w:sz w:val="20"/>
            <w:szCs w:val="20"/>
            <w:u w:val="single"/>
          </w:rPr>
          <w:t>http://www.purdue.edu/rem/home/booklets/RPP98.pdf</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Hand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Gloves must be worn. Use proper glove removal technique to avoid any skin contact. Nitrile and latex disposable gloves are NOT suitable. Polyvinyl Acetate, Viton, or fluorinated rubber gloves are recommended. Check the resources below for a more suitable glove.</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Consult with your preferred glove manufacturer to ensure that the gloves you plan on using are compatible with </w:t>
      </w:r>
      <w:r w:rsidRPr="002D5C87">
        <w:rPr>
          <w:rFonts w:eastAsiaTheme="minorHAnsi" w:cstheme="minorHAnsi"/>
          <w:color w:val="222222"/>
          <w:sz w:val="20"/>
          <w:szCs w:val="20"/>
        </w:rPr>
        <w:t>Methylene chloride.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lastRenderedPageBreak/>
        <w:t>Refer to glove selection chart from the links below:</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220" w:history="1">
        <w:r w:rsidRPr="002D5C87">
          <w:rPr>
            <w:rFonts w:eastAsiaTheme="minorHAnsi" w:cstheme="minorHAnsi"/>
            <w:color w:val="0000FF"/>
            <w:sz w:val="20"/>
            <w:szCs w:val="20"/>
            <w:u w:val="single"/>
          </w:rPr>
          <w:t>http://www.ansellpro.com/download/Ansell_8thEditionChemicalResistanceGuide.pdf</w:t>
        </w:r>
      </w:hyperlink>
      <w:r w:rsidRPr="002D5C87">
        <w:rPr>
          <w:rFonts w:eastAsiaTheme="minorHAnsi" w:cstheme="minorHAnsi"/>
          <w:color w:val="000080"/>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hyperlink r:id="rId221" w:history="1">
        <w:r w:rsidRPr="002D5C87">
          <w:rPr>
            <w:rFonts w:eastAsiaTheme="minorHAnsi" w:cstheme="minorHAnsi"/>
            <w:color w:val="0000FF"/>
            <w:sz w:val="20"/>
            <w:szCs w:val="20"/>
            <w:u w:val="single"/>
          </w:rPr>
          <w:t>http://www.showabestglove.com/site/default.aspx</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OR</w:t>
      </w:r>
    </w:p>
    <w:p w:rsidR="002D5C87" w:rsidRPr="002D5C87" w:rsidRDefault="002D5C87" w:rsidP="002D5C87">
      <w:pPr>
        <w:tabs>
          <w:tab w:val="clear" w:pos="360"/>
        </w:tabs>
        <w:spacing w:before="120" w:beforeAutospacing="0" w:after="120" w:afterAutospacing="0" w:line="288" w:lineRule="auto"/>
        <w:rPr>
          <w:rFonts w:eastAsiaTheme="minorHAnsi" w:cstheme="minorHAnsi"/>
          <w:color w:val="000080"/>
          <w:sz w:val="20"/>
          <w:szCs w:val="20"/>
        </w:rPr>
      </w:pPr>
      <w:hyperlink r:id="rId222" w:history="1">
        <w:r w:rsidRPr="002D5C87">
          <w:rPr>
            <w:rFonts w:eastAsiaTheme="minorHAnsi" w:cstheme="minorHAnsi"/>
            <w:color w:val="0000FF"/>
            <w:sz w:val="20"/>
            <w:szCs w:val="20"/>
            <w:u w:val="single"/>
          </w:rPr>
          <w:t>http://www.mapaglove.com/</w:t>
        </w:r>
      </w:hyperlink>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Eye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sz w:val="20"/>
          <w:szCs w:val="20"/>
        </w:rPr>
        <w:t>ANSI approved properly fitting safety glasses or chemical splash goggles. Face shield is also recommended if there is a high probability of a splash hazard.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Skin and Body Protection:</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Lab coats (100% cotton) must be worn and be appropriately sized for the individual and buttoned to their full length. Laboratory coat sleeves must be of sufficient length to prevent skin exposure while wearing gloves. Personnel must also wear full length pants, or equivalent, and close-toed shoes. Full length pants and close-toed shoes must be worn at all times by all individuals that are occupying the laboratory area. The area of skin between the shoe and ankle must not be exposed.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Hygiene Measures: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cstheme="minorHAnsi"/>
          <w:color w:val="222222"/>
          <w:sz w:val="20"/>
          <w:szCs w:val="20"/>
          <w:shd w:val="clear" w:color="auto" w:fill="FFFFFF"/>
        </w:rPr>
        <w:t>Wash thoroughly and immediately after handling. Remove any contaminated clothing and wash before reuse.</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6 – Engineering Controls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Use of Methylene chloride must be conducted in a properly functioning chemical fume hood. The chemical fume hood must be approved and certified by REM and have a face velocity between 85 – 125 feet per minute.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7 – First Aid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inhaled: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sz w:val="20"/>
          <w:szCs w:val="20"/>
        </w:rPr>
        <w:t xml:space="preserve">Move into the fresh air immediately and give oxygen. If not breathing give artificial respiration. Consult a physician.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skin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Cs/>
          <w:sz w:val="20"/>
          <w:szCs w:val="20"/>
        </w:rPr>
        <w:t>Immediately flush skin with plenty of water for at least 15 minutes while removing contaminated clothing and shoes. Wash any contaminated clothing before reuse. Consult a physician.</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In case of eye contact: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sz w:val="20"/>
          <w:szCs w:val="20"/>
        </w:rPr>
        <w:t>Check for and remove any contact lenses. Rinse thoroughly with plenty of water for at least 15 minutes. Seek immediate medical attention and continue eye rinse during transport to hospital.</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If swallowed:</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sz w:val="20"/>
          <w:szCs w:val="20"/>
        </w:rPr>
        <w:t>Do NOT induce vomiting unless directed by medical personnel. Never give anything by mouth to an unconscious person. Consult a physician.</w:t>
      </w:r>
      <w:sdt>
        <w:sdtPr>
          <w:rPr>
            <w:rFonts w:eastAsiaTheme="minorHAnsi" w:cstheme="minorHAnsi"/>
            <w:sz w:val="20"/>
            <w:szCs w:val="20"/>
          </w:rPr>
          <w:id w:val="345290604"/>
          <w:showingPlcHdr/>
        </w:sdtPr>
        <w:sdtContent>
          <w:r w:rsidRPr="002D5C87">
            <w:rPr>
              <w:rFonts w:eastAsiaTheme="minorHAnsi" w:cstheme="minorHAnsi"/>
              <w:sz w:val="20"/>
              <w:szCs w:val="20"/>
            </w:rPr>
            <w:t xml:space="preserve">     </w:t>
          </w:r>
        </w:sdtContent>
      </w:sdt>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ascii="Arial" w:eastAsiaTheme="minorHAnsi" w:hAnsi="Arial"/>
          <w:noProof/>
          <w:color w:val="000000"/>
          <w:sz w:val="22"/>
          <w:szCs w:val="22"/>
          <w:lang w:eastAsia="zh-CN"/>
        </w:rPr>
        <w:lastRenderedPageBreak/>
        <w:drawing>
          <wp:anchor distT="0" distB="0" distL="114300" distR="114300" simplePos="0" relativeHeight="251797504" behindDoc="0" locked="0" layoutInCell="1" allowOverlap="1" wp14:anchorId="48F285A7" wp14:editId="1AFE4045">
            <wp:simplePos x="0" y="0"/>
            <wp:positionH relativeFrom="margin">
              <wp:posOffset>5530850</wp:posOffset>
            </wp:positionH>
            <wp:positionV relativeFrom="margin">
              <wp:posOffset>273050</wp:posOffset>
            </wp:positionV>
            <wp:extent cx="876300" cy="1168400"/>
            <wp:effectExtent l="19050" t="19050" r="19050" b="12700"/>
            <wp:wrapSquare wrapText="bothSides"/>
            <wp:docPr id="97" name="Picture 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D5C87">
        <w:rPr>
          <w:rFonts w:eastAsiaTheme="minorHAnsi" w:cstheme="minorHAnsi"/>
          <w:b/>
        </w:rPr>
        <w:t>Section 8 – Special Handling and Storage Requirements</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sz w:val="20"/>
          <w:szCs w:val="20"/>
          <w:lang w:eastAsia="ja-JP"/>
        </w:rPr>
        <w:t xml:space="preserve">A designated storage area must be established for Methylene chloride and the area should be posted with a “Caution, Carcinogen, Reproductive Toxins, or Extremely Toxic Chemicals” label provided by REM (as shown to the right). </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sz w:val="20"/>
          <w:szCs w:val="20"/>
          <w:lang w:eastAsia="ja-JP"/>
        </w:rPr>
        <w:t xml:space="preserve">Avoid contact with skin and eyes and inhalation. </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 xml:space="preserve">Keep containers tightly closed. </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hAnsi="Calibri" w:cstheme="minorHAnsi"/>
          <w:color w:val="000000"/>
          <w:sz w:val="20"/>
          <w:szCs w:val="20"/>
          <w:lang w:eastAsia="ja-JP"/>
        </w:rPr>
        <w:t>Store in a cool, dry and well-ventilated area away from incompatible substances such as oxidizers.</w:t>
      </w:r>
      <w:r w:rsidRPr="002D5C87">
        <w:rPr>
          <w:rFonts w:ascii="Arial" w:eastAsia="MS Mincho" w:hAnsi="Arial"/>
          <w:noProof/>
          <w:color w:val="000000"/>
          <w:sz w:val="22"/>
          <w:szCs w:val="22"/>
          <w:lang w:eastAsia="ja-JP"/>
        </w:rPr>
        <w:t xml:space="preserve"> </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eastAsia="MS Mincho" w:cstheme="minorHAnsi"/>
          <w:noProof/>
          <w:color w:val="000000"/>
          <w:sz w:val="20"/>
          <w:szCs w:val="20"/>
          <w:lang w:eastAsia="ja-JP"/>
        </w:rPr>
        <w:t>Containers which are opened must be carefully resealed and kept upright to prevent leakage.</w:t>
      </w:r>
    </w:p>
    <w:p w:rsidR="002D5C87" w:rsidRPr="002D5C87" w:rsidRDefault="002D5C87" w:rsidP="00346F7E">
      <w:pPr>
        <w:numPr>
          <w:ilvl w:val="0"/>
          <w:numId w:val="112"/>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2D5C87">
        <w:rPr>
          <w:rFonts w:ascii="Calibri" w:eastAsia="MS Mincho" w:hAnsi="Calibri" w:cstheme="minorHAnsi"/>
          <w:sz w:val="20"/>
          <w:szCs w:val="20"/>
          <w:lang w:eastAsia="ja-JP"/>
        </w:rPr>
        <w:t>A suitable storage location is a flammable storage cabinet or lab cabinet that does not contain incompatibles.</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 xml:space="preserve">Section 9 – Spill and Accident Procedures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 xml:space="preserve">Chemical Spill </w:t>
      </w:r>
      <w:r w:rsidRPr="002D5C87">
        <w:rPr>
          <w:rFonts w:eastAsiaTheme="minorHAnsi" w:cstheme="minorHAnsi"/>
          <w:b/>
          <w:bCs/>
          <w:iCs/>
          <w:sz w:val="20"/>
          <w:szCs w:val="20"/>
        </w:rPr>
        <w:t>Dial</w:t>
      </w:r>
      <w:r w:rsidRPr="002D5C87">
        <w:rPr>
          <w:rFonts w:eastAsiaTheme="minorHAnsi" w:cstheme="minorHAnsi"/>
          <w:b/>
          <w:bCs/>
          <w:iCs/>
          <w:color w:val="FF0000"/>
          <w:sz w:val="20"/>
          <w:szCs w:val="20"/>
        </w:rPr>
        <w:t xml:space="preserve"> 911</w:t>
      </w:r>
      <w:r w:rsidRPr="002D5C87">
        <w:rPr>
          <w:rFonts w:eastAsiaTheme="minorHAnsi" w:cstheme="minorHAnsi"/>
          <w:b/>
          <w:bCs/>
          <w:iCs/>
          <w:sz w:val="20"/>
          <w:szCs w:val="20"/>
        </w:rPr>
        <w:t xml:space="preserve"> </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evacuate area and ensure others are aware of the spill. If there is an imminent threat of a fire, pull the nearest fire alarm station to evacuate the building and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Spill on Body or Clothes: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color w:val="222222"/>
          <w:sz w:val="20"/>
          <w:szCs w:val="20"/>
        </w:rPr>
      </w:pPr>
      <w:r w:rsidRPr="002D5C87">
        <w:rPr>
          <w:rFonts w:eastAsiaTheme="minorHAnsi" w:cstheme="minorHAnsi"/>
          <w:color w:val="222222"/>
          <w:sz w:val="20"/>
          <w:szCs w:val="20"/>
        </w:rPr>
        <w:t xml:space="preserve">Remove clothing and rinse body thoroughly in emergency shower for at least 15 minutes.  Seek medical attention; </w:t>
      </w:r>
      <w:r w:rsidRPr="002D5C87">
        <w:rPr>
          <w:rFonts w:eastAsiaTheme="minorHAnsi" w:cstheme="minorHAnsi"/>
          <w:b/>
          <w:color w:val="222222"/>
          <w:sz w:val="20"/>
          <w:szCs w:val="20"/>
        </w:rPr>
        <w:t xml:space="preserve">dial </w:t>
      </w:r>
      <w:r w:rsidRPr="002D5C87">
        <w:rPr>
          <w:rFonts w:eastAsiaTheme="minorHAnsi" w:cstheme="minorHAnsi"/>
          <w:b/>
          <w:color w:val="FF0000"/>
          <w:sz w:val="20"/>
          <w:szCs w:val="20"/>
        </w:rPr>
        <w:t>911</w:t>
      </w:r>
      <w:r w:rsidRPr="002D5C87">
        <w:rPr>
          <w:rFonts w:eastAsiaTheme="minorHAnsi" w:cstheme="minorHAnsi"/>
          <w:sz w:val="20"/>
          <w:szCs w:val="20"/>
        </w:rPr>
        <w:t>.</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2D5C87">
        <w:rPr>
          <w:rFonts w:eastAsiaTheme="minorHAnsi" w:cstheme="minorHAnsi"/>
          <w:b/>
          <w:bCs/>
          <w:color w:val="222222"/>
          <w:sz w:val="20"/>
          <w:szCs w:val="20"/>
          <w:u w:val="single"/>
        </w:rPr>
        <w:t>Chemical Splash into Eyes:</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color w:val="222222"/>
          <w:sz w:val="20"/>
          <w:szCs w:val="20"/>
        </w:rPr>
        <w:t xml:space="preserve">Immediately rinse eyes and inner surface of eyelid with water from the emergency eyewash station for 15 minutes by forcibly holding the eye open. Seek medical attention; </w:t>
      </w:r>
      <w:r w:rsidRPr="002D5C87">
        <w:rPr>
          <w:rFonts w:eastAsiaTheme="minorHAnsi" w:cstheme="minorHAnsi"/>
          <w:b/>
          <w:sz w:val="20"/>
          <w:szCs w:val="20"/>
        </w:rPr>
        <w:t xml:space="preserve">dial </w:t>
      </w:r>
      <w:r w:rsidRPr="002D5C87">
        <w:rPr>
          <w:rFonts w:eastAsiaTheme="minorHAnsi" w:cstheme="minorHAnsi"/>
          <w:b/>
          <w:color w:val="FF0000"/>
          <w:sz w:val="20"/>
          <w:szCs w:val="20"/>
        </w:rPr>
        <w:t>911</w:t>
      </w:r>
      <w:r w:rsidRPr="002D5C87">
        <w:rPr>
          <w:rFonts w:eastAsiaTheme="minorHAnsi" w:cstheme="minorHAnsi"/>
          <w:color w:val="222222"/>
          <w:sz w:val="20"/>
          <w:szCs w:val="20"/>
        </w:rPr>
        <w:t xml:space="preserve">. </w:t>
      </w:r>
    </w:p>
    <w:p w:rsidR="002D5C87" w:rsidRPr="002D5C87" w:rsidRDefault="002D5C87" w:rsidP="002D5C87">
      <w:pPr>
        <w:shd w:val="clear" w:color="auto" w:fill="FFFFFF"/>
        <w:tabs>
          <w:tab w:val="clear" w:pos="360"/>
        </w:tabs>
        <w:spacing w:before="120" w:beforeAutospacing="0" w:after="120" w:afterAutospacing="0" w:line="288" w:lineRule="auto"/>
        <w:rPr>
          <w:rFonts w:eastAsiaTheme="minorHAnsi" w:cstheme="minorHAnsi"/>
          <w:i/>
        </w:rPr>
      </w:pPr>
      <w:r w:rsidRPr="002D5C87">
        <w:rPr>
          <w:rFonts w:eastAsiaTheme="minorHAnsi" w:cstheme="minorHAnsi"/>
          <w:b/>
        </w:rPr>
        <w:t>Section 10 – Medical Emergency</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 xml:space="preserve">Life Threatening Emergency, After Hours, Weekends </w:t>
      </w:r>
      <w:proofErr w:type="gramStart"/>
      <w:r w:rsidRPr="002D5C87">
        <w:rPr>
          <w:rFonts w:eastAsiaTheme="minorHAnsi" w:cstheme="minorHAnsi"/>
          <w:b/>
          <w:sz w:val="20"/>
          <w:szCs w:val="20"/>
          <w:u w:val="single"/>
        </w:rPr>
        <w:t>And</w:t>
      </w:r>
      <w:proofErr w:type="gramEnd"/>
      <w:r w:rsidRPr="002D5C87">
        <w:rPr>
          <w:rFonts w:eastAsiaTheme="minorHAnsi" w:cstheme="minorHAnsi"/>
          <w:b/>
          <w:sz w:val="20"/>
          <w:szCs w:val="20"/>
          <w:u w:val="single"/>
        </w:rPr>
        <w:t xml:space="preserve"> Holidays: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rPr>
        <w:t>Dial</w:t>
      </w:r>
      <w:r w:rsidRPr="002D5C87">
        <w:rPr>
          <w:rFonts w:eastAsiaTheme="minorHAnsi" w:cstheme="minorHAnsi"/>
          <w:sz w:val="20"/>
          <w:szCs w:val="20"/>
        </w:rPr>
        <w:t xml:space="preserve"> </w:t>
      </w:r>
      <w:r w:rsidRPr="002D5C87">
        <w:rPr>
          <w:rFonts w:eastAsiaTheme="minorHAnsi" w:cstheme="minorHAnsi"/>
          <w:b/>
          <w:color w:val="FF0000"/>
          <w:sz w:val="20"/>
          <w:szCs w:val="20"/>
        </w:rPr>
        <w:t>911</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Non-Life Threatening Emergency</w:t>
      </w:r>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Immediately report injury to supervisor and complete the First Report of Injury. (</w:t>
      </w:r>
      <w:hyperlink r:id="rId223" w:history="1">
        <w:r w:rsidRPr="002D5C87">
          <w:rPr>
            <w:rFonts w:eastAsiaTheme="minorHAnsi" w:cstheme="minorHAnsi"/>
            <w:color w:val="0000FF"/>
            <w:sz w:val="20"/>
            <w:szCs w:val="20"/>
            <w:u w:val="single"/>
          </w:rPr>
          <w:t>http://www.purdue.edu/rem/injury/froi.htm</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11 – Waste Disposal Procedures</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t>Label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Make sure the waste container(s) is properly labeled; label should indicate all of the contents of the container. REM provides hazardous waste labels free of charge, call 49-40121 to obtain labels.</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b/>
          <w:sz w:val="20"/>
          <w:szCs w:val="20"/>
          <w:u w:val="single"/>
        </w:rPr>
        <w:t>Store Waste</w:t>
      </w:r>
      <w:r w:rsidRPr="002D5C87">
        <w:rPr>
          <w:rFonts w:eastAsiaTheme="minorHAnsi" w:cstheme="minorHAnsi"/>
          <w:sz w:val="20"/>
          <w:szCs w:val="20"/>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Store hazardous waste in closed containers, and in a designated area (flammable cabinet or lab cabinet is recommended).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u w:val="single"/>
        </w:rPr>
      </w:pPr>
      <w:r w:rsidRPr="002D5C87">
        <w:rPr>
          <w:rFonts w:eastAsiaTheme="minorHAnsi" w:cstheme="minorHAnsi"/>
          <w:b/>
          <w:sz w:val="20"/>
          <w:szCs w:val="20"/>
          <w:u w:val="single"/>
        </w:rPr>
        <w:lastRenderedPageBreak/>
        <w:t>Dispose of Waste:</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Complete a Chemical Waste Pickup Request Form to arrange for disposal by REM. Call REM at 49-40121 or visit the REM webpage for questions. (</w:t>
      </w:r>
      <w:hyperlink r:id="rId224" w:history="1">
        <w:r w:rsidRPr="002D5C87">
          <w:rPr>
            <w:rFonts w:eastAsiaTheme="minorHAnsi" w:cstheme="minorHAnsi"/>
            <w:color w:val="0000FF"/>
            <w:sz w:val="20"/>
            <w:szCs w:val="20"/>
            <w:u w:val="single"/>
          </w:rPr>
          <w:t>http://www.purdue.edu/rem/hmm/wststo.htm</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r w:rsidRPr="002D5C87">
        <w:rPr>
          <w:rFonts w:eastAsiaTheme="minorHAnsi" w:cstheme="minorHAnsi"/>
          <w:b/>
        </w:rPr>
        <w:t>Section 12 – Safety Data Sheet (</w:t>
      </w:r>
      <w:proofErr w:type="spellStart"/>
      <w:r w:rsidRPr="002D5C87">
        <w:rPr>
          <w:rFonts w:eastAsiaTheme="minorHAnsi" w:cstheme="minorHAnsi"/>
          <w:b/>
        </w:rPr>
        <w:t>SDS</w:t>
      </w:r>
      <w:proofErr w:type="spellEnd"/>
      <w:r w:rsidRPr="002D5C87">
        <w:rPr>
          <w:rFonts w:eastAsiaTheme="minorHAnsi" w:cstheme="minorHAnsi"/>
          <w:b/>
        </w:rPr>
        <w:t xml:space="preserve">) </w:t>
      </w:r>
    </w:p>
    <w:p w:rsidR="002D5C87" w:rsidRPr="002D5C87" w:rsidRDefault="002D5C87" w:rsidP="002D5C87">
      <w:pPr>
        <w:tabs>
          <w:tab w:val="clear" w:pos="360"/>
        </w:tabs>
        <w:spacing w:before="120" w:beforeAutospacing="0" w:after="120" w:afterAutospacing="0" w:line="288" w:lineRule="auto"/>
        <w:rPr>
          <w:rFonts w:eastAsiaTheme="minorHAnsi" w:cstheme="minorHAnsi"/>
          <w:sz w:val="20"/>
          <w:szCs w:val="20"/>
        </w:rPr>
      </w:pPr>
      <w:r w:rsidRPr="002D5C87">
        <w:rPr>
          <w:rFonts w:eastAsiaTheme="minorHAnsi" w:cstheme="minorHAnsi"/>
          <w:sz w:val="20"/>
          <w:szCs w:val="20"/>
        </w:rPr>
        <w:t xml:space="preserve">A current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for Methylene chloride must be made available to all personnel working in the laboratory at all times. To obtain a copy of the </w:t>
      </w:r>
      <w:proofErr w:type="spellStart"/>
      <w:r w:rsidRPr="002D5C87">
        <w:rPr>
          <w:rFonts w:eastAsiaTheme="minorHAnsi" w:cstheme="minorHAnsi"/>
          <w:sz w:val="20"/>
          <w:szCs w:val="20"/>
        </w:rPr>
        <w:t>SDS</w:t>
      </w:r>
      <w:proofErr w:type="spellEnd"/>
      <w:r w:rsidRPr="002D5C87">
        <w:rPr>
          <w:rFonts w:eastAsiaTheme="minorHAnsi" w:cstheme="minorHAnsi"/>
          <w:sz w:val="20"/>
          <w:szCs w:val="20"/>
        </w:rPr>
        <w:t xml:space="preserve">, contact the chemical manufacturer or REM at 49-46371. Many manufacturers’ </w:t>
      </w:r>
      <w:proofErr w:type="spellStart"/>
      <w:r w:rsidRPr="002D5C87">
        <w:rPr>
          <w:rFonts w:eastAsiaTheme="minorHAnsi" w:cstheme="minorHAnsi"/>
          <w:sz w:val="20"/>
          <w:szCs w:val="20"/>
        </w:rPr>
        <w:t>SDSs</w:t>
      </w:r>
      <w:proofErr w:type="spellEnd"/>
      <w:r w:rsidRPr="002D5C87">
        <w:rPr>
          <w:rFonts w:eastAsiaTheme="minorHAnsi" w:cstheme="minorHAnsi"/>
          <w:sz w:val="20"/>
          <w:szCs w:val="20"/>
        </w:rPr>
        <w:t xml:space="preserve"> can be found online on websites such as Sigma-Aldrich (</w:t>
      </w:r>
      <w:hyperlink r:id="rId225" w:history="1">
        <w:r w:rsidRPr="002D5C87">
          <w:rPr>
            <w:rFonts w:eastAsiaTheme="minorHAnsi" w:cstheme="minorHAnsi"/>
            <w:color w:val="0000FF"/>
            <w:sz w:val="20"/>
            <w:szCs w:val="20"/>
            <w:u w:val="single"/>
          </w:rPr>
          <w:t>http://www.sigmaaldrich.com/united-states.html</w:t>
        </w:r>
      </w:hyperlink>
      <w:r w:rsidRPr="002D5C87">
        <w:rPr>
          <w:rFonts w:eastAsiaTheme="minorHAnsi" w:cstheme="minorHAnsi"/>
          <w:sz w:val="20"/>
          <w:szCs w:val="20"/>
        </w:rPr>
        <w:t xml:space="preserve">) or Siri </w:t>
      </w:r>
      <w:proofErr w:type="spellStart"/>
      <w:r w:rsidRPr="002D5C87">
        <w:rPr>
          <w:rFonts w:eastAsiaTheme="minorHAnsi" w:cstheme="minorHAnsi"/>
          <w:sz w:val="20"/>
          <w:szCs w:val="20"/>
        </w:rPr>
        <w:t>MSDS</w:t>
      </w:r>
      <w:proofErr w:type="spellEnd"/>
      <w:r w:rsidRPr="002D5C87">
        <w:rPr>
          <w:rFonts w:eastAsiaTheme="minorHAnsi" w:cstheme="minorHAnsi"/>
          <w:sz w:val="20"/>
          <w:szCs w:val="20"/>
        </w:rPr>
        <w:t xml:space="preserve"> Index (</w:t>
      </w:r>
      <w:hyperlink r:id="rId226" w:history="1">
        <w:r w:rsidRPr="002D5C87">
          <w:rPr>
            <w:rFonts w:eastAsiaTheme="minorHAnsi" w:cstheme="minorHAnsi"/>
            <w:color w:val="0000FF"/>
            <w:sz w:val="20"/>
            <w:szCs w:val="20"/>
            <w:u w:val="single"/>
          </w:rPr>
          <w:t>http://hazard.com/msds/</w:t>
        </w:r>
      </w:hyperlink>
      <w:r w:rsidRPr="002D5C87">
        <w:rPr>
          <w:rFonts w:eastAsiaTheme="minorHAnsi" w:cstheme="minorHAnsi"/>
          <w:sz w:val="20"/>
          <w:szCs w:val="20"/>
        </w:rPr>
        <w:t>).</w:t>
      </w:r>
    </w:p>
    <w:p w:rsidR="002D5C87" w:rsidRPr="002D5C87" w:rsidRDefault="002D5C87" w:rsidP="002D5C87">
      <w:pPr>
        <w:tabs>
          <w:tab w:val="clear" w:pos="360"/>
        </w:tabs>
        <w:spacing w:before="120" w:beforeAutospacing="0" w:after="120" w:afterAutospacing="0" w:line="288" w:lineRule="auto"/>
        <w:rPr>
          <w:rFonts w:eastAsiaTheme="minorHAnsi" w:cstheme="minorHAnsi"/>
          <w:b/>
          <w:color w:val="FF0000"/>
        </w:rPr>
      </w:pPr>
      <w:r w:rsidRPr="002D5C87">
        <w:rPr>
          <w:rFonts w:eastAsiaTheme="minorHAnsi" w:cstheme="minorHAnsi"/>
          <w:b/>
        </w:rPr>
        <w:t xml:space="preserve">Section 13 – Protocol/Procedure </w:t>
      </w:r>
      <w:r w:rsidRPr="002D5C87">
        <w:rPr>
          <w:rFonts w:eastAsiaTheme="minorHAnsi" w:cstheme="minorHAnsi"/>
          <w:b/>
          <w:color w:val="FF0000"/>
        </w:rPr>
        <w:t>(Add lab specific Protocol/Procedure here)</w:t>
      </w:r>
    </w:p>
    <w:sdt>
      <w:sdtPr>
        <w:rPr>
          <w:rFonts w:eastAsiaTheme="minorHAnsi" w:cstheme="minorHAnsi"/>
          <w:b/>
          <w:sz w:val="22"/>
          <w:szCs w:val="22"/>
        </w:rPr>
        <w:id w:val="-1724051509"/>
      </w:sdtPr>
      <w:sdtContent>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sdt>
            <w:sdtPr>
              <w:rPr>
                <w:rFonts w:eastAsiaTheme="minorHAnsi" w:cstheme="minorHAnsi"/>
                <w:sz w:val="20"/>
                <w:szCs w:val="20"/>
              </w:rPr>
              <w:id w:val="587044556"/>
              <w:showingPlcHdr/>
            </w:sdtPr>
            <w:sdtContent>
              <w:r w:rsidRPr="002D5C87">
                <w:rPr>
                  <w:rFonts w:eastAsiaTheme="minorHAnsi" w:cstheme="minorHAnsi"/>
                  <w:color w:val="808080"/>
                  <w:sz w:val="22"/>
                  <w:szCs w:val="22"/>
                </w:rPr>
                <w:t>Click here to enter text.</w:t>
              </w:r>
            </w:sdtContent>
          </w:sdt>
        </w:p>
      </w:sdtContent>
    </w:sdt>
    <w:p w:rsidR="002D5C87" w:rsidRPr="002D5C87" w:rsidRDefault="002D5C87" w:rsidP="002D5C87">
      <w:pPr>
        <w:tabs>
          <w:tab w:val="clear" w:pos="360"/>
          <w:tab w:val="center" w:pos="4680"/>
        </w:tabs>
        <w:spacing w:before="120" w:beforeAutospacing="0" w:after="120" w:afterAutospacing="0" w:line="288" w:lineRule="auto"/>
        <w:rPr>
          <w:rFonts w:eastAsiaTheme="minorHAnsi" w:cstheme="minorHAnsi"/>
          <w:sz w:val="20"/>
          <w:szCs w:val="20"/>
        </w:rPr>
      </w:pPr>
      <w:r w:rsidRPr="002D5C87">
        <w:rPr>
          <w:rFonts w:eastAsiaTheme="minorHAnsi" w:cstheme="minorHAnsi"/>
          <w:b/>
          <w:color w:val="FF0000"/>
          <w:sz w:val="20"/>
          <w:szCs w:val="20"/>
        </w:rPr>
        <w:t>NOTE:</w:t>
      </w:r>
      <w:r w:rsidRPr="002D5C87">
        <w:rPr>
          <w:rFonts w:eastAsiaTheme="minorHAnsi" w:cstheme="minorHAnsi"/>
          <w:sz w:val="20"/>
          <w:szCs w:val="20"/>
        </w:rPr>
        <w:t xml:space="preserve"> Any deviation from this SOP requires approval from PI.</w:t>
      </w:r>
      <w:r w:rsidRPr="002D5C87">
        <w:rPr>
          <w:rFonts w:eastAsiaTheme="minorHAnsi" w:cstheme="minorHAnsi"/>
          <w:sz w:val="20"/>
          <w:szCs w:val="20"/>
        </w:rPr>
        <w:tab/>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2"/>
          <w:szCs w:val="22"/>
        </w:rPr>
      </w:pPr>
      <w:r w:rsidRPr="002D5C87">
        <w:rPr>
          <w:rFonts w:eastAsiaTheme="minorHAnsi" w:cstheme="minorHAnsi"/>
          <w:b/>
        </w:rPr>
        <w:t>Section 14 – Documentation of Training</w:t>
      </w:r>
      <w:r w:rsidRPr="002D5C87">
        <w:rPr>
          <w:rFonts w:eastAsiaTheme="minorHAnsi" w:cstheme="minorHAnsi"/>
          <w:b/>
          <w:sz w:val="22"/>
          <w:szCs w:val="22"/>
        </w:rPr>
        <w:t xml:space="preserve"> </w:t>
      </w:r>
      <w:r w:rsidRPr="002D5C87">
        <w:rPr>
          <w:rFonts w:eastAsiaTheme="minorHAnsi" w:cstheme="minorHAnsi"/>
          <w:b/>
          <w:color w:val="FF0000"/>
          <w:sz w:val="20"/>
          <w:szCs w:val="20"/>
        </w:rPr>
        <w:t>(signature of all users is required)</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Prior to conducting any work with </w:t>
      </w:r>
      <w:r w:rsidRPr="002D5C87">
        <w:rPr>
          <w:rFonts w:eastAsia="MS Mincho" w:cstheme="minorHAnsi"/>
          <w:color w:val="222222"/>
          <w:sz w:val="20"/>
          <w:szCs w:val="20"/>
          <w:lang w:eastAsia="ja-JP"/>
        </w:rPr>
        <w:t>Methylene chloride</w:t>
      </w:r>
      <w:r w:rsidRPr="002D5C87">
        <w:rPr>
          <w:rFonts w:eastAsia="MS Mincho" w:cstheme="minorHAnsi"/>
          <w:sz w:val="20"/>
          <w:szCs w:val="20"/>
          <w:lang w:eastAsia="ja-JP"/>
        </w:rPr>
        <w:t xml:space="preserve">, designated personnel must provide training to his/her laboratory personnel specific to the hazards involved in working with this substance, work area decontamination, and emergency procedures.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provide his/her laboratory personnel with a copy of this SOP and a copy of the </w:t>
      </w:r>
      <w:proofErr w:type="spellStart"/>
      <w:r w:rsidRPr="002D5C87">
        <w:rPr>
          <w:rFonts w:eastAsia="MS Mincho" w:cstheme="minorHAnsi"/>
          <w:sz w:val="20"/>
          <w:szCs w:val="20"/>
          <w:lang w:eastAsia="ja-JP"/>
        </w:rPr>
        <w:t>SDS</w:t>
      </w:r>
      <w:proofErr w:type="spellEnd"/>
      <w:r w:rsidRPr="002D5C87">
        <w:rPr>
          <w:rFonts w:eastAsia="MS Mincho" w:cstheme="minorHAnsi"/>
          <w:sz w:val="20"/>
          <w:szCs w:val="20"/>
          <w:lang w:eastAsia="ja-JP"/>
        </w:rPr>
        <w:t xml:space="preserve"> provided by the manufacturer.  </w:t>
      </w:r>
    </w:p>
    <w:p w:rsidR="002D5C87" w:rsidRPr="002D5C87" w:rsidRDefault="002D5C87"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2D5C87">
        <w:rPr>
          <w:rFonts w:eastAsia="MS Mincho" w:cstheme="minorHAnsi"/>
          <w:sz w:val="20"/>
          <w:szCs w:val="20"/>
          <w:lang w:eastAsia="ja-JP"/>
        </w:rPr>
        <w:t xml:space="preserve">The Principal Investigator must ensure that his/her laboratory personnel have attended appropriate laboratory safety training or refresher training within the last one year.  </w:t>
      </w:r>
    </w:p>
    <w:p w:rsidR="002D5C87" w:rsidRPr="002D5C87" w:rsidRDefault="002D5C87" w:rsidP="002D5C87">
      <w:pPr>
        <w:tabs>
          <w:tab w:val="clear" w:pos="360"/>
        </w:tabs>
        <w:spacing w:before="120" w:beforeAutospacing="0" w:after="120" w:afterAutospacing="0" w:line="288" w:lineRule="auto"/>
        <w:rPr>
          <w:rFonts w:eastAsiaTheme="minorHAnsi" w:cstheme="minorHAnsi"/>
          <w:b/>
          <w:sz w:val="20"/>
          <w:szCs w:val="20"/>
        </w:rPr>
      </w:pPr>
      <w:r w:rsidRPr="002D5C87">
        <w:rPr>
          <w:rFonts w:eastAsiaTheme="minorHAnsi" w:cstheme="minorHAnsi"/>
          <w:b/>
          <w:sz w:val="20"/>
          <w:szCs w:val="20"/>
        </w:rPr>
        <w:t>I have read and understand the content of this SOP:</w:t>
      </w:r>
    </w:p>
    <w:tbl>
      <w:tblPr>
        <w:tblStyle w:val="71"/>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2D5C87" w:rsidRPr="002D5C87" w:rsidTr="002D5C87">
        <w:trPr>
          <w:trHeight w:val="576"/>
          <w:tblHeader/>
        </w:trPr>
        <w:tc>
          <w:tcPr>
            <w:tcW w:w="39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Name</w:t>
            </w:r>
          </w:p>
        </w:tc>
        <w:tc>
          <w:tcPr>
            <w:tcW w:w="3420"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Signature</w:t>
            </w:r>
          </w:p>
        </w:tc>
        <w:tc>
          <w:tcPr>
            <w:tcW w:w="2178" w:type="dxa"/>
            <w:shd w:val="clear" w:color="auto" w:fill="F2F2F2" w:themeFill="background1" w:themeFillShade="F2"/>
          </w:tcPr>
          <w:p w:rsidR="002D5C87" w:rsidRPr="002D5C87" w:rsidRDefault="002D5C87" w:rsidP="002D5C87">
            <w:pPr>
              <w:tabs>
                <w:tab w:val="clear" w:pos="360"/>
              </w:tabs>
              <w:spacing w:before="120" w:beforeAutospacing="0" w:after="120" w:line="288" w:lineRule="auto"/>
              <w:jc w:val="center"/>
              <w:rPr>
                <w:rFonts w:eastAsiaTheme="minorHAnsi" w:cstheme="minorHAnsi"/>
                <w:b/>
              </w:rPr>
            </w:pPr>
            <w:r w:rsidRPr="002D5C87">
              <w:rPr>
                <w:rFonts w:eastAsiaTheme="minorHAnsi" w:cstheme="minorHAnsi"/>
                <w:b/>
                <w:sz w:val="22"/>
                <w:szCs w:val="22"/>
              </w:rPr>
              <w:t>Date</w:t>
            </w:r>
          </w:p>
        </w:tc>
      </w:tr>
      <w:tr w:rsidR="002D5C87" w:rsidRPr="002D5C87" w:rsidTr="002D5C87">
        <w:trPr>
          <w:trHeight w:val="576"/>
        </w:trPr>
        <w:sdt>
          <w:sdtPr>
            <w:rPr>
              <w:rFonts w:eastAsiaTheme="minorHAnsi" w:cstheme="minorHAnsi"/>
              <w:b/>
            </w:rPr>
            <w:id w:val="2032296731"/>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422519191"/>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672518875"/>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452246356"/>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725761768"/>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488140498"/>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224210056"/>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1923480278"/>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r w:rsidR="002D5C87" w:rsidRPr="002D5C87" w:rsidTr="002D5C87">
        <w:trPr>
          <w:trHeight w:val="576"/>
        </w:trPr>
        <w:sdt>
          <w:sdtPr>
            <w:rPr>
              <w:rFonts w:eastAsiaTheme="minorHAnsi" w:cstheme="minorHAnsi"/>
              <w:b/>
            </w:rPr>
            <w:id w:val="1582261659"/>
            <w:showingPlcHdr/>
          </w:sdtPr>
          <w:sdtContent>
            <w:tc>
              <w:tcPr>
                <w:tcW w:w="39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text.</w:t>
                </w:r>
              </w:p>
            </w:tc>
          </w:sdtContent>
        </w:sdt>
        <w:tc>
          <w:tcPr>
            <w:tcW w:w="3420" w:type="dxa"/>
          </w:tcPr>
          <w:p w:rsidR="002D5C87" w:rsidRPr="002D5C87" w:rsidRDefault="002D5C87" w:rsidP="002D5C87">
            <w:pPr>
              <w:tabs>
                <w:tab w:val="clear" w:pos="360"/>
              </w:tabs>
              <w:spacing w:before="120" w:beforeAutospacing="0" w:after="120" w:line="288" w:lineRule="auto"/>
              <w:rPr>
                <w:rFonts w:eastAsiaTheme="minorHAnsi" w:cstheme="minorHAnsi"/>
                <w:b/>
              </w:rPr>
            </w:pPr>
          </w:p>
        </w:tc>
        <w:sdt>
          <w:sdtPr>
            <w:rPr>
              <w:rFonts w:eastAsiaTheme="minorHAnsi" w:cstheme="minorHAnsi"/>
              <w:b/>
            </w:rPr>
            <w:id w:val="959763530"/>
            <w:showingPlcHdr/>
            <w:date>
              <w:dateFormat w:val="M/d/yyyy"/>
              <w:lid w:val="en-US"/>
              <w:storeMappedDataAs w:val="dateTime"/>
              <w:calendar w:val="gregorian"/>
            </w:date>
          </w:sdtPr>
          <w:sdtContent>
            <w:tc>
              <w:tcPr>
                <w:tcW w:w="2178" w:type="dxa"/>
              </w:tcPr>
              <w:p w:rsidR="002D5C87" w:rsidRPr="002D5C87" w:rsidRDefault="002D5C87" w:rsidP="002D5C87">
                <w:pPr>
                  <w:tabs>
                    <w:tab w:val="clear" w:pos="360"/>
                  </w:tabs>
                  <w:spacing w:before="120" w:beforeAutospacing="0" w:after="120" w:line="288" w:lineRule="auto"/>
                  <w:rPr>
                    <w:rFonts w:eastAsiaTheme="minorHAnsi" w:cstheme="minorHAnsi"/>
                    <w:b/>
                  </w:rPr>
                </w:pPr>
                <w:r w:rsidRPr="002D5C87">
                  <w:rPr>
                    <w:rFonts w:eastAsiaTheme="minorHAnsi" w:cstheme="minorHAnsi"/>
                    <w:color w:val="808080"/>
                    <w:sz w:val="22"/>
                    <w:szCs w:val="22"/>
                  </w:rPr>
                  <w:t>Click here to enter a date.</w:t>
                </w:r>
              </w:p>
            </w:tc>
          </w:sdtContent>
        </w:sdt>
      </w:tr>
    </w:tbl>
    <w:p w:rsidR="001B5B65" w:rsidRDefault="001B5B65">
      <w:pPr>
        <w:tabs>
          <w:tab w:val="clear" w:pos="360"/>
        </w:tabs>
        <w:spacing w:before="0" w:beforeAutospacing="0" w:line="240" w:lineRule="auto"/>
        <w:ind w:left="720" w:hanging="360"/>
        <w:rPr>
          <w:rFonts w:eastAsiaTheme="minorHAnsi" w:cstheme="minorHAnsi"/>
          <w:b/>
        </w:rPr>
      </w:pPr>
      <w:r>
        <w:rPr>
          <w:rFonts w:eastAsiaTheme="minorHAnsi" w:cstheme="minorHAnsi"/>
          <w:b/>
        </w:rPr>
        <w:br w:type="page"/>
      </w:r>
    </w:p>
    <w:p w:rsidR="002D5C87" w:rsidRPr="002D5C87" w:rsidRDefault="002D5C87" w:rsidP="002D5C87">
      <w:pPr>
        <w:tabs>
          <w:tab w:val="clear" w:pos="360"/>
        </w:tabs>
        <w:spacing w:before="120" w:beforeAutospacing="0" w:after="120" w:afterAutospacing="0" w:line="288" w:lineRule="auto"/>
        <w:rPr>
          <w:rFonts w:eastAsiaTheme="minorHAnsi" w:cstheme="minorHAnsi"/>
          <w:b/>
        </w:rPr>
      </w:pPr>
    </w:p>
    <w:p w:rsidR="001B5B65" w:rsidRPr="001B5B65" w:rsidRDefault="001B5B65" w:rsidP="001B5B65">
      <w:pPr>
        <w:tabs>
          <w:tab w:val="clear" w:pos="360"/>
        </w:tabs>
        <w:spacing w:before="120" w:beforeAutospacing="0" w:after="120" w:afterAutospacing="0"/>
        <w:jc w:val="center"/>
        <w:rPr>
          <w:rFonts w:eastAsiaTheme="minorHAnsi" w:cstheme="minorHAnsi"/>
          <w:sz w:val="48"/>
          <w:szCs w:val="48"/>
        </w:rPr>
      </w:pPr>
      <w:r w:rsidRPr="001B5B65">
        <w:rPr>
          <w:rFonts w:eastAsiaTheme="minorHAnsi" w:cstheme="minorHAnsi"/>
          <w:sz w:val="48"/>
          <w:szCs w:val="48"/>
        </w:rPr>
        <w:t>Standard Operating Procedure</w:t>
      </w:r>
    </w:p>
    <w:p w:rsidR="001B5B65" w:rsidRPr="001B5B65" w:rsidRDefault="001B5B65" w:rsidP="001B5B65">
      <w:pPr>
        <w:tabs>
          <w:tab w:val="clear" w:pos="360"/>
        </w:tabs>
        <w:spacing w:before="120" w:beforeAutospacing="0" w:after="120" w:afterAutospacing="0"/>
        <w:jc w:val="center"/>
        <w:rPr>
          <w:rFonts w:eastAsiaTheme="minorHAnsi" w:cstheme="minorHAnsi"/>
          <w:sz w:val="36"/>
          <w:szCs w:val="36"/>
        </w:rPr>
      </w:pPr>
      <w:r w:rsidRPr="001B5B65">
        <w:rPr>
          <w:rFonts w:eastAsiaTheme="minorHAnsi" w:cstheme="minorHAnsi"/>
          <w:sz w:val="36"/>
          <w:szCs w:val="36"/>
        </w:rPr>
        <w:t>Nitric Acid</w:t>
      </w:r>
    </w:p>
    <w:p w:rsidR="001B5B65" w:rsidRPr="001B5B65" w:rsidRDefault="001B5B65" w:rsidP="001B5B65">
      <w:pPr>
        <w:tabs>
          <w:tab w:val="clear" w:pos="360"/>
        </w:tabs>
        <w:spacing w:before="120" w:beforeAutospacing="0" w:after="120" w:afterAutospacing="0"/>
        <w:jc w:val="center"/>
        <w:rPr>
          <w:rFonts w:eastAsiaTheme="minorHAnsi" w:cstheme="minorHAnsi"/>
          <w:b/>
          <w:color w:val="FF0000"/>
          <w:sz w:val="22"/>
          <w:szCs w:val="22"/>
        </w:rPr>
      </w:pPr>
      <w:r w:rsidRPr="001B5B65">
        <w:rPr>
          <w:rFonts w:eastAsiaTheme="minorHAnsi" w:cstheme="minorHAnsi"/>
          <w:b/>
          <w:color w:val="FF0000"/>
          <w:sz w:val="22"/>
          <w:szCs w:val="22"/>
        </w:rPr>
        <w:t xml:space="preserve">This is an SOP template and is not complete until: 1) lab specific information is entered into the box below 2) lab specific protocol/procedure is added to the protocol/procedure section and </w:t>
      </w:r>
      <w:r w:rsidRPr="001B5B65">
        <w:rPr>
          <w:rFonts w:eastAsiaTheme="minorHAnsi" w:cstheme="minorHAnsi"/>
          <w:b/>
          <w:color w:val="FF0000"/>
          <w:sz w:val="22"/>
          <w:szCs w:val="22"/>
        </w:rPr>
        <w:br/>
        <w:t>3) SOP has been signed and dated by the PI and relevant lab personnel.</w:t>
      </w:r>
    </w:p>
    <w:p w:rsidR="001B5B65" w:rsidRPr="001B5B65" w:rsidRDefault="001B5B65" w:rsidP="001B5B65">
      <w:pPr>
        <w:tabs>
          <w:tab w:val="clear" w:pos="360"/>
        </w:tabs>
        <w:spacing w:before="120" w:beforeAutospacing="0" w:after="120" w:afterAutospacing="0"/>
        <w:jc w:val="center"/>
        <w:rPr>
          <w:rFonts w:eastAsiaTheme="minorHAnsi" w:cstheme="minorHAnsi"/>
          <w:sz w:val="22"/>
          <w:szCs w:val="22"/>
        </w:rPr>
      </w:pPr>
      <w:r w:rsidRPr="001B5B65">
        <w:rPr>
          <w:rFonts w:eastAsiaTheme="minorHAnsi" w:cstheme="minorHAnsi"/>
          <w:sz w:val="22"/>
          <w:szCs w:val="22"/>
        </w:rPr>
        <w:t xml:space="preserve">Print a copy and insert into your </w:t>
      </w:r>
      <w:r w:rsidRPr="001B5B65">
        <w:rPr>
          <w:rFonts w:eastAsiaTheme="minorHAnsi" w:cstheme="minorHAnsi"/>
          <w:i/>
          <w:sz w:val="22"/>
          <w:szCs w:val="22"/>
        </w:rPr>
        <w:t>Lab-Specific Chemical Hygiene Plan</w:t>
      </w:r>
      <w:r w:rsidRPr="001B5B65">
        <w:rPr>
          <w:rFonts w:eastAsiaTheme="minorHAnsi" w:cstheme="minorHAnsi"/>
          <w:sz w:val="22"/>
          <w:szCs w:val="22"/>
        </w:rPr>
        <w:t>.</w:t>
      </w:r>
    </w:p>
    <w:p w:rsidR="001B5B65" w:rsidRPr="001B5B65" w:rsidRDefault="001B5B65" w:rsidP="001B5B65">
      <w:pPr>
        <w:tabs>
          <w:tab w:val="clear" w:pos="360"/>
        </w:tabs>
        <w:spacing w:before="120" w:beforeAutospacing="0" w:after="120" w:afterAutospacing="0"/>
        <w:rPr>
          <w:rFonts w:eastAsiaTheme="minorHAnsi" w:cstheme="minorHAnsi"/>
          <w:b/>
        </w:rPr>
      </w:pPr>
      <w:r w:rsidRPr="001B5B65">
        <w:rPr>
          <w:rFonts w:eastAsiaTheme="minorHAnsi" w:cstheme="minorHAnsi"/>
          <w:b/>
        </w:rPr>
        <w:t>Section 1 – Lab-Specific Information</w:t>
      </w: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1B5B65" w:rsidRPr="001B5B65" w:rsidTr="00B965C2">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Department:</w:t>
            </w:r>
          </w:p>
        </w:tc>
        <w:sdt>
          <w:sdtPr>
            <w:rPr>
              <w:rFonts w:eastAsiaTheme="minorHAnsi" w:cstheme="minorHAnsi"/>
              <w:sz w:val="20"/>
              <w:szCs w:val="20"/>
            </w:rPr>
            <w:id w:val="-1976592130"/>
            <w:placeholder>
              <w:docPart w:val="D61F825523AA48849B5EEACCE6BCBEAF"/>
            </w:placeholder>
            <w:showingPlcHdr/>
          </w:sdtPr>
          <w:sdtContent>
            <w:tc>
              <w:tcPr>
                <w:tcW w:w="4968" w:type="dxa"/>
                <w:tcBorders>
                  <w:top w:val="single" w:sz="4" w:space="0" w:color="auto"/>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Date SOP was written:</w:t>
            </w:r>
          </w:p>
        </w:tc>
        <w:sdt>
          <w:sdtPr>
            <w:rPr>
              <w:rFonts w:eastAsiaTheme="minorHAnsi" w:cstheme="minorHAnsi"/>
              <w:sz w:val="20"/>
              <w:szCs w:val="20"/>
            </w:rPr>
            <w:id w:val="-1455159893"/>
            <w:placeholder>
              <w:docPart w:val="E683B865385C46339B1278E8FD23C472"/>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a date.</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Date SOP was approved by PI/lab supervisor:</w:t>
            </w:r>
          </w:p>
        </w:tc>
        <w:sdt>
          <w:sdtPr>
            <w:rPr>
              <w:rFonts w:eastAsiaTheme="minorHAnsi" w:cstheme="minorHAnsi"/>
              <w:sz w:val="20"/>
              <w:szCs w:val="20"/>
            </w:rPr>
            <w:id w:val="-1042973637"/>
            <w:placeholder>
              <w:docPart w:val="0F685A1B8B774E489EBF4E0902612963"/>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a date.</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Principal Investigator:</w:t>
            </w:r>
          </w:p>
        </w:tc>
        <w:sdt>
          <w:sdtPr>
            <w:rPr>
              <w:rFonts w:eastAsiaTheme="minorHAnsi" w:cstheme="minorHAnsi"/>
              <w:sz w:val="20"/>
              <w:szCs w:val="20"/>
            </w:rPr>
            <w:id w:val="1051035488"/>
            <w:placeholder>
              <w:docPart w:val="7F301CAAE4C740B6A4AA4C83D603A6B9"/>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Internal Lab Safety Coordinator/Lab Manager:</w:t>
            </w:r>
          </w:p>
        </w:tc>
        <w:sdt>
          <w:sdtPr>
            <w:rPr>
              <w:rFonts w:eastAsiaTheme="minorHAnsi" w:cstheme="minorHAnsi"/>
              <w:sz w:val="20"/>
              <w:szCs w:val="20"/>
            </w:rPr>
            <w:id w:val="-745650929"/>
            <w:placeholder>
              <w:docPart w:val="209BD5AB8E194E9CB9E08DEBC4A55F3A"/>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Lab Phone:</w:t>
            </w:r>
            <w:r w:rsidRPr="001B5B65">
              <w:rPr>
                <w:rFonts w:eastAsiaTheme="minorHAnsi" w:cstheme="minorHAnsi"/>
                <w:noProof/>
                <w:sz w:val="22"/>
                <w:szCs w:val="22"/>
              </w:rPr>
              <w:t xml:space="preserve"> </w:t>
            </w:r>
          </w:p>
        </w:tc>
        <w:sdt>
          <w:sdtPr>
            <w:rPr>
              <w:rFonts w:eastAsiaTheme="minorHAnsi" w:cstheme="minorHAnsi"/>
              <w:sz w:val="20"/>
              <w:szCs w:val="20"/>
            </w:rPr>
            <w:id w:val="-1782489402"/>
            <w:placeholder>
              <w:docPart w:val="7608F0A2A11B45D183AF83AF366185EF"/>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Office Phone:</w:t>
            </w:r>
          </w:p>
        </w:tc>
        <w:sdt>
          <w:sdtPr>
            <w:rPr>
              <w:rFonts w:eastAsiaTheme="minorHAnsi" w:cstheme="minorHAnsi"/>
              <w:sz w:val="20"/>
              <w:szCs w:val="20"/>
            </w:rPr>
            <w:id w:val="882598096"/>
            <w:placeholder>
              <w:docPart w:val="1394C05D69A144158BE78BD6A553664D"/>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vMerge w:val="restart"/>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Emergency Contact:</w:t>
            </w:r>
          </w:p>
        </w:tc>
        <w:sdt>
          <w:sdtPr>
            <w:rPr>
              <w:rFonts w:eastAsiaTheme="minorHAnsi" w:cstheme="minorHAnsi"/>
              <w:sz w:val="20"/>
              <w:szCs w:val="20"/>
            </w:rPr>
            <w:id w:val="1478261346"/>
            <w:placeholder>
              <w:docPart w:val="6BA8CBB753194DF5A1F4591185CE0093"/>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144"/>
        </w:trPr>
        <w:tc>
          <w:tcPr>
            <w:tcW w:w="4608" w:type="dxa"/>
            <w:vMerge/>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i/>
                <w:sz w:val="20"/>
                <w:szCs w:val="20"/>
              </w:rPr>
            </w:pPr>
          </w:p>
        </w:tc>
        <w:tc>
          <w:tcPr>
            <w:tcW w:w="4968" w:type="dxa"/>
            <w:tcBorders>
              <w:right w:val="single" w:sz="4" w:space="0" w:color="auto"/>
            </w:tcBorders>
          </w:tcPr>
          <w:p w:rsidR="001B5B65" w:rsidRPr="001B5B65" w:rsidRDefault="001B5B65" w:rsidP="001B5B65">
            <w:pPr>
              <w:tabs>
                <w:tab w:val="clear" w:pos="360"/>
              </w:tabs>
              <w:spacing w:before="120" w:beforeAutospacing="0" w:after="120" w:line="240" w:lineRule="auto"/>
              <w:jc w:val="center"/>
              <w:rPr>
                <w:rFonts w:eastAsiaTheme="minorHAnsi" w:cstheme="minorHAnsi"/>
                <w:i/>
                <w:sz w:val="18"/>
                <w:szCs w:val="18"/>
              </w:rPr>
            </w:pPr>
            <w:r w:rsidRPr="001B5B65">
              <w:rPr>
                <w:rFonts w:eastAsiaTheme="minorHAnsi" w:cstheme="minorHAnsi"/>
                <w:i/>
                <w:sz w:val="18"/>
                <w:szCs w:val="18"/>
              </w:rPr>
              <w:t>(Name and Phone Number)</w:t>
            </w:r>
          </w:p>
        </w:tc>
      </w:tr>
      <w:tr w:rsidR="001B5B65" w:rsidRPr="001B5B65" w:rsidTr="00B965C2">
        <w:trPr>
          <w:trHeight w:val="422"/>
        </w:trPr>
        <w:tc>
          <w:tcPr>
            <w:tcW w:w="4608" w:type="dxa"/>
            <w:vMerge w:val="restart"/>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i/>
                <w:sz w:val="20"/>
                <w:szCs w:val="20"/>
              </w:rPr>
            </w:pPr>
            <w:r w:rsidRPr="001B5B65">
              <w:rPr>
                <w:rFonts w:eastAsiaTheme="minorHAnsi" w:cstheme="minorHAnsi"/>
                <w:b/>
                <w:sz w:val="20"/>
                <w:szCs w:val="20"/>
              </w:rPr>
              <w:t>Location(s) covered by this SOP:</w:t>
            </w:r>
          </w:p>
        </w:tc>
        <w:sdt>
          <w:sdtPr>
            <w:rPr>
              <w:rFonts w:eastAsiaTheme="minorHAnsi" w:cstheme="minorHAnsi"/>
              <w:i/>
              <w:sz w:val="20"/>
              <w:szCs w:val="20"/>
            </w:rPr>
            <w:id w:val="1727336471"/>
            <w:placeholder>
              <w:docPart w:val="5C93E2C869694E909F09E09EDEA0E810"/>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70"/>
        </w:trPr>
        <w:tc>
          <w:tcPr>
            <w:tcW w:w="4608" w:type="dxa"/>
            <w:vMerge/>
            <w:tcBorders>
              <w:left w:val="single" w:sz="4" w:space="0" w:color="auto"/>
              <w:bottom w:val="single" w:sz="4" w:space="0" w:color="auto"/>
            </w:tcBorders>
            <w:shd w:val="clear" w:color="auto" w:fill="F2F2F2" w:themeFill="background1" w:themeFillShade="F2"/>
          </w:tcPr>
          <w:p w:rsidR="001B5B65" w:rsidRPr="001B5B65" w:rsidRDefault="001B5B65" w:rsidP="001B5B65">
            <w:pPr>
              <w:tabs>
                <w:tab w:val="clear" w:pos="360"/>
              </w:tabs>
              <w:spacing w:before="120" w:beforeAutospacing="0" w:after="120" w:line="240" w:lineRule="auto"/>
              <w:jc w:val="center"/>
              <w:rPr>
                <w:rFonts w:eastAsiaTheme="minorHAnsi" w:cstheme="minorHAnsi"/>
                <w:i/>
                <w:sz w:val="18"/>
                <w:szCs w:val="18"/>
              </w:rPr>
            </w:pPr>
          </w:p>
        </w:tc>
        <w:tc>
          <w:tcPr>
            <w:tcW w:w="4968" w:type="dxa"/>
            <w:tcBorders>
              <w:bottom w:val="single" w:sz="4" w:space="0" w:color="auto"/>
              <w:right w:val="single" w:sz="4" w:space="0" w:color="auto"/>
            </w:tcBorders>
          </w:tcPr>
          <w:p w:rsidR="001B5B65" w:rsidRPr="001B5B65" w:rsidRDefault="001B5B65" w:rsidP="001B5B65">
            <w:pPr>
              <w:tabs>
                <w:tab w:val="clear" w:pos="360"/>
              </w:tabs>
              <w:spacing w:before="120" w:beforeAutospacing="0" w:after="120" w:line="240" w:lineRule="auto"/>
              <w:jc w:val="center"/>
              <w:rPr>
                <w:rFonts w:eastAsiaTheme="minorHAnsi" w:cstheme="minorHAnsi"/>
                <w:i/>
                <w:sz w:val="18"/>
                <w:szCs w:val="18"/>
              </w:rPr>
            </w:pPr>
            <w:r w:rsidRPr="001B5B65">
              <w:rPr>
                <w:rFonts w:eastAsiaTheme="minorHAnsi" w:cstheme="minorHAnsi"/>
                <w:i/>
                <w:sz w:val="18"/>
                <w:szCs w:val="18"/>
              </w:rPr>
              <w:t>(Building/Room Number)</w:t>
            </w:r>
          </w:p>
        </w:tc>
      </w:tr>
    </w:tbl>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Bidi"/>
          <w:noProof/>
          <w:sz w:val="22"/>
          <w:szCs w:val="22"/>
          <w:lang w:eastAsia="zh-CN"/>
        </w:rPr>
        <w:drawing>
          <wp:anchor distT="0" distB="0" distL="114300" distR="114300" simplePos="0" relativeHeight="251800576" behindDoc="0" locked="0" layoutInCell="1" allowOverlap="1" wp14:anchorId="637E6680" wp14:editId="032F3690">
            <wp:simplePos x="0" y="0"/>
            <wp:positionH relativeFrom="column">
              <wp:posOffset>5004435</wp:posOffset>
            </wp:positionH>
            <wp:positionV relativeFrom="paragraph">
              <wp:posOffset>115570</wp:posOffset>
            </wp:positionV>
            <wp:extent cx="1414780" cy="2792095"/>
            <wp:effectExtent l="19050" t="19050" r="13970" b="27305"/>
            <wp:wrapSquare wrapText="bothSides"/>
            <wp:docPr id="98" name="Picture 1" descr="C:\Users\krajicek\AppData\Local\Microsoft\Windows\Temporary Internet Files\Content.Word\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2).jpg"/>
                    <pic:cNvPicPr>
                      <a:picLocks noChangeAspect="1" noChangeArrowheads="1"/>
                    </pic:cNvPicPr>
                  </pic:nvPicPr>
                  <pic:blipFill rotWithShape="1">
                    <a:blip r:embed="rId227">
                      <a:extLst>
                        <a:ext uri="{28A0092B-C50C-407E-A947-70E740481C1C}">
                          <a14:useLocalDpi xmlns:a14="http://schemas.microsoft.com/office/drawing/2010/main" val="0"/>
                        </a:ext>
                      </a:extLst>
                    </a:blip>
                    <a:srcRect l="19243" r="13158"/>
                    <a:stretch/>
                  </pic:blipFill>
                  <pic:spPr bwMode="auto">
                    <a:xfrm>
                      <a:off x="0" y="0"/>
                      <a:ext cx="1414780" cy="2792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B65">
        <w:rPr>
          <w:rFonts w:eastAsiaTheme="minorHAnsi" w:cstheme="minorHAnsi"/>
          <w:b/>
        </w:rPr>
        <w:t>Section 2 – Type of SOP:</w:t>
      </w:r>
      <w:r w:rsidRPr="001B5B65">
        <w:rPr>
          <w:rFonts w:eastAsiaTheme="minorHAnsi" w:cstheme="minorHAnsi"/>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sdt>
        <w:sdtPr>
          <w:rPr>
            <w:rFonts w:eastAsiaTheme="minorHAnsi" w:cstheme="minorHAnsi"/>
          </w:rPr>
          <w:id w:val="2127895776"/>
          <w14:checkbox>
            <w14:checked w14:val="0"/>
            <w14:checkedState w14:val="2612" w14:font="Times New Roman"/>
            <w14:uncheckedState w14:val="2610" w14:font="Times New Roman"/>
          </w14:checkbox>
        </w:sdtPr>
        <w:sdtContent>
          <w:r w:rsidRPr="001B5B65">
            <w:rPr>
              <w:rFonts w:ascii="Segoe UI Symbol" w:eastAsiaTheme="minorHAnsi" w:hAnsi="Segoe UI Symbol" w:cs="Segoe UI Symbol"/>
            </w:rPr>
            <w:t>☐</w:t>
          </w:r>
        </w:sdtContent>
      </w:sdt>
      <w:r w:rsidRPr="001B5B65">
        <w:rPr>
          <w:rFonts w:eastAsiaTheme="minorHAnsi" w:cstheme="minorHAnsi"/>
        </w:rPr>
        <w:t xml:space="preserve"> Process            </w:t>
      </w:r>
      <w:sdt>
        <w:sdtPr>
          <w:rPr>
            <w:rFonts w:eastAsiaTheme="minorHAnsi" w:cstheme="minorHAnsi"/>
          </w:rPr>
          <w:id w:val="271984983"/>
          <w14:checkbox>
            <w14:checked w14:val="1"/>
            <w14:checkedState w14:val="2612" w14:font="Times New Roman"/>
            <w14:uncheckedState w14:val="2610" w14:font="Times New Roman"/>
          </w14:checkbox>
        </w:sdtPr>
        <w:sdtContent>
          <w:r w:rsidRPr="001B5B65">
            <w:rPr>
              <w:rFonts w:ascii="Segoe UI Symbol" w:eastAsiaTheme="minorHAnsi" w:hAnsi="Segoe UI Symbol" w:cs="Segoe UI Symbol"/>
            </w:rPr>
            <w:t>☒</w:t>
          </w:r>
        </w:sdtContent>
      </w:sdt>
      <w:r w:rsidRPr="001B5B65">
        <w:rPr>
          <w:rFonts w:eastAsiaTheme="minorHAnsi" w:cstheme="minorHAnsi"/>
        </w:rPr>
        <w:t xml:space="preserve">Hazardous Chemical            </w:t>
      </w:r>
      <w:sdt>
        <w:sdtPr>
          <w:rPr>
            <w:rFonts w:eastAsiaTheme="minorHAnsi" w:cstheme="minorHAnsi"/>
          </w:rPr>
          <w:id w:val="957766760"/>
          <w14:checkbox>
            <w14:checked w14:val="0"/>
            <w14:checkedState w14:val="2612" w14:font="Times New Roman"/>
            <w14:uncheckedState w14:val="2610" w14:font="Times New Roman"/>
          </w14:checkbox>
        </w:sdtPr>
        <w:sdtContent>
          <w:r w:rsidRPr="001B5B65">
            <w:rPr>
              <w:rFonts w:ascii="Segoe UI Symbol" w:eastAsiaTheme="minorHAnsi" w:hAnsi="Segoe UI Symbol" w:cs="Segoe UI Symbol"/>
            </w:rPr>
            <w:t>☐</w:t>
          </w:r>
        </w:sdtContent>
      </w:sdt>
      <w:r w:rsidRPr="001B5B65">
        <w:rPr>
          <w:rFonts w:eastAsiaTheme="minorHAnsi" w:cstheme="minorHAnsi"/>
        </w:rPr>
        <w:t xml:space="preserve"> Hazardous Class</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3 – Physical / Chemical Properties and Uses</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Physical / Chemical Properties:</w:t>
      </w:r>
      <w:r w:rsidRPr="001B5B65">
        <w:rPr>
          <w:rFonts w:eastAsiaTheme="minorHAnsi" w:cstheme="minorBidi"/>
          <w:sz w:val="22"/>
          <w:szCs w:val="22"/>
        </w:rPr>
        <w:t xml:space="preserve"> </w:t>
      </w:r>
    </w:p>
    <w:p w:rsidR="001B5B65" w:rsidRPr="001B5B65" w:rsidRDefault="001B5B65" w:rsidP="001B5B65">
      <w:pPr>
        <w:tabs>
          <w:tab w:val="clear" w:pos="360"/>
        </w:tabs>
        <w:spacing w:before="120" w:beforeAutospacing="0" w:after="120" w:afterAutospacing="0" w:line="288" w:lineRule="auto"/>
        <w:rPr>
          <w:rFonts w:cstheme="minorHAnsi"/>
          <w:color w:val="000000"/>
          <w:sz w:val="20"/>
          <w:szCs w:val="20"/>
          <w:shd w:val="clear" w:color="auto" w:fill="FFFFFF"/>
        </w:rPr>
      </w:pPr>
      <w:proofErr w:type="spellStart"/>
      <w:r w:rsidRPr="001B5B65">
        <w:rPr>
          <w:rFonts w:eastAsiaTheme="minorHAnsi" w:cstheme="minorHAnsi"/>
          <w:sz w:val="20"/>
          <w:szCs w:val="20"/>
        </w:rPr>
        <w:t>CAS</w:t>
      </w:r>
      <w:proofErr w:type="spellEnd"/>
      <w:r w:rsidRPr="001B5B65">
        <w:rPr>
          <w:rFonts w:eastAsiaTheme="minorHAnsi" w:cstheme="minorHAnsi"/>
          <w:sz w:val="20"/>
          <w:szCs w:val="20"/>
        </w:rPr>
        <w:t xml:space="preserve">#: </w:t>
      </w:r>
      <w:r w:rsidRPr="001B5B65">
        <w:rPr>
          <w:rFonts w:cstheme="minorHAnsi"/>
          <w:color w:val="000000"/>
          <w:sz w:val="20"/>
          <w:szCs w:val="20"/>
          <w:shd w:val="clear" w:color="auto" w:fill="FFFFFF"/>
        </w:rPr>
        <w:t>7697-37-2</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proofErr w:type="spellStart"/>
      <w:r w:rsidRPr="001B5B65">
        <w:rPr>
          <w:rFonts w:eastAsiaTheme="minorHAnsi" w:cstheme="minorHAnsi"/>
          <w:sz w:val="20"/>
          <w:szCs w:val="20"/>
        </w:rPr>
        <w:t>GHS</w:t>
      </w:r>
      <w:proofErr w:type="spellEnd"/>
      <w:r w:rsidRPr="001B5B65">
        <w:rPr>
          <w:rFonts w:eastAsiaTheme="minorHAnsi" w:cstheme="minorHAnsi"/>
          <w:sz w:val="20"/>
          <w:szCs w:val="20"/>
        </w:rPr>
        <w:t xml:space="preserve"> Classification: Target Organ Effect, Corrosive, Oxidizer</w:t>
      </w:r>
      <w:r w:rsidRPr="001B5B65">
        <w:rPr>
          <w:rFonts w:eastAsiaTheme="minorHAnsi" w:cstheme="minorHAnsi"/>
          <w:b/>
          <w:sz w:val="20"/>
          <w:szCs w:val="20"/>
          <w:u w:val="single"/>
        </w:rPr>
        <w:t xml:space="preserve"> </w:t>
      </w:r>
    </w:p>
    <w:p w:rsidR="001B5B65" w:rsidRPr="001B5B65" w:rsidRDefault="001B5B65" w:rsidP="001B5B65">
      <w:pPr>
        <w:tabs>
          <w:tab w:val="clear" w:pos="360"/>
        </w:tabs>
        <w:spacing w:before="120" w:beforeAutospacing="0" w:after="120" w:afterAutospacing="0" w:line="288" w:lineRule="auto"/>
        <w:rPr>
          <w:rFonts w:cstheme="minorHAnsi"/>
          <w:sz w:val="20"/>
          <w:szCs w:val="20"/>
        </w:rPr>
      </w:pPr>
      <w:r w:rsidRPr="001B5B65">
        <w:rPr>
          <w:rFonts w:eastAsiaTheme="minorHAnsi" w:cstheme="minorHAnsi"/>
          <w:sz w:val="20"/>
          <w:szCs w:val="20"/>
        </w:rPr>
        <w:t xml:space="preserve">Molecular Formula: </w:t>
      </w:r>
      <w:proofErr w:type="spellStart"/>
      <w:r w:rsidRPr="001B5B65">
        <w:rPr>
          <w:rFonts w:cstheme="minorHAnsi"/>
          <w:color w:val="000000"/>
          <w:sz w:val="20"/>
          <w:szCs w:val="20"/>
          <w:shd w:val="clear" w:color="auto" w:fill="FFFFFF"/>
        </w:rPr>
        <w:t>HNO</w:t>
      </w:r>
      <w:r w:rsidRPr="001B5B65">
        <w:rPr>
          <w:rFonts w:cstheme="minorHAnsi"/>
          <w:color w:val="000000"/>
          <w:sz w:val="20"/>
          <w:szCs w:val="20"/>
          <w:shd w:val="clear" w:color="auto" w:fill="FFFFFF"/>
          <w:vertAlign w:val="subscript"/>
        </w:rPr>
        <w:t>3</w:t>
      </w:r>
      <w:proofErr w:type="spellEnd"/>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Form (physical state): Liquid</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lastRenderedPageBreak/>
        <w:t>Color: Colorless, light yellow</w:t>
      </w:r>
    </w:p>
    <w:p w:rsidR="001B5B65" w:rsidRPr="001B5B65" w:rsidRDefault="001B5B65" w:rsidP="001B5B65">
      <w:pPr>
        <w:tabs>
          <w:tab w:val="clear" w:pos="360"/>
        </w:tabs>
        <w:spacing w:before="120" w:beforeAutospacing="0" w:after="120" w:afterAutospacing="0" w:line="288" w:lineRule="auto"/>
        <w:rPr>
          <w:rFonts w:cstheme="minorHAnsi"/>
          <w:sz w:val="20"/>
          <w:szCs w:val="20"/>
        </w:rPr>
      </w:pPr>
      <w:r w:rsidRPr="001B5B65">
        <w:rPr>
          <w:rFonts w:eastAsiaTheme="minorHAnsi" w:cstheme="minorHAnsi"/>
          <w:sz w:val="20"/>
          <w:szCs w:val="20"/>
        </w:rPr>
        <w:t xml:space="preserve">Boiling point:  </w:t>
      </w:r>
      <w:r w:rsidRPr="001B5B65">
        <w:rPr>
          <w:rFonts w:cstheme="minorHAnsi"/>
          <w:color w:val="000000"/>
          <w:sz w:val="20"/>
          <w:szCs w:val="20"/>
          <w:shd w:val="clear" w:color="auto" w:fill="FFFFFF"/>
        </w:rPr>
        <w:t xml:space="preserve">83.9 – </w:t>
      </w:r>
      <w:proofErr w:type="spellStart"/>
      <w:r w:rsidRPr="001B5B65">
        <w:rPr>
          <w:rFonts w:cstheme="minorHAnsi"/>
          <w:color w:val="000000"/>
          <w:sz w:val="20"/>
          <w:szCs w:val="20"/>
          <w:shd w:val="clear" w:color="auto" w:fill="FFFFFF"/>
        </w:rPr>
        <w:t>100</w:t>
      </w:r>
      <w:r w:rsidRPr="001B5B65">
        <w:rPr>
          <w:rFonts w:cstheme="minorHAnsi"/>
          <w:color w:val="000000"/>
          <w:sz w:val="20"/>
          <w:szCs w:val="20"/>
          <w:shd w:val="clear" w:color="auto" w:fill="FFFFFF"/>
          <w:vertAlign w:val="superscript"/>
        </w:rPr>
        <w:t>o</w:t>
      </w:r>
      <w:r w:rsidRPr="001B5B65">
        <w:rPr>
          <w:rFonts w:cstheme="minorHAnsi"/>
          <w:color w:val="000000"/>
          <w:sz w:val="20"/>
          <w:szCs w:val="20"/>
          <w:shd w:val="clear" w:color="auto" w:fill="FFFFFF"/>
        </w:rPr>
        <w:t>C</w:t>
      </w:r>
      <w:proofErr w:type="spellEnd"/>
    </w:p>
    <w:p w:rsidR="001B5B65" w:rsidRPr="001B5B65" w:rsidRDefault="001B5B65" w:rsidP="001B5B65">
      <w:pPr>
        <w:tabs>
          <w:tab w:val="clear" w:pos="360"/>
        </w:tabs>
        <w:spacing w:before="0" w:beforeAutospacing="0" w:after="0" w:afterAutospacing="0" w:line="288" w:lineRule="auto"/>
        <w:rPr>
          <w:rFonts w:eastAsiaTheme="minorHAnsi" w:cstheme="minorHAnsi"/>
          <w:b/>
          <w:sz w:val="20"/>
          <w:szCs w:val="20"/>
          <w:u w:val="single"/>
        </w:rPr>
      </w:pPr>
      <w:r w:rsidRPr="001B5B65">
        <w:rPr>
          <w:rFonts w:eastAsiaTheme="minorHAnsi" w:cstheme="minorHAnsi"/>
          <w:b/>
          <w:sz w:val="20"/>
          <w:szCs w:val="20"/>
          <w:u w:val="single"/>
        </w:rPr>
        <w:t>Uses:</w:t>
      </w:r>
    </w:p>
    <w:p w:rsidR="001B5B65" w:rsidRPr="001B5B65" w:rsidRDefault="001B5B65" w:rsidP="001B5B65">
      <w:pPr>
        <w:tabs>
          <w:tab w:val="clear" w:pos="360"/>
        </w:tabs>
        <w:spacing w:before="0" w:beforeAutospacing="0" w:after="0" w:afterAutospacing="0" w:line="288" w:lineRule="auto"/>
        <w:rPr>
          <w:rFonts w:eastAsiaTheme="minorHAnsi" w:cstheme="minorHAnsi"/>
          <w:sz w:val="20"/>
          <w:szCs w:val="20"/>
          <w:lang w:val="en"/>
        </w:rPr>
      </w:pPr>
      <w:r w:rsidRPr="001B5B65">
        <w:rPr>
          <w:rFonts w:eastAsiaTheme="minorHAnsi" w:cstheme="minorHAnsi"/>
          <w:sz w:val="20"/>
          <w:szCs w:val="20"/>
          <w:lang w:val="en"/>
        </w:rPr>
        <w:t xml:space="preserve">Nitric acid is commonly found in the laboratory and there are several uses. A few common uses include nitration, purification of metals, cleaning agents (Aqua </w:t>
      </w:r>
      <w:proofErr w:type="spellStart"/>
      <w:r w:rsidRPr="001B5B65">
        <w:rPr>
          <w:rFonts w:eastAsiaTheme="minorHAnsi" w:cstheme="minorHAnsi"/>
          <w:sz w:val="20"/>
          <w:szCs w:val="20"/>
          <w:lang w:val="en"/>
        </w:rPr>
        <w:t>Regia</w:t>
      </w:r>
      <w:proofErr w:type="spellEnd"/>
      <w:r w:rsidRPr="001B5B65">
        <w:rPr>
          <w:rFonts w:eastAsiaTheme="minorHAnsi" w:cstheme="minorHAnsi"/>
          <w:sz w:val="20"/>
          <w:szCs w:val="20"/>
          <w:lang w:val="en"/>
        </w:rPr>
        <w:t>), and the production of nylon precursors and agricultural fertilizers.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b/>
        </w:rPr>
        <w:t>Section 4 – Potential Hazards</w:t>
      </w:r>
    </w:p>
    <w:p w:rsidR="001B5B65" w:rsidRPr="001B5B65" w:rsidRDefault="001B5B65" w:rsidP="001B5B65">
      <w:pPr>
        <w:tabs>
          <w:tab w:val="clear" w:pos="360"/>
        </w:tabs>
        <w:spacing w:line="288" w:lineRule="auto"/>
        <w:rPr>
          <w:rFonts w:eastAsiaTheme="minorHAnsi" w:cstheme="minorHAnsi"/>
          <w:sz w:val="20"/>
          <w:szCs w:val="20"/>
        </w:rPr>
      </w:pPr>
      <w:r w:rsidRPr="001B5B65">
        <w:rPr>
          <w:rFonts w:eastAsiaTheme="minorHAnsi" w:cstheme="minorHAnsi"/>
          <w:sz w:val="20"/>
          <w:szCs w:val="20"/>
          <w:lang w:val="en"/>
        </w:rPr>
        <w:t xml:space="preserve">Nitric acid is an oxidizer that may intensify fires. Fire conditions may cause the formation of hazardous nitrogen oxides. Can react violently with organic chemicals such as organic solvents. Nitric acid may be harmful if inhales, ingested, or absorbed through the skin. It is extremely destructive to the tissue of the mucous membranes and upper respiratory tract. Causes severe skin and eye burns. May cause blindness and permanent eye damage. Inhalation may cause spasms, inflammation and edema of the bronchi or larynx. Other symptoms include burning sensation, coughing, wheezing, shortness of breath, headache, nausea, vomiting, and pulmonary edema. Effects may be delayed. Large doses may conversion of hemoglobin to </w:t>
      </w:r>
      <w:proofErr w:type="spellStart"/>
      <w:r w:rsidRPr="001B5B65">
        <w:rPr>
          <w:rFonts w:eastAsiaTheme="minorHAnsi" w:cstheme="minorHAnsi"/>
          <w:sz w:val="20"/>
          <w:szCs w:val="20"/>
          <w:lang w:val="en"/>
        </w:rPr>
        <w:t>methemoglobin</w:t>
      </w:r>
      <w:proofErr w:type="spellEnd"/>
      <w:r w:rsidRPr="001B5B65">
        <w:rPr>
          <w:rFonts w:eastAsiaTheme="minorHAnsi" w:cstheme="minorHAnsi"/>
          <w:sz w:val="20"/>
          <w:szCs w:val="20"/>
          <w:lang w:val="en"/>
        </w:rPr>
        <w:t xml:space="preserve">, producing cyanosis or a drastic fall in blood pressure, leading to collapse, coma, and possibly death. Chronic exposure may cause erosion of the teeth, jaw necrosis, and kidney damage. </w:t>
      </w:r>
    </w:p>
    <w:p w:rsidR="001B5B65" w:rsidRPr="001B5B65" w:rsidRDefault="001B5B65" w:rsidP="001B5B65">
      <w:pPr>
        <w:tabs>
          <w:tab w:val="clear" w:pos="360"/>
        </w:tabs>
        <w:autoSpaceDE w:val="0"/>
        <w:autoSpaceDN w:val="0"/>
        <w:adjustRightInd w:val="0"/>
        <w:spacing w:before="120" w:beforeAutospacing="0" w:after="120" w:afterAutospacing="0" w:line="288" w:lineRule="auto"/>
        <w:rPr>
          <w:rFonts w:eastAsiaTheme="minorHAnsi" w:cstheme="minorHAnsi"/>
          <w:b/>
          <w:bCs/>
          <w:sz w:val="20"/>
          <w:szCs w:val="20"/>
          <w:u w:val="single"/>
        </w:rPr>
      </w:pPr>
      <w:r w:rsidRPr="001B5B65">
        <w:rPr>
          <w:rFonts w:eastAsiaTheme="minorHAnsi" w:cstheme="minorHAnsi"/>
          <w:b/>
          <w:bCs/>
          <w:sz w:val="20"/>
          <w:szCs w:val="20"/>
          <w:u w:val="single"/>
        </w:rPr>
        <w:t>Potential Health Effects:</w:t>
      </w:r>
    </w:p>
    <w:p w:rsidR="001B5B65" w:rsidRPr="001B5B65" w:rsidRDefault="001B5B65" w:rsidP="001B5B65">
      <w:pPr>
        <w:tabs>
          <w:tab w:val="clear" w:pos="360"/>
        </w:tabs>
        <w:autoSpaceDE w:val="0"/>
        <w:autoSpaceDN w:val="0"/>
        <w:adjustRightInd w:val="0"/>
        <w:spacing w:before="120" w:beforeAutospacing="0" w:after="120" w:afterAutospacing="0" w:line="288" w:lineRule="auto"/>
        <w:rPr>
          <w:rFonts w:eastAsiaTheme="minorHAnsi" w:cstheme="minorHAnsi"/>
          <w:sz w:val="20"/>
          <w:szCs w:val="20"/>
        </w:rPr>
      </w:pPr>
      <w:r w:rsidRPr="001B5B65">
        <w:rPr>
          <w:rFonts w:eastAsiaTheme="minorHAnsi" w:cstheme="minorHAnsi"/>
          <w:b/>
          <w:bCs/>
          <w:sz w:val="20"/>
          <w:szCs w:val="20"/>
        </w:rPr>
        <w:t xml:space="preserve">Inhalation: </w:t>
      </w:r>
      <w:r w:rsidRPr="001B5B65">
        <w:rPr>
          <w:rFonts w:eastAsiaTheme="minorHAnsi" w:cstheme="minorHAnsi"/>
          <w:sz w:val="20"/>
          <w:szCs w:val="20"/>
        </w:rPr>
        <w:t>May be harmful if inhaled. Material is extremely destructive to the tissue of the mucous membranes and upper respiratory tract.</w:t>
      </w:r>
    </w:p>
    <w:p w:rsidR="001B5B65" w:rsidRPr="001B5B65" w:rsidRDefault="001B5B65" w:rsidP="001B5B65">
      <w:pPr>
        <w:tabs>
          <w:tab w:val="clear" w:pos="360"/>
        </w:tabs>
        <w:autoSpaceDE w:val="0"/>
        <w:autoSpaceDN w:val="0"/>
        <w:adjustRightInd w:val="0"/>
        <w:spacing w:before="120" w:beforeAutospacing="0" w:after="120" w:afterAutospacing="0" w:line="288" w:lineRule="auto"/>
        <w:rPr>
          <w:rFonts w:eastAsiaTheme="minorHAnsi" w:cstheme="minorHAnsi"/>
          <w:sz w:val="20"/>
          <w:szCs w:val="20"/>
        </w:rPr>
      </w:pPr>
      <w:r w:rsidRPr="001B5B65">
        <w:rPr>
          <w:rFonts w:eastAsiaTheme="minorHAnsi" w:cstheme="minorHAnsi"/>
          <w:b/>
          <w:bCs/>
          <w:sz w:val="20"/>
          <w:szCs w:val="20"/>
        </w:rPr>
        <w:t xml:space="preserve">Skin: </w:t>
      </w:r>
      <w:r w:rsidRPr="001B5B65">
        <w:rPr>
          <w:rFonts w:eastAsiaTheme="minorHAnsi" w:cstheme="minorHAnsi"/>
          <w:sz w:val="20"/>
          <w:szCs w:val="20"/>
        </w:rPr>
        <w:t>May be harmful if absorbed through skin. Causes skin burns.</w:t>
      </w:r>
    </w:p>
    <w:p w:rsidR="001B5B65" w:rsidRPr="001B5B65" w:rsidRDefault="001B5B65" w:rsidP="001B5B65">
      <w:pPr>
        <w:tabs>
          <w:tab w:val="clear" w:pos="360"/>
        </w:tabs>
        <w:autoSpaceDE w:val="0"/>
        <w:autoSpaceDN w:val="0"/>
        <w:adjustRightInd w:val="0"/>
        <w:spacing w:before="120" w:beforeAutospacing="0" w:after="120" w:afterAutospacing="0" w:line="288" w:lineRule="auto"/>
        <w:rPr>
          <w:rFonts w:eastAsiaTheme="minorHAnsi" w:cstheme="minorHAnsi"/>
          <w:sz w:val="20"/>
          <w:szCs w:val="20"/>
        </w:rPr>
      </w:pPr>
      <w:r w:rsidRPr="001B5B65">
        <w:rPr>
          <w:rFonts w:eastAsiaTheme="minorHAnsi" w:cstheme="minorHAnsi"/>
          <w:b/>
          <w:bCs/>
          <w:sz w:val="20"/>
          <w:szCs w:val="20"/>
        </w:rPr>
        <w:t xml:space="preserve">Eyes: </w:t>
      </w:r>
      <w:r w:rsidRPr="001B5B65">
        <w:rPr>
          <w:rFonts w:eastAsiaTheme="minorHAnsi" w:cstheme="minorHAnsi"/>
          <w:sz w:val="20"/>
          <w:szCs w:val="20"/>
        </w:rPr>
        <w:t>Causes eye burns. Causes severe eye burns.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lang w:val="en"/>
        </w:rPr>
      </w:pPr>
      <w:r w:rsidRPr="001B5B65">
        <w:rPr>
          <w:rFonts w:eastAsiaTheme="minorHAnsi" w:cstheme="minorHAnsi"/>
          <w:b/>
          <w:bCs/>
          <w:sz w:val="20"/>
          <w:szCs w:val="20"/>
        </w:rPr>
        <w:t xml:space="preserve">Ingestion: </w:t>
      </w:r>
      <w:r w:rsidRPr="001B5B65">
        <w:rPr>
          <w:rFonts w:eastAsiaTheme="minorHAnsi" w:cstheme="minorHAnsi"/>
          <w:sz w:val="20"/>
          <w:szCs w:val="20"/>
        </w:rPr>
        <w:t>May be harmful if swallowed.</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ascii="Tahoma" w:eastAsiaTheme="minorHAnsi" w:hAnsi="Tahoma" w:cs="Tahoma"/>
          <w:noProof/>
          <w:sz w:val="22"/>
          <w:szCs w:val="22"/>
          <w:lang w:eastAsia="zh-CN"/>
        </w:rPr>
        <w:drawing>
          <wp:inline distT="0" distB="0" distL="0" distR="0" wp14:anchorId="454CE1AB" wp14:editId="317A2F2C">
            <wp:extent cx="640080" cy="640080"/>
            <wp:effectExtent l="0" t="0" r="7620" b="7620"/>
            <wp:docPr id="99" name="Picture 23558"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1B5B65">
        <w:rPr>
          <w:rFonts w:eastAsiaTheme="minorHAnsi" w:cstheme="minorHAnsi"/>
          <w:b/>
          <w:noProof/>
          <w:lang w:eastAsia="zh-CN"/>
        </w:rPr>
        <w:drawing>
          <wp:inline distT="0" distB="0" distL="0" distR="0" wp14:anchorId="3770717E" wp14:editId="6FBEC5B0">
            <wp:extent cx="594360" cy="594360"/>
            <wp:effectExtent l="0" t="0" r="0" b="0"/>
            <wp:docPr id="100" name="Picture 4"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1B5B65" w:rsidRPr="001B5B65" w:rsidRDefault="001B5B65" w:rsidP="001B5B65">
      <w:pPr>
        <w:tabs>
          <w:tab w:val="clear" w:pos="360"/>
        </w:tabs>
        <w:spacing w:before="120" w:beforeAutospacing="0" w:after="120" w:afterAutospacing="0" w:line="288" w:lineRule="auto"/>
        <w:rPr>
          <w:rFonts w:cstheme="minorHAnsi"/>
          <w:bCs/>
          <w:color w:val="000000"/>
          <w:sz w:val="22"/>
          <w:szCs w:val="22"/>
          <w:shd w:val="clear" w:color="auto" w:fill="FFFFFF"/>
        </w:rPr>
      </w:pPr>
      <w:r w:rsidRPr="001B5B65">
        <w:rPr>
          <w:rFonts w:eastAsiaTheme="minorHAnsi" w:cstheme="minorHAnsi"/>
          <w:b/>
        </w:rPr>
        <w:t>Section 5 – Personal Protective Equipment (</w:t>
      </w:r>
      <w:proofErr w:type="spellStart"/>
      <w:r w:rsidRPr="001B5B65">
        <w:rPr>
          <w:rFonts w:eastAsiaTheme="minorHAnsi" w:cstheme="minorHAnsi"/>
          <w:b/>
        </w:rPr>
        <w:t>PPE</w:t>
      </w:r>
      <w:proofErr w:type="spellEnd"/>
      <w:r w:rsidRPr="001B5B65">
        <w:rPr>
          <w:rFonts w:eastAsiaTheme="minorHAnsi" w:cstheme="minorHAnsi"/>
          <w:b/>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Respirator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Respirators should be used only under any of the following circumstances:</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As a last line of defense (i.e., after engineering and administrative controls have been exhausted).</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When Permissible Exposure Limit (</w:t>
      </w:r>
      <w:proofErr w:type="spellStart"/>
      <w:r w:rsidRPr="001B5B65">
        <w:rPr>
          <w:rFonts w:eastAsiaTheme="minorHAnsi" w:cstheme="minorHAnsi"/>
          <w:sz w:val="20"/>
          <w:szCs w:val="20"/>
        </w:rPr>
        <w:t>PEL</w:t>
      </w:r>
      <w:proofErr w:type="spellEnd"/>
      <w:r w:rsidRPr="001B5B65">
        <w:rPr>
          <w:rFonts w:eastAsiaTheme="minorHAnsi" w:cstheme="minorHAnsi"/>
          <w:sz w:val="20"/>
          <w:szCs w:val="20"/>
        </w:rPr>
        <w:t xml:space="preserve">) has exceeded or when there is a possibility that </w:t>
      </w:r>
      <w:proofErr w:type="spellStart"/>
      <w:r w:rsidRPr="001B5B65">
        <w:rPr>
          <w:rFonts w:eastAsiaTheme="minorHAnsi" w:cstheme="minorHAnsi"/>
          <w:sz w:val="20"/>
          <w:szCs w:val="20"/>
        </w:rPr>
        <w:t>PEL</w:t>
      </w:r>
      <w:proofErr w:type="spellEnd"/>
      <w:r w:rsidRPr="001B5B65">
        <w:rPr>
          <w:rFonts w:eastAsiaTheme="minorHAnsi" w:cstheme="minorHAnsi"/>
          <w:sz w:val="20"/>
          <w:szCs w:val="20"/>
        </w:rPr>
        <w:t xml:space="preserve"> will be exceeded. </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Regulations require the use of a respirator.</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An employer requires the use of a respirator. </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There is potential for harmful exposure due to an atmospheric contaminant (in the absence of </w:t>
      </w:r>
      <w:proofErr w:type="spellStart"/>
      <w:r w:rsidRPr="001B5B65">
        <w:rPr>
          <w:rFonts w:eastAsiaTheme="minorHAnsi" w:cstheme="minorHAnsi"/>
          <w:sz w:val="20"/>
          <w:szCs w:val="20"/>
        </w:rPr>
        <w:t>PEL</w:t>
      </w:r>
      <w:proofErr w:type="spellEnd"/>
      <w:r w:rsidRPr="001B5B65">
        <w:rPr>
          <w:rFonts w:eastAsiaTheme="minorHAnsi" w:cstheme="minorHAnsi"/>
          <w:sz w:val="20"/>
          <w:szCs w:val="20"/>
        </w:rPr>
        <w:t>)</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lastRenderedPageBreak/>
        <w:t xml:space="preserve">As </w:t>
      </w:r>
      <w:proofErr w:type="spellStart"/>
      <w:r w:rsidRPr="001B5B65">
        <w:rPr>
          <w:rFonts w:eastAsiaTheme="minorHAnsi" w:cstheme="minorHAnsi"/>
          <w:sz w:val="20"/>
          <w:szCs w:val="20"/>
        </w:rPr>
        <w:t>PPE</w:t>
      </w:r>
      <w:proofErr w:type="spellEnd"/>
      <w:r w:rsidRPr="001B5B65">
        <w:rPr>
          <w:rFonts w:eastAsiaTheme="minorHAnsi" w:cstheme="minorHAnsi"/>
          <w:sz w:val="20"/>
          <w:szCs w:val="20"/>
        </w:rPr>
        <w:t xml:space="preserve"> in the event of a chemical spill clean-up process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2"/>
          <w:szCs w:val="22"/>
        </w:rPr>
      </w:pPr>
      <w:r w:rsidRPr="001B5B65">
        <w:rPr>
          <w:rFonts w:eastAsiaTheme="minorHAnsi" w:cstheme="minorHAnsi"/>
          <w:sz w:val="20"/>
          <w:szCs w:val="20"/>
        </w:rPr>
        <w:t>Lab personnel intending to use/wear a respirator mask must be trained and fit-tested by REM. This is a regulatory requirement. (</w:t>
      </w:r>
      <w:hyperlink r:id="rId228" w:history="1">
        <w:r w:rsidRPr="001B5B65">
          <w:rPr>
            <w:rFonts w:eastAsiaTheme="minorHAnsi" w:cstheme="minorHAnsi"/>
            <w:color w:val="0000FF"/>
            <w:sz w:val="22"/>
            <w:szCs w:val="22"/>
            <w:u w:val="single"/>
          </w:rPr>
          <w:t>http://www.purdue.edu/rem/home/booklets/RPP98.pdf</w:t>
        </w:r>
      </w:hyperlink>
      <w:r w:rsidRPr="001B5B65">
        <w:rPr>
          <w:rFonts w:eastAsiaTheme="minorHAnsi" w:cstheme="minorHAnsi"/>
          <w:sz w:val="22"/>
          <w:szCs w:val="22"/>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Bidi"/>
          <w:noProof/>
          <w:sz w:val="22"/>
          <w:szCs w:val="22"/>
          <w:lang w:eastAsia="zh-CN"/>
        </w:rPr>
        <w:drawing>
          <wp:anchor distT="0" distB="0" distL="114300" distR="114300" simplePos="0" relativeHeight="251799552" behindDoc="0" locked="0" layoutInCell="1" allowOverlap="1" wp14:anchorId="04B2E5C1" wp14:editId="5E24D77B">
            <wp:simplePos x="0" y="0"/>
            <wp:positionH relativeFrom="margin">
              <wp:posOffset>5618480</wp:posOffset>
            </wp:positionH>
            <wp:positionV relativeFrom="paragraph">
              <wp:posOffset>136525</wp:posOffset>
            </wp:positionV>
            <wp:extent cx="824230" cy="1485900"/>
            <wp:effectExtent l="19050" t="19050" r="13970" b="19050"/>
            <wp:wrapSquare wrapText="bothSides"/>
            <wp:docPr id="101" name="Picture 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229" cstate="print">
                      <a:extLst>
                        <a:ext uri="{28A0092B-C50C-407E-A947-70E740481C1C}">
                          <a14:useLocalDpi xmlns:a14="http://schemas.microsoft.com/office/drawing/2010/main" val="0"/>
                        </a:ext>
                      </a:extLst>
                    </a:blip>
                    <a:srcRect l="18724" r="7443"/>
                    <a:stretch/>
                  </pic:blipFill>
                  <pic:spPr bwMode="auto">
                    <a:xfrm>
                      <a:off x="0" y="0"/>
                      <a:ext cx="824230" cy="14859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B65">
        <w:rPr>
          <w:rFonts w:eastAsiaTheme="minorHAnsi" w:cstheme="minorHAnsi"/>
          <w:b/>
          <w:sz w:val="20"/>
          <w:szCs w:val="20"/>
          <w:u w:val="single"/>
        </w:rPr>
        <w:t>Hand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sz w:val="20"/>
          <w:szCs w:val="22"/>
        </w:rPr>
        <w:t xml:space="preserve">Handle with gloves. Viton-butyl, butyl rubber, or neoprene gloves are recommended for handling concentrated nitric acid (&gt;70%). Latex and nitrile gloves are not recommended for handling concentrated nitric acid.  </w:t>
      </w:r>
    </w:p>
    <w:p w:rsidR="001B5B65" w:rsidRPr="001B5B65" w:rsidRDefault="001B5B65" w:rsidP="001B5B65">
      <w:pPr>
        <w:tabs>
          <w:tab w:val="clear" w:pos="360"/>
        </w:tabs>
        <w:spacing w:before="120" w:beforeAutospacing="0" w:after="120" w:afterAutospacing="0" w:line="288" w:lineRule="auto"/>
        <w:rPr>
          <w:rFonts w:eastAsiaTheme="minorHAnsi" w:cstheme="minorHAnsi"/>
          <w:color w:val="222222"/>
          <w:sz w:val="20"/>
          <w:szCs w:val="20"/>
        </w:rPr>
      </w:pPr>
      <w:r w:rsidRPr="001B5B65">
        <w:rPr>
          <w:rFonts w:eastAsiaTheme="minorHAnsi" w:cstheme="minorHAnsi"/>
          <w:b/>
          <w:color w:val="FF0000"/>
          <w:sz w:val="20"/>
          <w:szCs w:val="20"/>
        </w:rPr>
        <w:t>NOTE:</w:t>
      </w:r>
      <w:r w:rsidRPr="001B5B65">
        <w:rPr>
          <w:rFonts w:eastAsiaTheme="minorHAnsi" w:cstheme="minorHAnsi"/>
          <w:sz w:val="20"/>
          <w:szCs w:val="20"/>
        </w:rPr>
        <w:t xml:space="preserve"> Consult with your preferred glove manufacturer to ensure that the gloves you plan on using are compatible with </w:t>
      </w:r>
      <w:r w:rsidRPr="001B5B65">
        <w:rPr>
          <w:rFonts w:eastAsiaTheme="minorHAnsi" w:cstheme="minorHAnsi"/>
          <w:color w:val="222222"/>
          <w:sz w:val="20"/>
          <w:szCs w:val="20"/>
        </w:rPr>
        <w:t>nitric acid.</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Refer to glove selection chart from the links below:</w:t>
      </w:r>
    </w:p>
    <w:p w:rsidR="001B5B65" w:rsidRPr="001B5B65" w:rsidRDefault="001B5B65" w:rsidP="001B5B65">
      <w:pPr>
        <w:tabs>
          <w:tab w:val="clear" w:pos="360"/>
        </w:tabs>
        <w:spacing w:before="120" w:beforeAutospacing="0" w:after="120" w:afterAutospacing="0" w:line="288" w:lineRule="auto"/>
        <w:rPr>
          <w:rFonts w:eastAsiaTheme="minorHAnsi" w:cstheme="minorHAnsi"/>
          <w:color w:val="000080"/>
          <w:sz w:val="20"/>
          <w:szCs w:val="20"/>
        </w:rPr>
      </w:pPr>
      <w:hyperlink r:id="rId230" w:history="1">
        <w:r w:rsidRPr="001B5B65">
          <w:rPr>
            <w:rFonts w:eastAsiaTheme="minorHAnsi" w:cstheme="minorHAnsi"/>
            <w:color w:val="0000FF"/>
            <w:sz w:val="20"/>
            <w:szCs w:val="20"/>
            <w:u w:val="single"/>
          </w:rPr>
          <w:t>http://www.ansellpro.com/download/Ansell_8thEditionChemicalResistanceGuide.pdf</w:t>
        </w:r>
      </w:hyperlink>
      <w:r w:rsidRPr="001B5B65">
        <w:rPr>
          <w:rFonts w:eastAsiaTheme="minorHAnsi" w:cstheme="minorHAnsi"/>
          <w:color w:val="000080"/>
          <w:sz w:val="20"/>
          <w:szCs w:val="20"/>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OR</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hyperlink r:id="rId231" w:history="1">
        <w:r w:rsidRPr="001B5B65">
          <w:rPr>
            <w:rFonts w:eastAsiaTheme="minorHAnsi" w:cstheme="minorHAnsi"/>
            <w:color w:val="0000FF"/>
            <w:sz w:val="20"/>
            <w:szCs w:val="20"/>
            <w:u w:val="single"/>
          </w:rPr>
          <w:t>http://www.showabestglove.com/site/default.aspx</w:t>
        </w:r>
      </w:hyperlink>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OR</w:t>
      </w:r>
    </w:p>
    <w:p w:rsidR="001B5B65" w:rsidRPr="001B5B65" w:rsidRDefault="001B5B65" w:rsidP="001B5B65">
      <w:pPr>
        <w:tabs>
          <w:tab w:val="clear" w:pos="360"/>
        </w:tabs>
        <w:spacing w:before="120" w:beforeAutospacing="0" w:after="120" w:afterAutospacing="0" w:line="288" w:lineRule="auto"/>
        <w:rPr>
          <w:rFonts w:eastAsiaTheme="minorHAnsi" w:cstheme="minorHAnsi"/>
          <w:color w:val="000080"/>
          <w:sz w:val="20"/>
          <w:szCs w:val="20"/>
        </w:rPr>
      </w:pPr>
      <w:hyperlink r:id="rId232" w:history="1">
        <w:r w:rsidRPr="001B5B65">
          <w:rPr>
            <w:rFonts w:eastAsiaTheme="minorHAnsi" w:cstheme="minorHAnsi"/>
            <w:color w:val="0000FF"/>
            <w:sz w:val="20"/>
            <w:szCs w:val="20"/>
            <w:u w:val="single"/>
          </w:rPr>
          <w:t>http://www.mapaglove.com/</w:t>
        </w:r>
      </w:hyperlink>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Eye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sz w:val="20"/>
          <w:szCs w:val="20"/>
        </w:rPr>
        <w:t>ANSI approved properly fitting safety glasses or goggles are required.  A face shield is also recommended.</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Skin and Body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Lab coat, full-length pants, and closed-toe shoes are required.</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Hygiene Measures:</w:t>
      </w:r>
    </w:p>
    <w:p w:rsidR="001B5B65" w:rsidRPr="001B5B65" w:rsidRDefault="001B5B65" w:rsidP="001B5B65">
      <w:pPr>
        <w:tabs>
          <w:tab w:val="clear" w:pos="360"/>
        </w:tabs>
        <w:autoSpaceDE w:val="0"/>
        <w:autoSpaceDN w:val="0"/>
        <w:adjustRightInd w:val="0"/>
        <w:spacing w:before="0" w:beforeAutospacing="0" w:after="200" w:afterAutospacing="0"/>
        <w:rPr>
          <w:rFonts w:eastAsiaTheme="minorHAnsi" w:cstheme="minorHAnsi"/>
          <w:sz w:val="20"/>
          <w:szCs w:val="20"/>
        </w:rPr>
      </w:pPr>
      <w:r w:rsidRPr="001B5B65">
        <w:rPr>
          <w:rFonts w:eastAsiaTheme="minorHAnsi" w:cstheme="minorHAnsi"/>
          <w:sz w:val="20"/>
          <w:szCs w:val="20"/>
        </w:rPr>
        <w:t>Avoid contact with skin, eyes, and clothing. Wash hands before breaks and immediately after handling the product.</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6 – Engineering Controls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Use of nitric acid should be conducted in a properly functioning chemical fume hood whenever possible. The chemical fume hood must be approved and certified by REM and have a face velocity between 85 – 125 feet per minute.</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7 – First Aid Procedures</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If inhaled:</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Move into the fresh air immediately. Consult a physician. If not breathing give artificial respiration and seek immediate medical attention.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In case of skin contact:</w:t>
      </w:r>
    </w:p>
    <w:p w:rsidR="001B5B65" w:rsidRPr="001B5B65" w:rsidRDefault="001B5B65" w:rsidP="001B5B65">
      <w:pPr>
        <w:tabs>
          <w:tab w:val="clear" w:pos="360"/>
        </w:tabs>
        <w:spacing w:before="120" w:beforeAutospacing="0" w:after="120" w:afterAutospacing="0" w:line="288" w:lineRule="auto"/>
        <w:rPr>
          <w:rFonts w:eastAsiaTheme="minorHAnsi" w:cstheme="minorHAnsi"/>
          <w:bCs/>
          <w:sz w:val="20"/>
          <w:szCs w:val="20"/>
        </w:rPr>
      </w:pPr>
      <w:r w:rsidRPr="001B5B65">
        <w:rPr>
          <w:rFonts w:eastAsiaTheme="minorHAnsi" w:cstheme="minorHAnsi"/>
          <w:bCs/>
          <w:sz w:val="20"/>
          <w:szCs w:val="20"/>
        </w:rPr>
        <w:t>Immediately flush skin with plenty of water for at least 15 minutes while removing contaminated clothing and shoes. Wash any contaminated clothing before reuse. Thoroughly clean shoes before reuse</w:t>
      </w:r>
      <w:r w:rsidRPr="001B5B65">
        <w:rPr>
          <w:rFonts w:eastAsiaTheme="minorHAnsi" w:cstheme="minorHAnsi"/>
          <w:sz w:val="20"/>
          <w:szCs w:val="20"/>
        </w:rPr>
        <w:t>. Consult a physician.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In case of eye contact:</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sz w:val="20"/>
          <w:szCs w:val="20"/>
        </w:rPr>
        <w:t>Check for and remove any contact lenses. Rinse thoroughly with plenty of water for at least 15 minutes and consult a physician. Seek immediate medical attention.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If swallowed:</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2"/>
          <w:szCs w:val="22"/>
        </w:rPr>
      </w:pPr>
      <w:r w:rsidRPr="001B5B65">
        <w:rPr>
          <w:rFonts w:eastAsiaTheme="minorHAnsi" w:cstheme="minorHAnsi"/>
          <w:sz w:val="20"/>
          <w:szCs w:val="20"/>
        </w:rPr>
        <w:t>Do NOT induce vomiting unless directed by medical personnel. Never give anything by mouth to an unconscious person. Seek immediate medical attention.</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8 – Special Handling and Storage Requirements</w:t>
      </w:r>
    </w:p>
    <w:p w:rsidR="001B5B65" w:rsidRPr="001B5B65" w:rsidRDefault="001B5B65" w:rsidP="00346F7E">
      <w:pPr>
        <w:numPr>
          <w:ilvl w:val="0"/>
          <w:numId w:val="114"/>
        </w:numPr>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0"/>
        </w:rPr>
        <w:t>Avoid contact with skin, eyes, and clothing.</w:t>
      </w:r>
    </w:p>
    <w:p w:rsidR="001B5B65" w:rsidRPr="001B5B65" w:rsidRDefault="001B5B65" w:rsidP="00346F7E">
      <w:pPr>
        <w:numPr>
          <w:ilvl w:val="0"/>
          <w:numId w:val="114"/>
        </w:numPr>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0"/>
        </w:rPr>
        <w:t xml:space="preserve">Keep container tightly closed in a dry and well-ventilated area. </w:t>
      </w:r>
      <w:r w:rsidRPr="001B5B65">
        <w:rPr>
          <w:rFonts w:eastAsiaTheme="minorHAnsi" w:cstheme="minorHAnsi"/>
          <w:sz w:val="20"/>
          <w:szCs w:val="22"/>
        </w:rPr>
        <w:t>If possible, store in corrosive/acid/lab storage cabinet within a secondary containment (</w:t>
      </w:r>
      <w:proofErr w:type="spellStart"/>
      <w:r w:rsidRPr="001B5B65">
        <w:rPr>
          <w:rFonts w:eastAsiaTheme="minorHAnsi" w:cstheme="minorHAnsi"/>
          <w:sz w:val="20"/>
          <w:szCs w:val="22"/>
        </w:rPr>
        <w:t>nalgene</w:t>
      </w:r>
      <w:proofErr w:type="spellEnd"/>
      <w:r w:rsidRPr="001B5B65">
        <w:rPr>
          <w:rFonts w:eastAsiaTheme="minorHAnsi" w:cstheme="minorHAnsi"/>
          <w:sz w:val="20"/>
          <w:szCs w:val="22"/>
        </w:rPr>
        <w:t xml:space="preserve">/ polypropylene tray or tub). Store in original container away from direct sunlight. </w:t>
      </w:r>
    </w:p>
    <w:p w:rsidR="001B5B65" w:rsidRPr="001B5B65" w:rsidRDefault="001B5B65" w:rsidP="00346F7E">
      <w:pPr>
        <w:numPr>
          <w:ilvl w:val="0"/>
          <w:numId w:val="114"/>
        </w:numPr>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Avoid contact with alkali metals, reducing agents, cyanides, aldehydes, powdered metals, ammonia, and acetic anhydride, and all organic materials including organic solvents.</w:t>
      </w:r>
    </w:p>
    <w:p w:rsidR="001B5B65" w:rsidRPr="001B5B65" w:rsidRDefault="001B5B65" w:rsidP="00346F7E">
      <w:pPr>
        <w:numPr>
          <w:ilvl w:val="0"/>
          <w:numId w:val="114"/>
        </w:numPr>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Do not store in the top most shelf of the storage cabinet. In general, do not store chemicals at or above eye level.</w:t>
      </w:r>
    </w:p>
    <w:p w:rsidR="001B5B65" w:rsidRPr="001B5B65" w:rsidRDefault="001B5B65" w:rsidP="00346F7E">
      <w:pPr>
        <w:numPr>
          <w:ilvl w:val="0"/>
          <w:numId w:val="114"/>
        </w:numPr>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Ensure the container is tightly closed at all times.</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 xml:space="preserve">Section 9 – Spill and Accident Procedures </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b/>
          <w:sz w:val="20"/>
          <w:szCs w:val="20"/>
        </w:rPr>
        <w:t xml:space="preserve">Chemical Spill </w:t>
      </w:r>
      <w:r w:rsidRPr="001B5B65">
        <w:rPr>
          <w:rFonts w:eastAsiaTheme="minorHAnsi" w:cstheme="minorHAnsi"/>
          <w:b/>
          <w:bCs/>
          <w:iCs/>
          <w:sz w:val="20"/>
          <w:szCs w:val="20"/>
        </w:rPr>
        <w:t>Dial</w:t>
      </w:r>
      <w:r w:rsidRPr="001B5B65">
        <w:rPr>
          <w:rFonts w:eastAsiaTheme="minorHAnsi" w:cstheme="minorHAnsi"/>
          <w:b/>
          <w:bCs/>
          <w:iCs/>
          <w:color w:val="FF0000"/>
          <w:sz w:val="20"/>
          <w:szCs w:val="20"/>
        </w:rPr>
        <w:t xml:space="preserve"> 911</w:t>
      </w:r>
      <w:r w:rsidRPr="001B5B65">
        <w:rPr>
          <w:rFonts w:eastAsiaTheme="minorHAnsi" w:cstheme="minorHAnsi"/>
          <w:b/>
          <w:bCs/>
          <w:iCs/>
          <w:sz w:val="20"/>
          <w:szCs w:val="20"/>
        </w:rPr>
        <w:t xml:space="preserve"> </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color w:val="222222"/>
          <w:sz w:val="20"/>
          <w:szCs w:val="20"/>
        </w:rPr>
        <w:t xml:space="preserve">Immediately evacuate area and ensure others are aware of the spill. If there is an imminent threat of a fire, pull the nearest fire alarm station to evacuate the building and </w:t>
      </w:r>
      <w:r w:rsidRPr="001B5B65">
        <w:rPr>
          <w:rFonts w:eastAsiaTheme="minorHAnsi" w:cstheme="minorHAnsi"/>
          <w:b/>
          <w:sz w:val="20"/>
          <w:szCs w:val="20"/>
        </w:rPr>
        <w:t xml:space="preserve">dial </w:t>
      </w:r>
      <w:r w:rsidRPr="001B5B65">
        <w:rPr>
          <w:rFonts w:eastAsiaTheme="minorHAnsi" w:cstheme="minorHAnsi"/>
          <w:b/>
          <w:color w:val="FF0000"/>
          <w:sz w:val="20"/>
          <w:szCs w:val="20"/>
        </w:rPr>
        <w:t>911</w:t>
      </w:r>
      <w:r w:rsidRPr="001B5B65">
        <w:rPr>
          <w:rFonts w:eastAsiaTheme="minorHAnsi"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1B5B65">
        <w:rPr>
          <w:rFonts w:eastAsiaTheme="minorHAnsi" w:cstheme="minorHAnsi"/>
          <w:b/>
          <w:bCs/>
          <w:color w:val="222222"/>
          <w:sz w:val="20"/>
          <w:szCs w:val="20"/>
          <w:u w:val="single"/>
        </w:rPr>
        <w:t>Chemical Spill on Body or Clothes:</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color w:val="222222"/>
          <w:sz w:val="20"/>
          <w:szCs w:val="20"/>
        </w:rPr>
      </w:pPr>
      <w:r w:rsidRPr="001B5B65">
        <w:rPr>
          <w:rFonts w:eastAsiaTheme="minorHAnsi" w:cstheme="minorHAnsi"/>
          <w:color w:val="222222"/>
          <w:sz w:val="20"/>
          <w:szCs w:val="20"/>
        </w:rPr>
        <w:t xml:space="preserve">Remove clothing and begin first aid procedures (Section 7) immediately.  Seek medical attention; </w:t>
      </w:r>
      <w:r w:rsidRPr="001B5B65">
        <w:rPr>
          <w:rFonts w:eastAsiaTheme="minorHAnsi" w:cstheme="minorHAnsi"/>
          <w:b/>
          <w:color w:val="222222"/>
          <w:sz w:val="20"/>
          <w:szCs w:val="20"/>
        </w:rPr>
        <w:t xml:space="preserve">dial </w:t>
      </w:r>
      <w:r w:rsidRPr="001B5B65">
        <w:rPr>
          <w:rFonts w:eastAsiaTheme="minorHAnsi" w:cstheme="minorHAnsi"/>
          <w:b/>
          <w:color w:val="FF0000"/>
          <w:sz w:val="20"/>
          <w:szCs w:val="20"/>
        </w:rPr>
        <w:t>911</w:t>
      </w:r>
      <w:r w:rsidRPr="001B5B65">
        <w:rPr>
          <w:rFonts w:eastAsiaTheme="minorHAnsi" w:cstheme="minorHAnsi"/>
          <w:sz w:val="20"/>
          <w:szCs w:val="20"/>
        </w:rPr>
        <w:t>.</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1B5B65">
        <w:rPr>
          <w:rFonts w:eastAsiaTheme="minorHAnsi" w:cstheme="minorHAnsi"/>
          <w:b/>
          <w:bCs/>
          <w:color w:val="222222"/>
          <w:sz w:val="20"/>
          <w:szCs w:val="20"/>
          <w:u w:val="single"/>
        </w:rPr>
        <w:t>Chemical Splash into Eyes:</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color w:val="222222"/>
          <w:sz w:val="20"/>
          <w:szCs w:val="20"/>
        </w:rPr>
        <w:t xml:space="preserve">Immediately rinse eyes and begin first aid procedures (Section 7) immediately.  Seek medical attention; </w:t>
      </w:r>
      <w:r w:rsidRPr="001B5B65">
        <w:rPr>
          <w:rFonts w:eastAsiaTheme="minorHAnsi" w:cstheme="minorHAnsi"/>
          <w:b/>
          <w:color w:val="222222"/>
          <w:sz w:val="20"/>
          <w:szCs w:val="20"/>
        </w:rPr>
        <w:t xml:space="preserve">dial </w:t>
      </w:r>
      <w:r w:rsidRPr="001B5B65">
        <w:rPr>
          <w:rFonts w:eastAsiaTheme="minorHAnsi" w:cstheme="minorHAnsi"/>
          <w:b/>
          <w:color w:val="FF0000"/>
          <w:sz w:val="20"/>
          <w:szCs w:val="20"/>
        </w:rPr>
        <w:t>911</w:t>
      </w:r>
      <w:r w:rsidRPr="001B5B65">
        <w:rPr>
          <w:rFonts w:eastAsiaTheme="minorHAnsi" w:cstheme="minorHAnsi"/>
          <w:sz w:val="20"/>
          <w:szCs w:val="20"/>
        </w:rPr>
        <w:t>.</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i/>
        </w:rPr>
      </w:pPr>
      <w:r w:rsidRPr="001B5B65">
        <w:rPr>
          <w:rFonts w:eastAsiaTheme="minorHAnsi" w:cstheme="minorHAnsi"/>
          <w:b/>
        </w:rPr>
        <w:t>Section 10 – Medical Emergency</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 xml:space="preserve">Life Threatening Emergency, After Hours, Weekends </w:t>
      </w:r>
      <w:proofErr w:type="gramStart"/>
      <w:r w:rsidRPr="001B5B65">
        <w:rPr>
          <w:rFonts w:eastAsiaTheme="minorHAnsi" w:cstheme="minorHAnsi"/>
          <w:b/>
          <w:sz w:val="20"/>
          <w:szCs w:val="20"/>
          <w:u w:val="single"/>
        </w:rPr>
        <w:t>And</w:t>
      </w:r>
      <w:proofErr w:type="gramEnd"/>
      <w:r w:rsidRPr="001B5B65">
        <w:rPr>
          <w:rFonts w:eastAsiaTheme="minorHAnsi" w:cstheme="minorHAnsi"/>
          <w:b/>
          <w:sz w:val="20"/>
          <w:szCs w:val="20"/>
          <w:u w:val="single"/>
        </w:rPr>
        <w:t xml:space="preserve"> Holidays: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b/>
          <w:sz w:val="20"/>
          <w:szCs w:val="20"/>
        </w:rPr>
        <w:t>Dial</w:t>
      </w:r>
      <w:r w:rsidRPr="001B5B65">
        <w:rPr>
          <w:rFonts w:eastAsiaTheme="minorHAnsi" w:cstheme="minorHAnsi"/>
          <w:sz w:val="20"/>
          <w:szCs w:val="20"/>
        </w:rPr>
        <w:t xml:space="preserve"> </w:t>
      </w:r>
      <w:r w:rsidRPr="001B5B65">
        <w:rPr>
          <w:rFonts w:eastAsiaTheme="minorHAnsi" w:cstheme="minorHAnsi"/>
          <w:b/>
          <w:color w:val="FF0000"/>
          <w:sz w:val="20"/>
          <w:szCs w:val="20"/>
        </w:rPr>
        <w:t>911</w:t>
      </w:r>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b/>
          <w:sz w:val="20"/>
          <w:szCs w:val="20"/>
          <w:u w:val="single"/>
        </w:rPr>
        <w:t>Non-Life Threatening Emergency</w:t>
      </w:r>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Immediately report injury to supervisor and complete the First Report of Injury. (</w:t>
      </w:r>
      <w:hyperlink r:id="rId233" w:history="1">
        <w:r w:rsidRPr="001B5B65">
          <w:rPr>
            <w:rFonts w:eastAsiaTheme="minorHAnsi" w:cstheme="minorHAnsi"/>
            <w:color w:val="0000FF"/>
            <w:sz w:val="20"/>
            <w:szCs w:val="20"/>
            <w:u w:val="single"/>
          </w:rPr>
          <w:t>http://www.purdue.edu/rem/injury/froi.htm</w:t>
        </w:r>
      </w:hyperlink>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lastRenderedPageBreak/>
        <w:t>Section 11 – Waste Disposal Procedures</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Label Waste:</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Make sure the waste container(s) is properly labeled; label should indicate all of the contents of the container. REM provides hazardous waste labels free of charge, call 49-40121 to obtain labels.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b/>
          <w:sz w:val="20"/>
          <w:szCs w:val="20"/>
          <w:u w:val="single"/>
        </w:rPr>
        <w:t>Store Waste</w:t>
      </w:r>
      <w:r w:rsidRPr="001B5B65">
        <w:rPr>
          <w:rFonts w:eastAsiaTheme="minorHAnsi" w:cstheme="minorHAnsi"/>
          <w:sz w:val="20"/>
          <w:szCs w:val="20"/>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Store hazardous waste in closed containers, and in a designated area (flammable cabinet is recommended). </w:t>
      </w:r>
      <w:proofErr w:type="spellStart"/>
      <w:r w:rsidRPr="001B5B65">
        <w:rPr>
          <w:rFonts w:eastAsiaTheme="minorHAnsi" w:cstheme="minorHAnsi"/>
          <w:sz w:val="20"/>
          <w:szCs w:val="20"/>
        </w:rPr>
        <w:t>HF</w:t>
      </w:r>
      <w:proofErr w:type="spellEnd"/>
      <w:r w:rsidRPr="001B5B65">
        <w:rPr>
          <w:rFonts w:eastAsiaTheme="minorHAnsi" w:cstheme="minorHAnsi"/>
          <w:sz w:val="20"/>
          <w:szCs w:val="20"/>
        </w:rPr>
        <w:t xml:space="preserve"> waste should be segregated from all incompatible chemicals such as caustics. </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Dispose of Waste:</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Complete a Chemical Waste Pickup Request Form to arrange for disposal by REM. Call REM at 49-40121 or visit the REM webpage for questions. (</w:t>
      </w:r>
      <w:hyperlink r:id="rId234" w:history="1">
        <w:r w:rsidRPr="001B5B65">
          <w:rPr>
            <w:rFonts w:eastAsiaTheme="minorHAnsi" w:cstheme="minorHAnsi"/>
            <w:color w:val="0000FF"/>
            <w:sz w:val="20"/>
            <w:szCs w:val="20"/>
            <w:u w:val="single"/>
          </w:rPr>
          <w:t>http://www.purdue.edu/rem/hmm/wststo.htm</w:t>
        </w:r>
      </w:hyperlink>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12 – Safety Data Sheet (</w:t>
      </w:r>
      <w:proofErr w:type="spellStart"/>
      <w:r w:rsidRPr="001B5B65">
        <w:rPr>
          <w:rFonts w:eastAsiaTheme="minorHAnsi" w:cstheme="minorHAnsi"/>
          <w:b/>
        </w:rPr>
        <w:t>SDS</w:t>
      </w:r>
      <w:proofErr w:type="spellEnd"/>
      <w:r w:rsidRPr="001B5B65">
        <w:rPr>
          <w:rFonts w:eastAsiaTheme="minorHAnsi" w:cstheme="minorHAnsi"/>
          <w:b/>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A current copy of the nitric acid </w:t>
      </w:r>
      <w:proofErr w:type="spellStart"/>
      <w:r w:rsidRPr="001B5B65">
        <w:rPr>
          <w:rFonts w:eastAsiaTheme="minorHAnsi" w:cstheme="minorHAnsi"/>
          <w:sz w:val="20"/>
          <w:szCs w:val="20"/>
        </w:rPr>
        <w:t>SDS</w:t>
      </w:r>
      <w:proofErr w:type="spellEnd"/>
      <w:r w:rsidRPr="001B5B65">
        <w:rPr>
          <w:rFonts w:eastAsiaTheme="minorHAnsi" w:cstheme="minorHAnsi"/>
          <w:sz w:val="20"/>
          <w:szCs w:val="20"/>
        </w:rPr>
        <w:t xml:space="preserve"> must be made available to all personnel working in the laboratory at all times. To obtain a copy of the </w:t>
      </w:r>
      <w:proofErr w:type="spellStart"/>
      <w:r w:rsidRPr="001B5B65">
        <w:rPr>
          <w:rFonts w:eastAsiaTheme="minorHAnsi" w:cstheme="minorHAnsi"/>
          <w:sz w:val="20"/>
          <w:szCs w:val="20"/>
        </w:rPr>
        <w:t>SDS</w:t>
      </w:r>
      <w:proofErr w:type="spellEnd"/>
      <w:r w:rsidRPr="001B5B65">
        <w:rPr>
          <w:rFonts w:eastAsiaTheme="minorHAnsi" w:cstheme="minorHAnsi"/>
          <w:sz w:val="20"/>
          <w:szCs w:val="20"/>
        </w:rPr>
        <w:t xml:space="preserve">, contact the chemical manufacturer or REM at 49-46371. Many manufacturers’ </w:t>
      </w:r>
      <w:proofErr w:type="spellStart"/>
      <w:r w:rsidRPr="001B5B65">
        <w:rPr>
          <w:rFonts w:eastAsiaTheme="minorHAnsi" w:cstheme="minorHAnsi"/>
          <w:sz w:val="20"/>
          <w:szCs w:val="20"/>
        </w:rPr>
        <w:t>SDSs</w:t>
      </w:r>
      <w:proofErr w:type="spellEnd"/>
      <w:r w:rsidRPr="001B5B65">
        <w:rPr>
          <w:rFonts w:eastAsiaTheme="minorHAnsi" w:cstheme="minorHAnsi"/>
          <w:sz w:val="20"/>
          <w:szCs w:val="20"/>
        </w:rPr>
        <w:t xml:space="preserve"> can be found online on websites such as Sigma-Aldrich (</w:t>
      </w:r>
      <w:hyperlink r:id="rId235" w:history="1">
        <w:r w:rsidRPr="001B5B65">
          <w:rPr>
            <w:rFonts w:eastAsiaTheme="minorHAnsi" w:cstheme="minorHAnsi"/>
            <w:color w:val="0000FF"/>
            <w:sz w:val="20"/>
            <w:szCs w:val="20"/>
            <w:u w:val="single"/>
          </w:rPr>
          <w:t>http://www.sigmaaldrich.com/united-states.html</w:t>
        </w:r>
      </w:hyperlink>
      <w:r w:rsidRPr="001B5B65">
        <w:rPr>
          <w:rFonts w:eastAsiaTheme="minorHAnsi" w:cstheme="minorHAnsi"/>
          <w:sz w:val="20"/>
          <w:szCs w:val="20"/>
        </w:rPr>
        <w:t xml:space="preserve">) or Siri </w:t>
      </w:r>
      <w:proofErr w:type="spellStart"/>
      <w:r w:rsidRPr="001B5B65">
        <w:rPr>
          <w:rFonts w:eastAsiaTheme="minorHAnsi" w:cstheme="minorHAnsi"/>
          <w:sz w:val="20"/>
          <w:szCs w:val="20"/>
        </w:rPr>
        <w:t>MSDS</w:t>
      </w:r>
      <w:proofErr w:type="spellEnd"/>
      <w:r w:rsidRPr="001B5B65">
        <w:rPr>
          <w:rFonts w:eastAsiaTheme="minorHAnsi" w:cstheme="minorHAnsi"/>
          <w:sz w:val="20"/>
          <w:szCs w:val="20"/>
        </w:rPr>
        <w:t xml:space="preserve"> Index (</w:t>
      </w:r>
      <w:hyperlink r:id="rId236" w:history="1">
        <w:r w:rsidRPr="001B5B65">
          <w:rPr>
            <w:rFonts w:eastAsiaTheme="minorHAnsi" w:cstheme="minorHAnsi"/>
            <w:color w:val="0000FF"/>
            <w:sz w:val="20"/>
            <w:szCs w:val="20"/>
            <w:u w:val="single"/>
          </w:rPr>
          <w:t>http://hazard.com/msds/</w:t>
        </w:r>
      </w:hyperlink>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color w:val="FF0000"/>
        </w:rPr>
      </w:pPr>
      <w:r w:rsidRPr="001B5B65">
        <w:rPr>
          <w:rFonts w:eastAsiaTheme="minorHAnsi" w:cstheme="minorHAnsi"/>
          <w:b/>
        </w:rPr>
        <w:t xml:space="preserve">Section 13 – Protocol/Procedure </w:t>
      </w:r>
      <w:r w:rsidRPr="001B5B65">
        <w:rPr>
          <w:rFonts w:eastAsiaTheme="minorHAnsi" w:cstheme="minorHAnsi"/>
          <w:b/>
          <w:color w:val="FF0000"/>
        </w:rPr>
        <w:t>(Add lab specific Protocol/Procedure here)</w:t>
      </w:r>
    </w:p>
    <w:sdt>
      <w:sdtPr>
        <w:rPr>
          <w:rFonts w:eastAsiaTheme="minorHAnsi" w:cstheme="minorHAnsi"/>
          <w:b/>
          <w:sz w:val="22"/>
          <w:szCs w:val="22"/>
        </w:rPr>
        <w:id w:val="1439110760"/>
      </w:sdtPr>
      <w:sdtContent>
        <w:p w:rsidR="001B5B65" w:rsidRPr="001B5B65" w:rsidRDefault="001B5B65" w:rsidP="001B5B65">
          <w:pPr>
            <w:tabs>
              <w:tab w:val="clear" w:pos="360"/>
            </w:tabs>
            <w:spacing w:before="120" w:beforeAutospacing="0" w:after="120" w:afterAutospacing="0" w:line="288" w:lineRule="auto"/>
            <w:rPr>
              <w:rFonts w:eastAsiaTheme="minorHAnsi" w:cstheme="minorHAnsi"/>
              <w:b/>
              <w:sz w:val="22"/>
              <w:szCs w:val="22"/>
            </w:rPr>
          </w:pPr>
          <w:sdt>
            <w:sdtPr>
              <w:rPr>
                <w:rFonts w:eastAsiaTheme="minorHAnsi" w:cstheme="minorHAnsi"/>
                <w:sz w:val="20"/>
                <w:szCs w:val="20"/>
              </w:rPr>
              <w:id w:val="-645121337"/>
              <w:showingPlcHdr/>
            </w:sdtPr>
            <w:sdtContent>
              <w:r w:rsidRPr="001B5B65">
                <w:rPr>
                  <w:rFonts w:eastAsiaTheme="minorHAnsi" w:cstheme="minorHAnsi"/>
                  <w:color w:val="808080"/>
                  <w:sz w:val="22"/>
                  <w:szCs w:val="22"/>
                </w:rPr>
                <w:t>Click here to enter text.</w:t>
              </w:r>
            </w:sdtContent>
          </w:sdt>
        </w:p>
      </w:sdtContent>
    </w:sdt>
    <w:p w:rsidR="001B5B65" w:rsidRPr="001B5B65" w:rsidRDefault="001B5B65" w:rsidP="001B5B65">
      <w:pPr>
        <w:tabs>
          <w:tab w:val="clear" w:pos="360"/>
          <w:tab w:val="center" w:pos="4680"/>
        </w:tabs>
        <w:spacing w:before="120" w:beforeAutospacing="0" w:after="120" w:afterAutospacing="0" w:line="288" w:lineRule="auto"/>
        <w:rPr>
          <w:rFonts w:eastAsiaTheme="minorHAnsi" w:cstheme="minorHAnsi"/>
          <w:sz w:val="20"/>
          <w:szCs w:val="20"/>
        </w:rPr>
      </w:pPr>
      <w:r w:rsidRPr="001B5B65">
        <w:rPr>
          <w:rFonts w:eastAsiaTheme="minorHAnsi" w:cstheme="minorHAnsi"/>
          <w:b/>
          <w:color w:val="FF0000"/>
          <w:sz w:val="20"/>
          <w:szCs w:val="20"/>
        </w:rPr>
        <w:t>NOTE:</w:t>
      </w:r>
      <w:r w:rsidRPr="001B5B65">
        <w:rPr>
          <w:rFonts w:eastAsiaTheme="minorHAnsi" w:cstheme="minorHAnsi"/>
          <w:sz w:val="20"/>
          <w:szCs w:val="20"/>
        </w:rPr>
        <w:t xml:space="preserve"> Any deviation from this SOP requires approval from PI.</w:t>
      </w:r>
      <w:r w:rsidRPr="001B5B65">
        <w:rPr>
          <w:rFonts w:eastAsiaTheme="minorHAnsi" w:cstheme="minorHAnsi"/>
          <w:sz w:val="20"/>
          <w:szCs w:val="20"/>
        </w:rPr>
        <w:tab/>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2"/>
          <w:szCs w:val="22"/>
        </w:rPr>
      </w:pPr>
      <w:r w:rsidRPr="001B5B65">
        <w:rPr>
          <w:rFonts w:eastAsiaTheme="minorHAnsi" w:cstheme="minorHAnsi"/>
          <w:b/>
        </w:rPr>
        <w:t>Section 14 – Documentation of Training</w:t>
      </w:r>
      <w:r w:rsidRPr="001B5B65">
        <w:rPr>
          <w:rFonts w:eastAsiaTheme="minorHAnsi" w:cstheme="minorHAnsi"/>
          <w:b/>
          <w:sz w:val="22"/>
          <w:szCs w:val="22"/>
        </w:rPr>
        <w:t xml:space="preserve"> </w:t>
      </w:r>
      <w:r w:rsidRPr="001B5B65">
        <w:rPr>
          <w:rFonts w:eastAsiaTheme="minorHAnsi" w:cstheme="minorHAnsi"/>
          <w:b/>
          <w:color w:val="FF0000"/>
          <w:sz w:val="20"/>
          <w:szCs w:val="20"/>
        </w:rPr>
        <w:t>(signature of all users is required)</w:t>
      </w:r>
    </w:p>
    <w:p w:rsidR="001B5B65" w:rsidRPr="001B5B65" w:rsidRDefault="001B5B65"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1B5B65">
        <w:rPr>
          <w:rFonts w:eastAsia="MS Mincho" w:cstheme="minorHAnsi"/>
          <w:sz w:val="20"/>
          <w:szCs w:val="20"/>
          <w:lang w:eastAsia="ja-JP"/>
        </w:rPr>
        <w:t xml:space="preserve">Prior to conducting any work with </w:t>
      </w:r>
      <w:r w:rsidRPr="001B5B65">
        <w:rPr>
          <w:rFonts w:eastAsia="MS Mincho" w:cstheme="minorHAnsi"/>
          <w:color w:val="222222"/>
          <w:sz w:val="20"/>
          <w:szCs w:val="20"/>
          <w:lang w:eastAsia="ja-JP"/>
        </w:rPr>
        <w:t>nitric acid</w:t>
      </w:r>
      <w:r w:rsidRPr="001B5B65">
        <w:rPr>
          <w:rFonts w:eastAsia="MS Mincho" w:cstheme="minorHAnsi"/>
          <w:sz w:val="20"/>
          <w:szCs w:val="20"/>
          <w:lang w:eastAsia="ja-JP"/>
        </w:rPr>
        <w:t xml:space="preserve">, designated personnel must provide training to his/her laboratory personnel specific to the hazards involved in working with this substance, work area decontamination, and emergency procedures.  </w:t>
      </w:r>
    </w:p>
    <w:p w:rsidR="001B5B65" w:rsidRPr="001B5B65" w:rsidRDefault="001B5B65"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1B5B65">
        <w:rPr>
          <w:rFonts w:eastAsia="MS Mincho" w:cstheme="minorHAnsi"/>
          <w:sz w:val="20"/>
          <w:szCs w:val="20"/>
          <w:lang w:eastAsia="ja-JP"/>
        </w:rPr>
        <w:t xml:space="preserve">The Principal Investigator must provide his/her laboratory personnel with a copy of this SOP and a copy of the </w:t>
      </w:r>
      <w:proofErr w:type="spellStart"/>
      <w:r w:rsidRPr="001B5B65">
        <w:rPr>
          <w:rFonts w:eastAsia="MS Mincho" w:cstheme="minorHAnsi"/>
          <w:sz w:val="20"/>
          <w:szCs w:val="20"/>
          <w:lang w:eastAsia="ja-JP"/>
        </w:rPr>
        <w:t>SDS</w:t>
      </w:r>
      <w:proofErr w:type="spellEnd"/>
      <w:r w:rsidRPr="001B5B65">
        <w:rPr>
          <w:rFonts w:eastAsia="MS Mincho" w:cstheme="minorHAnsi"/>
          <w:sz w:val="20"/>
          <w:szCs w:val="20"/>
          <w:lang w:eastAsia="ja-JP"/>
        </w:rPr>
        <w:t xml:space="preserve"> provided by the manufacturer.  </w:t>
      </w:r>
    </w:p>
    <w:p w:rsidR="001B5B65" w:rsidRPr="001B5B65" w:rsidRDefault="001B5B65"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1B5B65">
        <w:rPr>
          <w:rFonts w:eastAsia="MS Mincho" w:cstheme="minorHAnsi"/>
          <w:sz w:val="20"/>
          <w:szCs w:val="20"/>
          <w:lang w:eastAsia="ja-JP"/>
        </w:rPr>
        <w:t xml:space="preserve">The Principal Investigator must ensure that his/her laboratory personnel have attended appropriate laboratory safety training or refresher training within the last one year.  </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b/>
          <w:sz w:val="20"/>
          <w:szCs w:val="20"/>
        </w:rPr>
        <w:t>I have read and understand the content of this SOP:</w:t>
      </w:r>
    </w:p>
    <w:tbl>
      <w:tblPr>
        <w:tblStyle w:val="81"/>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1B5B65" w:rsidRPr="001B5B65" w:rsidTr="00B965C2">
        <w:trPr>
          <w:trHeight w:val="576"/>
          <w:tblHeader/>
        </w:trPr>
        <w:tc>
          <w:tcPr>
            <w:tcW w:w="3978" w:type="dxa"/>
            <w:shd w:val="clear" w:color="auto" w:fill="F2F2F2" w:themeFill="background1" w:themeFillShade="F2"/>
          </w:tcPr>
          <w:p w:rsidR="001B5B65" w:rsidRPr="001B5B65" w:rsidRDefault="001B5B65" w:rsidP="001B5B65">
            <w:pPr>
              <w:tabs>
                <w:tab w:val="clear" w:pos="360"/>
              </w:tabs>
              <w:spacing w:before="120" w:beforeAutospacing="0" w:after="120" w:line="288" w:lineRule="auto"/>
              <w:jc w:val="center"/>
              <w:rPr>
                <w:rFonts w:eastAsiaTheme="minorHAnsi" w:cstheme="minorHAnsi"/>
                <w:b/>
              </w:rPr>
            </w:pPr>
            <w:r w:rsidRPr="001B5B65">
              <w:rPr>
                <w:rFonts w:eastAsiaTheme="minorHAnsi" w:cstheme="minorHAnsi"/>
                <w:b/>
                <w:sz w:val="22"/>
                <w:szCs w:val="22"/>
              </w:rPr>
              <w:t>Name</w:t>
            </w:r>
          </w:p>
        </w:tc>
        <w:tc>
          <w:tcPr>
            <w:tcW w:w="3420" w:type="dxa"/>
            <w:shd w:val="clear" w:color="auto" w:fill="F2F2F2" w:themeFill="background1" w:themeFillShade="F2"/>
          </w:tcPr>
          <w:p w:rsidR="001B5B65" w:rsidRPr="001B5B65" w:rsidRDefault="001B5B65" w:rsidP="001B5B65">
            <w:pPr>
              <w:tabs>
                <w:tab w:val="clear" w:pos="360"/>
              </w:tabs>
              <w:spacing w:before="120" w:beforeAutospacing="0" w:after="120" w:line="288" w:lineRule="auto"/>
              <w:jc w:val="center"/>
              <w:rPr>
                <w:rFonts w:eastAsiaTheme="minorHAnsi" w:cstheme="minorHAnsi"/>
                <w:b/>
              </w:rPr>
            </w:pPr>
            <w:r w:rsidRPr="001B5B65">
              <w:rPr>
                <w:rFonts w:eastAsiaTheme="minorHAnsi" w:cstheme="minorHAnsi"/>
                <w:b/>
                <w:sz w:val="22"/>
                <w:szCs w:val="22"/>
              </w:rPr>
              <w:t>Signature</w:t>
            </w:r>
          </w:p>
        </w:tc>
        <w:tc>
          <w:tcPr>
            <w:tcW w:w="2178" w:type="dxa"/>
            <w:shd w:val="clear" w:color="auto" w:fill="F2F2F2" w:themeFill="background1" w:themeFillShade="F2"/>
          </w:tcPr>
          <w:p w:rsidR="001B5B65" w:rsidRPr="001B5B65" w:rsidRDefault="001B5B65" w:rsidP="001B5B65">
            <w:pPr>
              <w:tabs>
                <w:tab w:val="clear" w:pos="360"/>
              </w:tabs>
              <w:spacing w:before="120" w:beforeAutospacing="0" w:after="120" w:line="288" w:lineRule="auto"/>
              <w:jc w:val="center"/>
              <w:rPr>
                <w:rFonts w:eastAsiaTheme="minorHAnsi" w:cstheme="minorHAnsi"/>
                <w:b/>
              </w:rPr>
            </w:pPr>
            <w:r w:rsidRPr="001B5B65">
              <w:rPr>
                <w:rFonts w:eastAsiaTheme="minorHAnsi" w:cstheme="minorHAnsi"/>
                <w:b/>
                <w:sz w:val="22"/>
                <w:szCs w:val="22"/>
              </w:rPr>
              <w:t>Date</w:t>
            </w:r>
          </w:p>
        </w:tc>
      </w:tr>
      <w:tr w:rsidR="001B5B65" w:rsidRPr="001B5B65" w:rsidTr="00B965C2">
        <w:trPr>
          <w:trHeight w:val="576"/>
        </w:trPr>
        <w:sdt>
          <w:sdtPr>
            <w:rPr>
              <w:rFonts w:eastAsiaTheme="minorHAnsi" w:cstheme="minorHAnsi"/>
              <w:b/>
            </w:rPr>
            <w:id w:val="673385762"/>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408345166"/>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1420835313"/>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813987537"/>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1747101527"/>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562167953"/>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 xml:space="preserve">Click here to enter a </w:t>
                </w:r>
                <w:r w:rsidRPr="001B5B65">
                  <w:rPr>
                    <w:rFonts w:eastAsiaTheme="minorHAnsi" w:cstheme="minorHAnsi"/>
                    <w:color w:val="808080"/>
                    <w:sz w:val="22"/>
                    <w:szCs w:val="22"/>
                  </w:rPr>
                  <w:lastRenderedPageBreak/>
                  <w:t>date.</w:t>
                </w:r>
              </w:p>
            </w:tc>
          </w:sdtContent>
        </w:sdt>
      </w:tr>
      <w:tr w:rsidR="001B5B65" w:rsidRPr="001B5B65" w:rsidTr="00B965C2">
        <w:trPr>
          <w:trHeight w:val="576"/>
        </w:trPr>
        <w:sdt>
          <w:sdtPr>
            <w:rPr>
              <w:rFonts w:eastAsiaTheme="minorHAnsi" w:cstheme="minorHAnsi"/>
              <w:b/>
            </w:rPr>
            <w:id w:val="1191731223"/>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363968425"/>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827870761"/>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898667409"/>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693035579"/>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631977885"/>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935027167"/>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306010003"/>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1300912738"/>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231431631"/>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663741820"/>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147004610"/>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773628273"/>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89549789"/>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1366178152"/>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460802836"/>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998884710"/>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2016031218"/>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1934930681"/>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698969115"/>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2009629957"/>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858459275"/>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11724010"/>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169686716"/>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bl>
    <w:p w:rsidR="001B5B65" w:rsidRPr="001B5B65" w:rsidRDefault="001B5B65" w:rsidP="001B5B65">
      <w:pPr>
        <w:tabs>
          <w:tab w:val="clear" w:pos="360"/>
        </w:tabs>
        <w:spacing w:before="120" w:beforeAutospacing="0" w:after="120" w:afterAutospacing="0" w:line="288" w:lineRule="auto"/>
        <w:rPr>
          <w:rFonts w:eastAsiaTheme="minorHAnsi" w:cstheme="minorHAnsi"/>
          <w:b/>
        </w:rPr>
      </w:pPr>
    </w:p>
    <w:p w:rsidR="001B5B65" w:rsidRPr="001B5B65" w:rsidRDefault="001B5B65" w:rsidP="001B5B65">
      <w:pPr>
        <w:tabs>
          <w:tab w:val="clear" w:pos="360"/>
        </w:tabs>
        <w:spacing w:before="120" w:beforeAutospacing="0" w:after="120" w:afterAutospacing="0"/>
        <w:jc w:val="center"/>
        <w:rPr>
          <w:rFonts w:eastAsiaTheme="minorHAnsi" w:cstheme="minorHAnsi"/>
          <w:sz w:val="48"/>
          <w:szCs w:val="48"/>
        </w:rPr>
      </w:pPr>
      <w:r w:rsidRPr="001B5B65">
        <w:rPr>
          <w:rFonts w:eastAsiaTheme="minorHAnsi" w:cstheme="minorHAnsi"/>
          <w:sz w:val="48"/>
          <w:szCs w:val="48"/>
        </w:rPr>
        <w:lastRenderedPageBreak/>
        <w:t>Standard Operating Procedure</w:t>
      </w:r>
    </w:p>
    <w:p w:rsidR="001B5B65" w:rsidRPr="001B5B65" w:rsidRDefault="001B5B65" w:rsidP="001B5B65">
      <w:pPr>
        <w:tabs>
          <w:tab w:val="clear" w:pos="360"/>
        </w:tabs>
        <w:spacing w:before="120" w:beforeAutospacing="0" w:after="120" w:afterAutospacing="0"/>
        <w:jc w:val="center"/>
        <w:rPr>
          <w:rFonts w:eastAsiaTheme="minorHAnsi" w:cstheme="minorHAnsi"/>
          <w:sz w:val="36"/>
          <w:szCs w:val="36"/>
        </w:rPr>
      </w:pPr>
      <w:r w:rsidRPr="001B5B65">
        <w:rPr>
          <w:rFonts w:eastAsiaTheme="minorHAnsi" w:cstheme="minorHAnsi"/>
          <w:sz w:val="36"/>
          <w:szCs w:val="36"/>
        </w:rPr>
        <w:t>Piranha Solution</w:t>
      </w:r>
    </w:p>
    <w:p w:rsidR="001B5B65" w:rsidRPr="001B5B65" w:rsidRDefault="001B5B65" w:rsidP="001B5B65">
      <w:pPr>
        <w:tabs>
          <w:tab w:val="clear" w:pos="360"/>
        </w:tabs>
        <w:spacing w:before="120" w:beforeAutospacing="0" w:after="120" w:afterAutospacing="0"/>
        <w:jc w:val="center"/>
        <w:rPr>
          <w:rFonts w:eastAsiaTheme="minorHAnsi" w:cstheme="minorHAnsi"/>
          <w:b/>
          <w:color w:val="FF0000"/>
          <w:sz w:val="22"/>
          <w:szCs w:val="22"/>
        </w:rPr>
      </w:pPr>
      <w:r w:rsidRPr="001B5B65">
        <w:rPr>
          <w:rFonts w:eastAsiaTheme="minorHAnsi" w:cstheme="minorHAnsi"/>
          <w:b/>
          <w:color w:val="FF0000"/>
          <w:sz w:val="22"/>
          <w:szCs w:val="22"/>
        </w:rPr>
        <w:t xml:space="preserve">This is an SOP template and is not complete until: 1) lab specific information is entered into the box below 2) lab specific protocol/procedure is added to the protocol/procedure section and </w:t>
      </w:r>
      <w:r w:rsidRPr="001B5B65">
        <w:rPr>
          <w:rFonts w:eastAsiaTheme="minorHAnsi" w:cstheme="minorHAnsi"/>
          <w:b/>
          <w:color w:val="FF0000"/>
          <w:sz w:val="22"/>
          <w:szCs w:val="22"/>
        </w:rPr>
        <w:br/>
        <w:t>3) SOP has been signed and dated by the PI and relevant lab personnel.</w:t>
      </w:r>
    </w:p>
    <w:p w:rsidR="001B5B65" w:rsidRPr="001B5B65" w:rsidRDefault="001B5B65" w:rsidP="001B5B65">
      <w:pPr>
        <w:tabs>
          <w:tab w:val="clear" w:pos="360"/>
        </w:tabs>
        <w:spacing w:before="120" w:beforeAutospacing="0" w:after="120" w:afterAutospacing="0"/>
        <w:jc w:val="center"/>
        <w:rPr>
          <w:rFonts w:eastAsiaTheme="minorHAnsi" w:cstheme="minorHAnsi"/>
          <w:sz w:val="22"/>
          <w:szCs w:val="22"/>
        </w:rPr>
      </w:pPr>
      <w:r w:rsidRPr="001B5B65">
        <w:rPr>
          <w:rFonts w:eastAsiaTheme="minorHAnsi" w:cstheme="minorHAnsi"/>
          <w:sz w:val="22"/>
          <w:szCs w:val="22"/>
        </w:rPr>
        <w:t xml:space="preserve">Print a copy and insert into your </w:t>
      </w:r>
      <w:r w:rsidRPr="001B5B65">
        <w:rPr>
          <w:rFonts w:eastAsiaTheme="minorHAnsi" w:cstheme="minorHAnsi"/>
          <w:i/>
          <w:sz w:val="22"/>
          <w:szCs w:val="22"/>
        </w:rPr>
        <w:t>Lab-Specific Chemical Hygiene Plan</w:t>
      </w:r>
      <w:r w:rsidRPr="001B5B65">
        <w:rPr>
          <w:rFonts w:eastAsiaTheme="minorHAnsi" w:cstheme="minorHAnsi"/>
          <w:sz w:val="22"/>
          <w:szCs w:val="22"/>
        </w:rPr>
        <w:t>.</w:t>
      </w:r>
    </w:p>
    <w:p w:rsidR="001B5B65" w:rsidRPr="001B5B65" w:rsidRDefault="001B5B65" w:rsidP="001B5B65">
      <w:pPr>
        <w:tabs>
          <w:tab w:val="clear" w:pos="360"/>
        </w:tabs>
        <w:spacing w:before="120" w:beforeAutospacing="0" w:after="120" w:afterAutospacing="0"/>
        <w:rPr>
          <w:rFonts w:eastAsiaTheme="minorHAnsi" w:cstheme="minorHAnsi"/>
          <w:b/>
        </w:rPr>
      </w:pPr>
      <w:r w:rsidRPr="001B5B65">
        <w:rPr>
          <w:rFonts w:eastAsiaTheme="minorHAnsi" w:cstheme="minorHAnsi"/>
          <w:b/>
        </w:rPr>
        <w:t>Section 1 – Lab-Specific Information</w:t>
      </w:r>
    </w:p>
    <w:tbl>
      <w:tblPr>
        <w:tblStyle w:val="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1B5B65" w:rsidRPr="001B5B65" w:rsidTr="00B965C2">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Department:</w:t>
            </w:r>
          </w:p>
        </w:tc>
        <w:sdt>
          <w:sdtPr>
            <w:rPr>
              <w:rFonts w:eastAsiaTheme="minorHAnsi" w:cstheme="minorHAnsi"/>
              <w:sz w:val="20"/>
              <w:szCs w:val="20"/>
            </w:rPr>
            <w:id w:val="1624271585"/>
            <w:placeholder>
              <w:docPart w:val="FBA8B429895F488CA9304CDAC92818F9"/>
            </w:placeholder>
          </w:sdtPr>
          <w:sdtContent>
            <w:tc>
              <w:tcPr>
                <w:tcW w:w="4968" w:type="dxa"/>
                <w:tcBorders>
                  <w:top w:val="single" w:sz="4" w:space="0" w:color="auto"/>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sz w:val="20"/>
                    <w:szCs w:val="20"/>
                  </w:rPr>
                  <w:t>Chemistry</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Date SOP was written:</w:t>
            </w:r>
          </w:p>
        </w:tc>
        <w:sdt>
          <w:sdtPr>
            <w:rPr>
              <w:rFonts w:eastAsiaTheme="minorHAnsi" w:cstheme="minorHAnsi"/>
              <w:sz w:val="20"/>
              <w:szCs w:val="20"/>
            </w:rPr>
            <w:id w:val="-2081975710"/>
            <w:placeholder>
              <w:docPart w:val="0D65D91B599E4D31B79B70178DC5A786"/>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sz w:val="20"/>
                    <w:szCs w:val="20"/>
                  </w:rPr>
                  <w:t>10/15/2014</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Date SOP was approved by PI/lab supervisor:</w:t>
            </w:r>
          </w:p>
        </w:tc>
        <w:sdt>
          <w:sdtPr>
            <w:rPr>
              <w:rFonts w:eastAsiaTheme="minorHAnsi" w:cstheme="minorHAnsi"/>
              <w:sz w:val="20"/>
              <w:szCs w:val="20"/>
            </w:rPr>
            <w:id w:val="204610885"/>
            <w:placeholder>
              <w:docPart w:val="C1C8D4A927DD423494AE38B9564F4301"/>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sz w:val="20"/>
                    <w:szCs w:val="20"/>
                  </w:rPr>
                  <w:t>10/15/2014</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Principal Investigator:</w:t>
            </w:r>
          </w:p>
        </w:tc>
        <w:sdt>
          <w:sdtPr>
            <w:rPr>
              <w:rFonts w:eastAsiaTheme="minorHAnsi" w:cstheme="minorHAnsi"/>
              <w:sz w:val="20"/>
              <w:szCs w:val="20"/>
            </w:rPr>
            <w:id w:val="842212924"/>
            <w:placeholder>
              <w:docPart w:val="60FA9285DE5A4C1F9545E12C325B7EAA"/>
            </w:placeholde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sz w:val="20"/>
                    <w:szCs w:val="20"/>
                  </w:rPr>
                  <w:t>Jianguo Mei</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Internal Lab Safety Coordinator/Lab Manager:</w:t>
            </w:r>
          </w:p>
        </w:tc>
        <w:sdt>
          <w:sdtPr>
            <w:rPr>
              <w:rFonts w:eastAsiaTheme="minorHAnsi" w:cstheme="minorHAnsi"/>
              <w:sz w:val="20"/>
              <w:szCs w:val="20"/>
            </w:rPr>
            <w:id w:val="656967771"/>
            <w:placeholder>
              <w:docPart w:val="591EB84B11184FF78BB17AD07D59F724"/>
            </w:placeholde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sz w:val="20"/>
                    <w:szCs w:val="20"/>
                  </w:rPr>
                  <w:t>Yan Zhao</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Lab Phone:</w:t>
            </w:r>
            <w:r w:rsidRPr="001B5B65">
              <w:rPr>
                <w:rFonts w:eastAsiaTheme="minorHAnsi" w:cstheme="minorHAnsi"/>
                <w:noProof/>
                <w:sz w:val="22"/>
                <w:szCs w:val="22"/>
              </w:rPr>
              <w:t xml:space="preserve"> </w:t>
            </w:r>
          </w:p>
        </w:tc>
        <w:sdt>
          <w:sdtPr>
            <w:rPr>
              <w:rFonts w:eastAsiaTheme="minorHAnsi" w:cstheme="minorHAnsi"/>
              <w:sz w:val="20"/>
              <w:szCs w:val="20"/>
            </w:rPr>
            <w:id w:val="1962143815"/>
            <w:placeholder>
              <w:docPart w:val="9C1B1BD263854370A7EDD1DECB776EF8"/>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Office Phone:</w:t>
            </w:r>
          </w:p>
        </w:tc>
        <w:sdt>
          <w:sdtPr>
            <w:rPr>
              <w:rFonts w:eastAsiaTheme="minorHAnsi" w:cstheme="minorHAnsi"/>
              <w:sz w:val="20"/>
              <w:szCs w:val="20"/>
            </w:rPr>
            <w:id w:val="812609287"/>
            <w:placeholder>
              <w:docPart w:val="802679C8642243928D4A72843D2DBB9E"/>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vMerge w:val="restart"/>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Emergency Contact:</w:t>
            </w:r>
          </w:p>
        </w:tc>
        <w:sdt>
          <w:sdtPr>
            <w:rPr>
              <w:rFonts w:eastAsiaTheme="minorHAnsi" w:cstheme="minorHAnsi"/>
              <w:sz w:val="20"/>
              <w:szCs w:val="20"/>
            </w:rPr>
            <w:id w:val="-935052443"/>
            <w:placeholder>
              <w:docPart w:val="013888F3635C49F3B5AA0F42EDA14230"/>
            </w:placeholde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sz w:val="20"/>
                    <w:szCs w:val="20"/>
                  </w:rPr>
                  <w:t>Yan Zhao, 765-479-5928</w:t>
                </w:r>
              </w:p>
            </w:tc>
          </w:sdtContent>
        </w:sdt>
      </w:tr>
      <w:tr w:rsidR="001B5B65" w:rsidRPr="001B5B65" w:rsidTr="00B965C2">
        <w:trPr>
          <w:trHeight w:val="144"/>
        </w:trPr>
        <w:tc>
          <w:tcPr>
            <w:tcW w:w="4608" w:type="dxa"/>
            <w:vMerge/>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i/>
                <w:sz w:val="20"/>
                <w:szCs w:val="20"/>
              </w:rPr>
            </w:pPr>
          </w:p>
        </w:tc>
        <w:tc>
          <w:tcPr>
            <w:tcW w:w="4968" w:type="dxa"/>
            <w:tcBorders>
              <w:right w:val="single" w:sz="4" w:space="0" w:color="auto"/>
            </w:tcBorders>
          </w:tcPr>
          <w:p w:rsidR="001B5B65" w:rsidRPr="001B5B65" w:rsidRDefault="001B5B65" w:rsidP="001B5B65">
            <w:pPr>
              <w:tabs>
                <w:tab w:val="clear" w:pos="360"/>
              </w:tabs>
              <w:spacing w:before="120" w:beforeAutospacing="0" w:after="120" w:line="240" w:lineRule="auto"/>
              <w:jc w:val="center"/>
              <w:rPr>
                <w:rFonts w:eastAsiaTheme="minorHAnsi" w:cstheme="minorHAnsi"/>
                <w:i/>
                <w:sz w:val="18"/>
                <w:szCs w:val="18"/>
              </w:rPr>
            </w:pPr>
            <w:r w:rsidRPr="001B5B65">
              <w:rPr>
                <w:rFonts w:eastAsiaTheme="minorHAnsi" w:cstheme="minorHAnsi"/>
                <w:i/>
                <w:sz w:val="18"/>
                <w:szCs w:val="18"/>
              </w:rPr>
              <w:t>(Name and Phone Number)</w:t>
            </w:r>
          </w:p>
        </w:tc>
      </w:tr>
      <w:tr w:rsidR="001B5B65" w:rsidRPr="001B5B65" w:rsidTr="00B965C2">
        <w:trPr>
          <w:trHeight w:val="422"/>
        </w:trPr>
        <w:tc>
          <w:tcPr>
            <w:tcW w:w="4608" w:type="dxa"/>
            <w:vMerge w:val="restart"/>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i/>
                <w:sz w:val="20"/>
                <w:szCs w:val="20"/>
              </w:rPr>
            </w:pPr>
            <w:r w:rsidRPr="001B5B65">
              <w:rPr>
                <w:rFonts w:eastAsiaTheme="minorHAnsi" w:cstheme="minorHAnsi"/>
                <w:b/>
                <w:sz w:val="20"/>
                <w:szCs w:val="20"/>
              </w:rPr>
              <w:t>Location(s) covered by this SOP:</w:t>
            </w:r>
          </w:p>
        </w:tc>
        <w:sdt>
          <w:sdtPr>
            <w:rPr>
              <w:rFonts w:eastAsiaTheme="minorHAnsi" w:cstheme="minorHAnsi"/>
              <w:i/>
              <w:sz w:val="20"/>
              <w:szCs w:val="20"/>
            </w:rPr>
            <w:id w:val="-430588177"/>
            <w:placeholder>
              <w:docPart w:val="A0B2C460CCBC4D2089D5E76F7AC2D318"/>
            </w:placeholde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i/>
                    <w:sz w:val="20"/>
                    <w:szCs w:val="20"/>
                  </w:rPr>
                </w:pPr>
                <w:proofErr w:type="spellStart"/>
                <w:r w:rsidRPr="001B5B65">
                  <w:rPr>
                    <w:rFonts w:eastAsiaTheme="minorHAnsi" w:cstheme="minorHAnsi"/>
                    <w:i/>
                    <w:sz w:val="20"/>
                    <w:szCs w:val="20"/>
                  </w:rPr>
                  <w:t>WTHR</w:t>
                </w:r>
                <w:proofErr w:type="spellEnd"/>
                <w:r w:rsidRPr="001B5B65">
                  <w:rPr>
                    <w:rFonts w:eastAsiaTheme="minorHAnsi" w:cstheme="minorHAnsi"/>
                    <w:i/>
                    <w:sz w:val="20"/>
                    <w:szCs w:val="20"/>
                  </w:rPr>
                  <w:t xml:space="preserve"> 465/357</w:t>
                </w:r>
              </w:p>
            </w:tc>
          </w:sdtContent>
        </w:sdt>
      </w:tr>
      <w:tr w:rsidR="001B5B65" w:rsidRPr="001B5B65" w:rsidTr="00B965C2">
        <w:trPr>
          <w:trHeight w:val="70"/>
        </w:trPr>
        <w:tc>
          <w:tcPr>
            <w:tcW w:w="4608" w:type="dxa"/>
            <w:vMerge/>
            <w:tcBorders>
              <w:left w:val="single" w:sz="4" w:space="0" w:color="auto"/>
              <w:bottom w:val="single" w:sz="4" w:space="0" w:color="auto"/>
            </w:tcBorders>
            <w:shd w:val="clear" w:color="auto" w:fill="F2F2F2" w:themeFill="background1" w:themeFillShade="F2"/>
          </w:tcPr>
          <w:p w:rsidR="001B5B65" w:rsidRPr="001B5B65" w:rsidRDefault="001B5B65" w:rsidP="001B5B65">
            <w:pPr>
              <w:tabs>
                <w:tab w:val="clear" w:pos="360"/>
              </w:tabs>
              <w:spacing w:before="120" w:beforeAutospacing="0" w:after="120" w:line="240" w:lineRule="auto"/>
              <w:jc w:val="center"/>
              <w:rPr>
                <w:rFonts w:eastAsiaTheme="minorHAnsi" w:cstheme="minorHAnsi"/>
                <w:i/>
                <w:sz w:val="18"/>
                <w:szCs w:val="18"/>
              </w:rPr>
            </w:pPr>
          </w:p>
        </w:tc>
        <w:tc>
          <w:tcPr>
            <w:tcW w:w="4968" w:type="dxa"/>
            <w:tcBorders>
              <w:bottom w:val="single" w:sz="4" w:space="0" w:color="auto"/>
              <w:right w:val="single" w:sz="4" w:space="0" w:color="auto"/>
            </w:tcBorders>
          </w:tcPr>
          <w:p w:rsidR="001B5B65" w:rsidRPr="001B5B65" w:rsidRDefault="001B5B65" w:rsidP="001B5B65">
            <w:pPr>
              <w:tabs>
                <w:tab w:val="clear" w:pos="360"/>
              </w:tabs>
              <w:spacing w:before="120" w:beforeAutospacing="0" w:after="120" w:line="240" w:lineRule="auto"/>
              <w:jc w:val="center"/>
              <w:rPr>
                <w:rFonts w:eastAsiaTheme="minorHAnsi" w:cstheme="minorHAnsi"/>
                <w:i/>
                <w:sz w:val="18"/>
                <w:szCs w:val="18"/>
              </w:rPr>
            </w:pPr>
            <w:r w:rsidRPr="001B5B65">
              <w:rPr>
                <w:rFonts w:eastAsiaTheme="minorHAnsi" w:cstheme="minorHAnsi"/>
                <w:i/>
                <w:sz w:val="18"/>
                <w:szCs w:val="18"/>
              </w:rPr>
              <w:t>(Building/Room Number)</w:t>
            </w:r>
          </w:p>
        </w:tc>
      </w:tr>
    </w:tbl>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2 – Type of SOP:</w:t>
      </w:r>
      <w:r w:rsidRPr="001B5B65">
        <w:rPr>
          <w:rFonts w:eastAsiaTheme="minorHAnsi" w:cstheme="minorHAnsi"/>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sdt>
        <w:sdtPr>
          <w:rPr>
            <w:rFonts w:eastAsiaTheme="minorHAnsi" w:cstheme="minorHAnsi"/>
          </w:rPr>
          <w:id w:val="768362009"/>
          <w14:checkbox>
            <w14:checked w14:val="0"/>
            <w14:checkedState w14:val="2612" w14:font="Times New Roman"/>
            <w14:uncheckedState w14:val="2610" w14:font="Times New Roman"/>
          </w14:checkbox>
        </w:sdtPr>
        <w:sdtContent>
          <w:r w:rsidRPr="001B5B65">
            <w:rPr>
              <w:rFonts w:ascii="Segoe UI Symbol" w:eastAsiaTheme="minorHAnsi" w:hAnsi="Segoe UI Symbol" w:cs="Segoe UI Symbol"/>
            </w:rPr>
            <w:t>☐</w:t>
          </w:r>
        </w:sdtContent>
      </w:sdt>
      <w:r w:rsidRPr="001B5B65">
        <w:rPr>
          <w:rFonts w:eastAsiaTheme="minorHAnsi" w:cstheme="minorHAnsi"/>
        </w:rPr>
        <w:t xml:space="preserve"> Process            </w:t>
      </w:r>
      <w:sdt>
        <w:sdtPr>
          <w:rPr>
            <w:rFonts w:eastAsiaTheme="minorHAnsi" w:cstheme="minorHAnsi"/>
          </w:rPr>
          <w:id w:val="-2106102917"/>
          <w14:checkbox>
            <w14:checked w14:val="1"/>
            <w14:checkedState w14:val="2612" w14:font="Times New Roman"/>
            <w14:uncheckedState w14:val="2610" w14:font="Times New Roman"/>
          </w14:checkbox>
        </w:sdtPr>
        <w:sdtContent>
          <w:r w:rsidRPr="001B5B65">
            <w:rPr>
              <w:rFonts w:ascii="Segoe UI Symbol" w:eastAsiaTheme="minorHAnsi" w:hAnsi="Segoe UI Symbol" w:cs="Segoe UI Symbol"/>
            </w:rPr>
            <w:t>☒</w:t>
          </w:r>
        </w:sdtContent>
      </w:sdt>
      <w:r w:rsidRPr="001B5B65">
        <w:rPr>
          <w:rFonts w:eastAsiaTheme="minorHAnsi" w:cstheme="minorHAnsi"/>
        </w:rPr>
        <w:t xml:space="preserve">Hazardous Chemical            </w:t>
      </w:r>
      <w:sdt>
        <w:sdtPr>
          <w:rPr>
            <w:rFonts w:eastAsiaTheme="minorHAnsi" w:cstheme="minorHAnsi"/>
          </w:rPr>
          <w:id w:val="-1608495850"/>
          <w14:checkbox>
            <w14:checked w14:val="0"/>
            <w14:checkedState w14:val="2612" w14:font="Times New Roman"/>
            <w14:uncheckedState w14:val="2610" w14:font="Times New Roman"/>
          </w14:checkbox>
        </w:sdtPr>
        <w:sdtContent>
          <w:r w:rsidRPr="001B5B65">
            <w:rPr>
              <w:rFonts w:ascii="Segoe UI Symbol" w:eastAsiaTheme="minorHAnsi" w:hAnsi="Segoe UI Symbol" w:cs="Segoe UI Symbol"/>
            </w:rPr>
            <w:t>☐</w:t>
          </w:r>
        </w:sdtContent>
      </w:sdt>
      <w:r w:rsidRPr="001B5B65">
        <w:rPr>
          <w:rFonts w:eastAsiaTheme="minorHAnsi" w:cstheme="minorHAnsi"/>
        </w:rPr>
        <w:t xml:space="preserve"> Hazardous Class</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3 – Physical / Chemical Properties and Uses</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Physical / Chemical Properties:</w:t>
      </w:r>
    </w:p>
    <w:p w:rsidR="001B5B65" w:rsidRPr="001B5B65" w:rsidRDefault="001B5B65" w:rsidP="001B5B65">
      <w:pPr>
        <w:tabs>
          <w:tab w:val="clear" w:pos="360"/>
        </w:tabs>
        <w:spacing w:before="120" w:beforeAutospacing="0" w:after="120" w:afterAutospacing="0" w:line="288" w:lineRule="auto"/>
        <w:rPr>
          <w:rFonts w:cstheme="minorHAnsi"/>
          <w:color w:val="000000"/>
          <w:sz w:val="20"/>
          <w:szCs w:val="20"/>
          <w:shd w:val="clear" w:color="auto" w:fill="FFFFFF"/>
        </w:rPr>
      </w:pPr>
      <w:proofErr w:type="spellStart"/>
      <w:r w:rsidRPr="001B5B65">
        <w:rPr>
          <w:rFonts w:eastAsiaTheme="minorHAnsi" w:cstheme="minorHAnsi"/>
          <w:sz w:val="20"/>
          <w:szCs w:val="20"/>
        </w:rPr>
        <w:t>CAS</w:t>
      </w:r>
      <w:proofErr w:type="spellEnd"/>
      <w:r w:rsidRPr="001B5B65">
        <w:rPr>
          <w:rFonts w:eastAsiaTheme="minorHAnsi" w:cstheme="minorHAnsi"/>
          <w:sz w:val="20"/>
          <w:szCs w:val="20"/>
        </w:rPr>
        <w:t>#: Sulfuric acid: 7664-93-9; Hydrogen peroxide: 7722-84-1</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proofErr w:type="spellStart"/>
      <w:r w:rsidRPr="001B5B65">
        <w:rPr>
          <w:rFonts w:eastAsiaTheme="minorHAnsi" w:cstheme="minorHAnsi"/>
          <w:sz w:val="20"/>
          <w:szCs w:val="20"/>
        </w:rPr>
        <w:t>GHS</w:t>
      </w:r>
      <w:proofErr w:type="spellEnd"/>
      <w:r w:rsidRPr="001B5B65">
        <w:rPr>
          <w:rFonts w:eastAsiaTheme="minorHAnsi" w:cstheme="minorHAnsi"/>
          <w:sz w:val="20"/>
          <w:szCs w:val="20"/>
        </w:rPr>
        <w:t xml:space="preserve"> Classification: Corrosive, Oxidizer</w:t>
      </w:r>
      <w:r w:rsidRPr="001B5B65">
        <w:rPr>
          <w:rFonts w:eastAsiaTheme="minorHAnsi" w:cstheme="minorHAnsi"/>
          <w:b/>
          <w:sz w:val="20"/>
          <w:szCs w:val="20"/>
          <w:u w:val="single"/>
        </w:rPr>
        <w:t xml:space="preserve"> </w:t>
      </w:r>
    </w:p>
    <w:p w:rsidR="001B5B65" w:rsidRPr="001B5B65" w:rsidRDefault="001B5B65" w:rsidP="001B5B65">
      <w:pPr>
        <w:tabs>
          <w:tab w:val="clear" w:pos="360"/>
        </w:tabs>
        <w:spacing w:before="120" w:beforeAutospacing="0" w:after="120" w:afterAutospacing="0" w:line="288" w:lineRule="auto"/>
        <w:rPr>
          <w:rFonts w:cstheme="minorHAnsi"/>
          <w:sz w:val="20"/>
          <w:szCs w:val="20"/>
        </w:rPr>
      </w:pPr>
      <w:r w:rsidRPr="001B5B65">
        <w:rPr>
          <w:rFonts w:eastAsiaTheme="minorHAnsi" w:cstheme="minorHAnsi"/>
          <w:sz w:val="20"/>
          <w:szCs w:val="20"/>
        </w:rPr>
        <w:t xml:space="preserve">Molecular Formula: </w:t>
      </w:r>
      <w:proofErr w:type="spellStart"/>
      <w:r w:rsidRPr="001B5B65">
        <w:rPr>
          <w:rFonts w:cstheme="minorHAnsi"/>
          <w:color w:val="000000"/>
          <w:sz w:val="20"/>
          <w:szCs w:val="20"/>
          <w:shd w:val="clear" w:color="auto" w:fill="FFFFFF"/>
        </w:rPr>
        <w:t>H</w:t>
      </w:r>
      <w:r w:rsidRPr="001B5B65">
        <w:rPr>
          <w:rFonts w:cstheme="minorHAnsi"/>
          <w:color w:val="000000"/>
          <w:sz w:val="20"/>
          <w:szCs w:val="20"/>
          <w:shd w:val="clear" w:color="auto" w:fill="FFFFFF"/>
          <w:vertAlign w:val="subscript"/>
        </w:rPr>
        <w:t>2</w:t>
      </w:r>
      <w:r w:rsidRPr="001B5B65">
        <w:rPr>
          <w:rFonts w:cstheme="minorHAnsi"/>
          <w:color w:val="000000"/>
          <w:sz w:val="20"/>
          <w:szCs w:val="20"/>
          <w:shd w:val="clear" w:color="auto" w:fill="FFFFFF"/>
        </w:rPr>
        <w:t>SO</w:t>
      </w:r>
      <w:r w:rsidRPr="001B5B65">
        <w:rPr>
          <w:rFonts w:cstheme="minorHAnsi"/>
          <w:color w:val="000000"/>
          <w:sz w:val="20"/>
          <w:szCs w:val="20"/>
          <w:shd w:val="clear" w:color="auto" w:fill="FFFFFF"/>
          <w:vertAlign w:val="subscript"/>
        </w:rPr>
        <w:t>4</w:t>
      </w:r>
      <w:proofErr w:type="spellEnd"/>
      <w:r w:rsidRPr="001B5B65">
        <w:rPr>
          <w:rFonts w:cstheme="minorHAnsi"/>
          <w:color w:val="000000"/>
          <w:sz w:val="20"/>
          <w:szCs w:val="20"/>
          <w:shd w:val="clear" w:color="auto" w:fill="FFFFFF"/>
        </w:rPr>
        <w:t xml:space="preserve"> and </w:t>
      </w:r>
      <w:proofErr w:type="spellStart"/>
      <w:r w:rsidRPr="001B5B65">
        <w:rPr>
          <w:rFonts w:cstheme="minorHAnsi"/>
          <w:color w:val="000000"/>
          <w:sz w:val="20"/>
          <w:szCs w:val="20"/>
          <w:shd w:val="clear" w:color="auto" w:fill="FFFFFF"/>
        </w:rPr>
        <w:t>H</w:t>
      </w:r>
      <w:r w:rsidRPr="001B5B65">
        <w:rPr>
          <w:rFonts w:cstheme="minorHAnsi"/>
          <w:color w:val="000000"/>
          <w:sz w:val="20"/>
          <w:szCs w:val="20"/>
          <w:shd w:val="clear" w:color="auto" w:fill="FFFFFF"/>
          <w:vertAlign w:val="subscript"/>
        </w:rPr>
        <w:t>2</w:t>
      </w:r>
      <w:r w:rsidRPr="001B5B65">
        <w:rPr>
          <w:rFonts w:cstheme="minorHAnsi"/>
          <w:color w:val="000000"/>
          <w:sz w:val="20"/>
          <w:szCs w:val="20"/>
          <w:shd w:val="clear" w:color="auto" w:fill="FFFFFF"/>
        </w:rPr>
        <w:t>O</w:t>
      </w:r>
      <w:r w:rsidRPr="001B5B65">
        <w:rPr>
          <w:rFonts w:cstheme="minorHAnsi"/>
          <w:color w:val="000000"/>
          <w:sz w:val="20"/>
          <w:szCs w:val="20"/>
          <w:shd w:val="clear" w:color="auto" w:fill="FFFFFF"/>
          <w:vertAlign w:val="subscript"/>
        </w:rPr>
        <w:t>2</w:t>
      </w:r>
      <w:proofErr w:type="spellEnd"/>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Form (physical state): Liquid</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Color: Colorless</w:t>
      </w:r>
    </w:p>
    <w:p w:rsidR="001B5B65" w:rsidRPr="001B5B65" w:rsidRDefault="001B5B65" w:rsidP="001B5B65">
      <w:pPr>
        <w:tabs>
          <w:tab w:val="clear" w:pos="360"/>
        </w:tabs>
        <w:spacing w:before="0" w:beforeAutospacing="0" w:after="0" w:afterAutospacing="0" w:line="288" w:lineRule="auto"/>
        <w:rPr>
          <w:rFonts w:eastAsiaTheme="minorHAnsi" w:cstheme="minorHAnsi"/>
          <w:b/>
          <w:sz w:val="20"/>
          <w:szCs w:val="20"/>
          <w:u w:val="single"/>
        </w:rPr>
      </w:pPr>
      <w:r w:rsidRPr="001B5B65">
        <w:rPr>
          <w:rFonts w:eastAsiaTheme="minorHAnsi" w:cstheme="minorHAnsi"/>
          <w:b/>
          <w:sz w:val="20"/>
          <w:szCs w:val="20"/>
          <w:u w:val="single"/>
        </w:rPr>
        <w:t>Uses: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lang w:val="en"/>
        </w:rPr>
      </w:pPr>
      <w:r w:rsidRPr="001B5B65">
        <w:rPr>
          <w:rFonts w:eastAsiaTheme="minorHAnsi" w:cstheme="minorHAnsi"/>
          <w:sz w:val="20"/>
          <w:szCs w:val="20"/>
          <w:lang w:val="en"/>
        </w:rPr>
        <w:lastRenderedPageBreak/>
        <w:t>Piranha solution, also known as piranha etch, is a mixture of Sulfuric acid (</w:t>
      </w:r>
      <w:proofErr w:type="spellStart"/>
      <w:r w:rsidRPr="001B5B65">
        <w:rPr>
          <w:rFonts w:eastAsiaTheme="minorHAnsi" w:cstheme="minorHAnsi"/>
          <w:sz w:val="20"/>
          <w:szCs w:val="20"/>
          <w:lang w:val="en"/>
        </w:rPr>
        <w:t>H</w:t>
      </w:r>
      <w:r w:rsidRPr="001B5B65">
        <w:rPr>
          <w:rFonts w:eastAsiaTheme="minorHAnsi" w:cstheme="minorHAnsi"/>
          <w:sz w:val="20"/>
          <w:szCs w:val="20"/>
          <w:vertAlign w:val="subscript"/>
          <w:lang w:val="en"/>
        </w:rPr>
        <w:t>2</w:t>
      </w:r>
      <w:r w:rsidRPr="001B5B65">
        <w:rPr>
          <w:rFonts w:eastAsiaTheme="minorHAnsi" w:cstheme="minorHAnsi"/>
          <w:sz w:val="20"/>
          <w:szCs w:val="20"/>
          <w:lang w:val="en"/>
        </w:rPr>
        <w:t>SO</w:t>
      </w:r>
      <w:r w:rsidRPr="001B5B65">
        <w:rPr>
          <w:rFonts w:eastAsiaTheme="minorHAnsi" w:cstheme="minorHAnsi"/>
          <w:sz w:val="20"/>
          <w:szCs w:val="20"/>
          <w:vertAlign w:val="subscript"/>
          <w:lang w:val="en"/>
        </w:rPr>
        <w:t>4</w:t>
      </w:r>
      <w:proofErr w:type="spellEnd"/>
      <w:r w:rsidRPr="001B5B65">
        <w:rPr>
          <w:rFonts w:eastAsiaTheme="minorHAnsi" w:cstheme="minorHAnsi"/>
          <w:sz w:val="20"/>
          <w:szCs w:val="20"/>
          <w:lang w:val="en"/>
        </w:rPr>
        <w:t>) and Hydrogen peroxide (</w:t>
      </w:r>
      <w:proofErr w:type="spellStart"/>
      <w:r w:rsidRPr="001B5B65">
        <w:rPr>
          <w:rFonts w:eastAsiaTheme="minorHAnsi" w:cstheme="minorHAnsi"/>
          <w:sz w:val="20"/>
          <w:szCs w:val="20"/>
          <w:lang w:val="en"/>
        </w:rPr>
        <w:t>H</w:t>
      </w:r>
      <w:r w:rsidRPr="001B5B65">
        <w:rPr>
          <w:rFonts w:eastAsiaTheme="minorHAnsi" w:cstheme="minorHAnsi"/>
          <w:sz w:val="20"/>
          <w:szCs w:val="20"/>
          <w:vertAlign w:val="subscript"/>
          <w:lang w:val="en"/>
        </w:rPr>
        <w:t>2</w:t>
      </w:r>
      <w:r w:rsidRPr="001B5B65">
        <w:rPr>
          <w:rFonts w:eastAsiaTheme="minorHAnsi" w:cstheme="minorHAnsi"/>
          <w:sz w:val="20"/>
          <w:szCs w:val="20"/>
          <w:lang w:val="en"/>
        </w:rPr>
        <w:t>O</w:t>
      </w:r>
      <w:r w:rsidRPr="001B5B65">
        <w:rPr>
          <w:rFonts w:eastAsiaTheme="minorHAnsi" w:cstheme="minorHAnsi"/>
          <w:sz w:val="20"/>
          <w:szCs w:val="20"/>
          <w:vertAlign w:val="subscript"/>
          <w:lang w:val="en"/>
        </w:rPr>
        <w:t>2</w:t>
      </w:r>
      <w:proofErr w:type="spellEnd"/>
      <w:r w:rsidRPr="001B5B65">
        <w:rPr>
          <w:rFonts w:eastAsiaTheme="minorHAnsi" w:cstheme="minorHAnsi"/>
          <w:sz w:val="20"/>
          <w:szCs w:val="20"/>
          <w:lang w:val="en"/>
        </w:rPr>
        <w:t xml:space="preserve">), used to clean organic residues off substrates. Because the mixture is a strong oxidizer, it will remove most organic matter, and it will also </w:t>
      </w:r>
      <w:proofErr w:type="spellStart"/>
      <w:r w:rsidRPr="001B5B65">
        <w:rPr>
          <w:rFonts w:eastAsiaTheme="minorHAnsi" w:cstheme="minorHAnsi"/>
          <w:sz w:val="20"/>
          <w:szCs w:val="20"/>
          <w:lang w:val="en"/>
        </w:rPr>
        <w:t>hydroxylate</w:t>
      </w:r>
      <w:proofErr w:type="spellEnd"/>
      <w:r w:rsidRPr="001B5B65">
        <w:rPr>
          <w:rFonts w:eastAsiaTheme="minorHAnsi" w:cstheme="minorHAnsi"/>
          <w:sz w:val="20"/>
          <w:szCs w:val="20"/>
          <w:lang w:val="en"/>
        </w:rPr>
        <w:t xml:space="preserve"> most surfaces (add -OH groups), making them extremely hydrophilic (water compatible). Piranha solution is used frequently in the microelectronics industry, e.g. to clean photoresist residue from silicon wafers. The traditional piranha solution is a 3:1 mixture of Sulfuric acid and 30% Hydrogen peroxide.  The solution may be mixed before application or directly applied to the material, applying the Sulfuric acid first, followed by the peroxide.  Piranha solutions are extremely energetic and may result in explosion or skin burns if not handled with extreme caution.</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b/>
        </w:rPr>
        <w:t>Section 4 – Potential Hazards</w:t>
      </w:r>
    </w:p>
    <w:p w:rsidR="001B5B65" w:rsidRPr="001B5B65" w:rsidRDefault="001B5B65" w:rsidP="001B5B65">
      <w:pPr>
        <w:tabs>
          <w:tab w:val="clear" w:pos="360"/>
        </w:tabs>
        <w:autoSpaceDE w:val="0"/>
        <w:autoSpaceDN w:val="0"/>
        <w:adjustRightInd w:val="0"/>
        <w:spacing w:before="120" w:beforeAutospacing="0" w:after="120" w:afterAutospacing="0" w:line="288" w:lineRule="auto"/>
        <w:rPr>
          <w:rFonts w:eastAsiaTheme="minorHAnsi" w:cstheme="minorHAnsi"/>
          <w:bCs/>
          <w:sz w:val="20"/>
          <w:szCs w:val="20"/>
        </w:rPr>
      </w:pPr>
      <w:r w:rsidRPr="001B5B65">
        <w:rPr>
          <w:rFonts w:eastAsiaTheme="minorHAnsi" w:cstheme="minorHAnsi"/>
          <w:sz w:val="20"/>
          <w:szCs w:val="20"/>
          <w:lang w:val="en"/>
        </w:rPr>
        <w:t xml:space="preserve">Piranha solution is very dangerous, being both strongly acidic and a strong oxidizer. </w:t>
      </w:r>
      <w:r w:rsidRPr="001B5B65">
        <w:rPr>
          <w:rFonts w:eastAsiaTheme="minorHAnsi" w:cstheme="minorHAnsi"/>
          <w:bCs/>
          <w:sz w:val="20"/>
          <w:szCs w:val="20"/>
        </w:rPr>
        <w:t xml:space="preserve">Both liquid and </w:t>
      </w:r>
      <w:proofErr w:type="spellStart"/>
      <w:r w:rsidRPr="001B5B65">
        <w:rPr>
          <w:rFonts w:eastAsiaTheme="minorHAnsi" w:cstheme="minorHAnsi"/>
          <w:bCs/>
          <w:sz w:val="20"/>
          <w:szCs w:val="20"/>
        </w:rPr>
        <w:t>vapour</w:t>
      </w:r>
      <w:proofErr w:type="spellEnd"/>
      <w:r w:rsidRPr="001B5B65">
        <w:rPr>
          <w:rFonts w:eastAsiaTheme="minorHAnsi" w:cstheme="minorHAnsi"/>
          <w:bCs/>
          <w:sz w:val="20"/>
          <w:szCs w:val="20"/>
        </w:rPr>
        <w:t xml:space="preserve"> forms are extremely corrosive to skin and respiratory tract. Direct contact will create skin burns and will be extremely destructive to mucous membranes, upper respiratory tract and eyes. The Piranha solution is very energetic, exothermic, and potentially explosive. </w:t>
      </w:r>
      <w:r w:rsidRPr="001B5B65">
        <w:rPr>
          <w:rFonts w:eastAsiaTheme="minorHAnsi" w:cstheme="minorHAnsi"/>
          <w:sz w:val="20"/>
          <w:szCs w:val="20"/>
          <w:lang w:val="en"/>
        </w:rPr>
        <w:t xml:space="preserve"> Mixing the solution is exothermic. The resultant heat can bring solution temperatures up to </w:t>
      </w:r>
      <w:proofErr w:type="spellStart"/>
      <w:r w:rsidRPr="001B5B65">
        <w:rPr>
          <w:rFonts w:eastAsiaTheme="minorHAnsi" w:cstheme="minorHAnsi"/>
          <w:sz w:val="20"/>
          <w:szCs w:val="20"/>
          <w:lang w:val="en"/>
        </w:rPr>
        <w:t>120°C</w:t>
      </w:r>
      <w:proofErr w:type="spellEnd"/>
      <w:r w:rsidRPr="001B5B65">
        <w:rPr>
          <w:rFonts w:eastAsiaTheme="minorHAnsi" w:cstheme="minorHAnsi"/>
          <w:sz w:val="20"/>
          <w:szCs w:val="20"/>
          <w:lang w:val="en"/>
        </w:rPr>
        <w:t xml:space="preserve">. Handle with care! </w:t>
      </w:r>
      <w:r w:rsidRPr="001B5B65">
        <w:rPr>
          <w:rFonts w:eastAsiaTheme="minorHAnsi" w:cstheme="minorHAnsi"/>
          <w:bCs/>
          <w:sz w:val="20"/>
          <w:szCs w:val="20"/>
        </w:rPr>
        <w:t xml:space="preserve">When preparing the Piranha solution, always add the peroxide to the acid. </w:t>
      </w:r>
      <w:r w:rsidRPr="001B5B65">
        <w:rPr>
          <w:rFonts w:eastAsiaTheme="minorHAnsi" w:cstheme="minorHAnsi"/>
          <w:sz w:val="20"/>
          <w:szCs w:val="20"/>
          <w:lang w:val="en"/>
        </w:rPr>
        <w:t>One must allow the solution to cool reasonably before applying any heat. The sudden increase in temperature can also lead to violent boiling, or even splashing of the extremely acidic solution. Also, explosions may occur if the peroxide solution concentration is more than 50%. 30% peroxide in water solution is more reasonable.</w:t>
      </w:r>
      <w:r w:rsidRPr="001B5B65">
        <w:rPr>
          <w:rFonts w:eastAsiaTheme="minorHAnsi" w:cstheme="minorHAnsi"/>
          <w:bCs/>
          <w:sz w:val="20"/>
          <w:szCs w:val="20"/>
        </w:rPr>
        <w:t xml:space="preserve"> Piranha solution reacts violently with any organic materials. Avoid mixing with incompatible materials such as acids, bases, organic solvents (acetone, isopropyl alcohol) or nylon. Only use clean glass or Pyrex containers; Piranha solutions are not compatible with plastic.</w:t>
      </w:r>
    </w:p>
    <w:p w:rsidR="001B5B65" w:rsidRPr="001B5B65" w:rsidRDefault="001B5B65" w:rsidP="001B5B65">
      <w:pPr>
        <w:tabs>
          <w:tab w:val="clear" w:pos="360"/>
        </w:tabs>
        <w:autoSpaceDE w:val="0"/>
        <w:autoSpaceDN w:val="0"/>
        <w:adjustRightInd w:val="0"/>
        <w:spacing w:before="120" w:beforeAutospacing="0" w:after="120" w:afterAutospacing="0" w:line="288" w:lineRule="auto"/>
        <w:rPr>
          <w:rFonts w:eastAsiaTheme="minorHAnsi" w:cstheme="minorHAnsi"/>
          <w:b/>
          <w:bCs/>
          <w:sz w:val="20"/>
          <w:szCs w:val="20"/>
          <w:u w:val="single"/>
        </w:rPr>
      </w:pPr>
      <w:r w:rsidRPr="001B5B65">
        <w:rPr>
          <w:rFonts w:eastAsiaTheme="minorHAnsi" w:cstheme="minorHAnsi"/>
          <w:b/>
          <w:bCs/>
          <w:sz w:val="20"/>
          <w:szCs w:val="20"/>
          <w:u w:val="single"/>
        </w:rPr>
        <w:t>Potential Health Effects:</w:t>
      </w:r>
    </w:p>
    <w:p w:rsidR="001B5B65" w:rsidRPr="001B5B65" w:rsidRDefault="001B5B65" w:rsidP="001B5B65">
      <w:pPr>
        <w:tabs>
          <w:tab w:val="clear" w:pos="360"/>
        </w:tabs>
        <w:autoSpaceDE w:val="0"/>
        <w:autoSpaceDN w:val="0"/>
        <w:adjustRightInd w:val="0"/>
        <w:spacing w:before="120" w:beforeAutospacing="0" w:after="120" w:afterAutospacing="0" w:line="288" w:lineRule="auto"/>
        <w:rPr>
          <w:rFonts w:eastAsiaTheme="minorHAnsi" w:cstheme="minorHAnsi"/>
          <w:sz w:val="20"/>
          <w:szCs w:val="20"/>
        </w:rPr>
      </w:pPr>
      <w:r w:rsidRPr="001B5B65">
        <w:rPr>
          <w:rFonts w:eastAsiaTheme="minorHAnsi" w:cstheme="minorHAnsi"/>
          <w:b/>
          <w:bCs/>
          <w:sz w:val="20"/>
          <w:szCs w:val="20"/>
        </w:rPr>
        <w:t xml:space="preserve">Inhalation: </w:t>
      </w:r>
      <w:r w:rsidRPr="001B5B65">
        <w:rPr>
          <w:rFonts w:eastAsiaTheme="minorHAnsi" w:cstheme="minorHAnsi"/>
          <w:bCs/>
          <w:sz w:val="20"/>
          <w:szCs w:val="20"/>
        </w:rPr>
        <w:t>H</w:t>
      </w:r>
      <w:r w:rsidRPr="001B5B65">
        <w:rPr>
          <w:rFonts w:eastAsiaTheme="minorHAnsi" w:cstheme="minorHAnsi"/>
          <w:sz w:val="20"/>
          <w:szCs w:val="20"/>
        </w:rPr>
        <w:t>armful if inhaled. Material is extremely destructive to the tissue of the mucous membranes and upper respiratory tract.</w:t>
      </w:r>
    </w:p>
    <w:p w:rsidR="001B5B65" w:rsidRPr="001B5B65" w:rsidRDefault="001B5B65" w:rsidP="001B5B65">
      <w:pPr>
        <w:tabs>
          <w:tab w:val="clear" w:pos="360"/>
        </w:tabs>
        <w:autoSpaceDE w:val="0"/>
        <w:autoSpaceDN w:val="0"/>
        <w:adjustRightInd w:val="0"/>
        <w:spacing w:before="120" w:beforeAutospacing="0" w:after="120" w:afterAutospacing="0" w:line="288" w:lineRule="auto"/>
        <w:rPr>
          <w:rFonts w:eastAsiaTheme="minorHAnsi" w:cstheme="minorHAnsi"/>
          <w:sz w:val="20"/>
          <w:szCs w:val="20"/>
        </w:rPr>
      </w:pPr>
      <w:r w:rsidRPr="001B5B65">
        <w:rPr>
          <w:rFonts w:eastAsiaTheme="minorHAnsi" w:cstheme="minorHAnsi"/>
          <w:b/>
          <w:bCs/>
          <w:sz w:val="20"/>
          <w:szCs w:val="20"/>
        </w:rPr>
        <w:t xml:space="preserve">Skin: </w:t>
      </w:r>
      <w:r w:rsidRPr="001B5B65">
        <w:rPr>
          <w:rFonts w:eastAsiaTheme="minorHAnsi" w:cstheme="minorHAnsi"/>
          <w:bCs/>
          <w:sz w:val="20"/>
          <w:szCs w:val="20"/>
        </w:rPr>
        <w:t>H</w:t>
      </w:r>
      <w:r w:rsidRPr="001B5B65">
        <w:rPr>
          <w:rFonts w:eastAsiaTheme="minorHAnsi" w:cstheme="minorHAnsi"/>
          <w:sz w:val="20"/>
          <w:szCs w:val="20"/>
        </w:rPr>
        <w:t>armful if absorbed through skin. Causes skin burns.</w:t>
      </w:r>
    </w:p>
    <w:p w:rsidR="001B5B65" w:rsidRPr="001B5B65" w:rsidRDefault="001B5B65" w:rsidP="001B5B65">
      <w:pPr>
        <w:tabs>
          <w:tab w:val="clear" w:pos="360"/>
        </w:tabs>
        <w:autoSpaceDE w:val="0"/>
        <w:autoSpaceDN w:val="0"/>
        <w:adjustRightInd w:val="0"/>
        <w:spacing w:before="120" w:beforeAutospacing="0" w:after="120" w:afterAutospacing="0" w:line="288" w:lineRule="auto"/>
        <w:rPr>
          <w:rFonts w:eastAsiaTheme="minorHAnsi" w:cstheme="minorHAnsi"/>
          <w:sz w:val="20"/>
          <w:szCs w:val="20"/>
        </w:rPr>
      </w:pPr>
      <w:r w:rsidRPr="001B5B65">
        <w:rPr>
          <w:rFonts w:eastAsiaTheme="minorHAnsi" w:cstheme="minorHAnsi"/>
          <w:b/>
          <w:bCs/>
          <w:sz w:val="20"/>
          <w:szCs w:val="20"/>
        </w:rPr>
        <w:t xml:space="preserve">Eyes: </w:t>
      </w:r>
      <w:r w:rsidRPr="001B5B65">
        <w:rPr>
          <w:rFonts w:eastAsiaTheme="minorHAnsi" w:cstheme="minorHAnsi"/>
          <w:sz w:val="20"/>
          <w:szCs w:val="20"/>
        </w:rPr>
        <w:t>Causes severe eye burns.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lang w:val="en"/>
        </w:rPr>
      </w:pPr>
      <w:r w:rsidRPr="001B5B65">
        <w:rPr>
          <w:rFonts w:eastAsiaTheme="minorHAnsi" w:cstheme="minorHAnsi"/>
          <w:b/>
          <w:bCs/>
          <w:sz w:val="20"/>
          <w:szCs w:val="20"/>
        </w:rPr>
        <w:t xml:space="preserve">Ingestion: </w:t>
      </w:r>
      <w:r w:rsidRPr="001B5B65">
        <w:rPr>
          <w:rFonts w:eastAsiaTheme="minorHAnsi" w:cstheme="minorHAnsi"/>
          <w:bCs/>
          <w:sz w:val="20"/>
          <w:szCs w:val="20"/>
        </w:rPr>
        <w:t>H</w:t>
      </w:r>
      <w:r w:rsidRPr="001B5B65">
        <w:rPr>
          <w:rFonts w:eastAsiaTheme="minorHAnsi" w:cstheme="minorHAnsi"/>
          <w:sz w:val="20"/>
          <w:szCs w:val="20"/>
        </w:rPr>
        <w:t>armful if swallowed.</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ascii="Tahoma" w:eastAsiaTheme="minorHAnsi" w:hAnsi="Tahoma" w:cs="Tahoma"/>
          <w:noProof/>
          <w:sz w:val="22"/>
          <w:szCs w:val="22"/>
          <w:lang w:eastAsia="zh-CN"/>
        </w:rPr>
        <w:drawing>
          <wp:inline distT="0" distB="0" distL="0" distR="0" wp14:anchorId="22B1EA3E" wp14:editId="1E740C71">
            <wp:extent cx="640080" cy="640080"/>
            <wp:effectExtent l="0" t="0" r="7620" b="7620"/>
            <wp:docPr id="103" name="Picture 23558"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1B5B65">
        <w:rPr>
          <w:rFonts w:eastAsiaTheme="minorHAnsi" w:cstheme="minorHAnsi"/>
          <w:b/>
          <w:noProof/>
          <w:lang w:eastAsia="zh-CN"/>
        </w:rPr>
        <w:drawing>
          <wp:inline distT="0" distB="0" distL="0" distR="0" wp14:anchorId="650DFC34" wp14:editId="649136B9">
            <wp:extent cx="640080" cy="640080"/>
            <wp:effectExtent l="0" t="0" r="7620" b="7620"/>
            <wp:docPr id="104" name="Picture 4"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1B5B65" w:rsidRPr="001B5B65" w:rsidRDefault="001B5B65" w:rsidP="001B5B65">
      <w:pPr>
        <w:tabs>
          <w:tab w:val="clear" w:pos="360"/>
        </w:tabs>
        <w:spacing w:before="120" w:beforeAutospacing="0" w:after="120" w:afterAutospacing="0" w:line="288" w:lineRule="auto"/>
        <w:rPr>
          <w:rFonts w:cstheme="minorHAnsi"/>
          <w:bCs/>
          <w:color w:val="000000"/>
          <w:sz w:val="22"/>
          <w:szCs w:val="22"/>
          <w:shd w:val="clear" w:color="auto" w:fill="FFFFFF"/>
        </w:rPr>
      </w:pPr>
      <w:r w:rsidRPr="001B5B65">
        <w:rPr>
          <w:rFonts w:eastAsiaTheme="minorHAnsi" w:cstheme="minorHAnsi"/>
          <w:b/>
        </w:rPr>
        <w:t>Section 5 – Personal Protective Equipment (</w:t>
      </w:r>
      <w:proofErr w:type="spellStart"/>
      <w:r w:rsidRPr="001B5B65">
        <w:rPr>
          <w:rFonts w:eastAsiaTheme="minorHAnsi" w:cstheme="minorHAnsi"/>
          <w:b/>
        </w:rPr>
        <w:t>PPE</w:t>
      </w:r>
      <w:proofErr w:type="spellEnd"/>
      <w:r w:rsidRPr="001B5B65">
        <w:rPr>
          <w:rFonts w:eastAsiaTheme="minorHAnsi" w:cstheme="minorHAnsi"/>
          <w:b/>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Respirator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Respirators should be used only under any of the following circumstances:</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As a last line of defense (i.e., after engineering and administrative controls have been exhausted).</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When Permissible Exposure Limit (</w:t>
      </w:r>
      <w:proofErr w:type="spellStart"/>
      <w:r w:rsidRPr="001B5B65">
        <w:rPr>
          <w:rFonts w:eastAsiaTheme="minorHAnsi" w:cstheme="minorHAnsi"/>
          <w:sz w:val="20"/>
          <w:szCs w:val="20"/>
        </w:rPr>
        <w:t>PEL</w:t>
      </w:r>
      <w:proofErr w:type="spellEnd"/>
      <w:r w:rsidRPr="001B5B65">
        <w:rPr>
          <w:rFonts w:eastAsiaTheme="minorHAnsi" w:cstheme="minorHAnsi"/>
          <w:sz w:val="20"/>
          <w:szCs w:val="20"/>
        </w:rPr>
        <w:t xml:space="preserve">) has exceeded or when there is a possibility that </w:t>
      </w:r>
      <w:proofErr w:type="spellStart"/>
      <w:r w:rsidRPr="001B5B65">
        <w:rPr>
          <w:rFonts w:eastAsiaTheme="minorHAnsi" w:cstheme="minorHAnsi"/>
          <w:sz w:val="20"/>
          <w:szCs w:val="20"/>
        </w:rPr>
        <w:t>PEL</w:t>
      </w:r>
      <w:proofErr w:type="spellEnd"/>
      <w:r w:rsidRPr="001B5B65">
        <w:rPr>
          <w:rFonts w:eastAsiaTheme="minorHAnsi" w:cstheme="minorHAnsi"/>
          <w:sz w:val="20"/>
          <w:szCs w:val="20"/>
        </w:rPr>
        <w:t xml:space="preserve"> will be exceeded. </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Regulations require the use of a respirator.</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An employer requires the use of a respirator. </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lastRenderedPageBreak/>
        <w:t xml:space="preserve">There is potential for harmful exposure due to an atmospheric contaminant (in the absence of </w:t>
      </w:r>
      <w:proofErr w:type="spellStart"/>
      <w:r w:rsidRPr="001B5B65">
        <w:rPr>
          <w:rFonts w:eastAsiaTheme="minorHAnsi" w:cstheme="minorHAnsi"/>
          <w:sz w:val="20"/>
          <w:szCs w:val="20"/>
        </w:rPr>
        <w:t>PEL</w:t>
      </w:r>
      <w:proofErr w:type="spellEnd"/>
      <w:r w:rsidRPr="001B5B65">
        <w:rPr>
          <w:rFonts w:eastAsiaTheme="minorHAnsi" w:cstheme="minorHAnsi"/>
          <w:sz w:val="20"/>
          <w:szCs w:val="20"/>
        </w:rPr>
        <w:t>)</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As </w:t>
      </w:r>
      <w:proofErr w:type="spellStart"/>
      <w:r w:rsidRPr="001B5B65">
        <w:rPr>
          <w:rFonts w:eastAsiaTheme="minorHAnsi" w:cstheme="minorHAnsi"/>
          <w:sz w:val="20"/>
          <w:szCs w:val="20"/>
        </w:rPr>
        <w:t>PPE</w:t>
      </w:r>
      <w:proofErr w:type="spellEnd"/>
      <w:r w:rsidRPr="001B5B65">
        <w:rPr>
          <w:rFonts w:eastAsiaTheme="minorHAnsi" w:cstheme="minorHAnsi"/>
          <w:sz w:val="20"/>
          <w:szCs w:val="20"/>
        </w:rPr>
        <w:t xml:space="preserve"> in the event of a chemical spill clean-up process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2"/>
          <w:szCs w:val="22"/>
        </w:rPr>
      </w:pPr>
      <w:r w:rsidRPr="001B5B65">
        <w:rPr>
          <w:rFonts w:eastAsiaTheme="minorHAnsi" w:cstheme="minorHAnsi"/>
          <w:sz w:val="20"/>
          <w:szCs w:val="20"/>
        </w:rPr>
        <w:t>Lab personnel intending to use/wear a respirator mask must be trained and fit-tested by REM. This is a regulatory requirement. (</w:t>
      </w:r>
      <w:hyperlink r:id="rId237" w:history="1">
        <w:r w:rsidRPr="001B5B65">
          <w:rPr>
            <w:rFonts w:eastAsiaTheme="minorHAnsi" w:cstheme="minorHAnsi"/>
            <w:color w:val="0000FF"/>
            <w:sz w:val="22"/>
            <w:szCs w:val="22"/>
            <w:u w:val="single"/>
          </w:rPr>
          <w:t>http://www.purdue.edu/rem/home/booklets/RPP98.pdf</w:t>
        </w:r>
      </w:hyperlink>
      <w:r w:rsidRPr="001B5B65">
        <w:rPr>
          <w:rFonts w:eastAsiaTheme="minorHAnsi" w:cstheme="minorHAnsi"/>
          <w:sz w:val="22"/>
          <w:szCs w:val="22"/>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Hand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sz w:val="20"/>
          <w:szCs w:val="22"/>
        </w:rPr>
        <w:t xml:space="preserve">Handle with gloves. Regular Nitrile gloves do not provide sufficient protection. Heavy duty neoprene or rubber gloves must be worn. </w:t>
      </w:r>
    </w:p>
    <w:p w:rsidR="001B5B65" w:rsidRPr="001B5B65" w:rsidRDefault="001B5B65" w:rsidP="001B5B65">
      <w:pPr>
        <w:tabs>
          <w:tab w:val="clear" w:pos="360"/>
        </w:tabs>
        <w:spacing w:before="120" w:beforeAutospacing="0" w:after="120" w:afterAutospacing="0" w:line="288" w:lineRule="auto"/>
        <w:rPr>
          <w:rFonts w:eastAsiaTheme="minorHAnsi" w:cstheme="minorHAnsi"/>
          <w:color w:val="222222"/>
          <w:sz w:val="20"/>
          <w:szCs w:val="20"/>
        </w:rPr>
      </w:pPr>
      <w:r w:rsidRPr="001B5B65">
        <w:rPr>
          <w:rFonts w:eastAsiaTheme="minorHAnsi" w:cstheme="minorHAnsi"/>
          <w:b/>
          <w:color w:val="FF0000"/>
          <w:sz w:val="20"/>
          <w:szCs w:val="20"/>
        </w:rPr>
        <w:t>NOTE:</w:t>
      </w:r>
      <w:r w:rsidRPr="001B5B65">
        <w:rPr>
          <w:rFonts w:eastAsiaTheme="minorHAnsi" w:cstheme="minorHAnsi"/>
          <w:sz w:val="20"/>
          <w:szCs w:val="20"/>
        </w:rPr>
        <w:t xml:space="preserve"> Consult with your preferred glove manufacturer to ensure that the gloves you plan on using are compatible with </w:t>
      </w:r>
      <w:r w:rsidRPr="001B5B65">
        <w:rPr>
          <w:rFonts w:eastAsiaTheme="minorHAnsi" w:cstheme="minorHAnsi"/>
          <w:color w:val="222222"/>
          <w:sz w:val="20"/>
          <w:szCs w:val="20"/>
        </w:rPr>
        <w:t>piranha solution.</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Refer to glove selection chart from the links below:</w:t>
      </w:r>
    </w:p>
    <w:p w:rsidR="001B5B65" w:rsidRPr="001B5B65" w:rsidRDefault="001B5B65" w:rsidP="001B5B65">
      <w:pPr>
        <w:tabs>
          <w:tab w:val="clear" w:pos="360"/>
        </w:tabs>
        <w:spacing w:before="120" w:beforeAutospacing="0" w:after="120" w:afterAutospacing="0" w:line="288" w:lineRule="auto"/>
        <w:rPr>
          <w:rFonts w:eastAsiaTheme="minorHAnsi" w:cstheme="minorHAnsi"/>
          <w:color w:val="000080"/>
          <w:sz w:val="20"/>
          <w:szCs w:val="20"/>
        </w:rPr>
      </w:pPr>
      <w:hyperlink r:id="rId238" w:history="1">
        <w:r w:rsidRPr="001B5B65">
          <w:rPr>
            <w:rFonts w:eastAsiaTheme="minorHAnsi" w:cstheme="minorHAnsi"/>
            <w:color w:val="0000FF"/>
            <w:sz w:val="20"/>
            <w:szCs w:val="20"/>
            <w:u w:val="single"/>
          </w:rPr>
          <w:t>http://www.ansellpro.com/download/Ansell_8thEditionChemicalResistanceGuide.pdf</w:t>
        </w:r>
      </w:hyperlink>
      <w:r w:rsidRPr="001B5B65">
        <w:rPr>
          <w:rFonts w:eastAsiaTheme="minorHAnsi" w:cstheme="minorHAnsi"/>
          <w:color w:val="000080"/>
          <w:sz w:val="20"/>
          <w:szCs w:val="20"/>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OR</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hyperlink r:id="rId239" w:history="1">
        <w:r w:rsidRPr="001B5B65">
          <w:rPr>
            <w:rFonts w:eastAsiaTheme="minorHAnsi" w:cstheme="minorHAnsi"/>
            <w:color w:val="0000FF"/>
            <w:sz w:val="20"/>
            <w:szCs w:val="20"/>
            <w:u w:val="single"/>
          </w:rPr>
          <w:t>http://www.showabestglove.com/site/default.aspx</w:t>
        </w:r>
      </w:hyperlink>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OR</w:t>
      </w:r>
    </w:p>
    <w:p w:rsidR="001B5B65" w:rsidRPr="001B5B65" w:rsidRDefault="001B5B65" w:rsidP="001B5B65">
      <w:pPr>
        <w:tabs>
          <w:tab w:val="clear" w:pos="360"/>
        </w:tabs>
        <w:spacing w:before="120" w:beforeAutospacing="0" w:after="120" w:afterAutospacing="0" w:line="288" w:lineRule="auto"/>
        <w:rPr>
          <w:rFonts w:eastAsiaTheme="minorHAnsi" w:cstheme="minorHAnsi"/>
          <w:color w:val="000080"/>
          <w:sz w:val="20"/>
          <w:szCs w:val="20"/>
        </w:rPr>
      </w:pPr>
      <w:hyperlink r:id="rId240" w:history="1">
        <w:r w:rsidRPr="001B5B65">
          <w:rPr>
            <w:rFonts w:eastAsiaTheme="minorHAnsi" w:cstheme="minorHAnsi"/>
            <w:color w:val="0000FF"/>
            <w:sz w:val="20"/>
            <w:szCs w:val="20"/>
            <w:u w:val="single"/>
          </w:rPr>
          <w:t>http://www.mapaglove.com/</w:t>
        </w:r>
      </w:hyperlink>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Eye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sz w:val="20"/>
          <w:szCs w:val="20"/>
        </w:rPr>
        <w:t>ANSI approved properly fitting safety goggles are required, as well as a face shield.</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Skin and Body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Lab coat, full-length pants, and closed-toe shoes are required. An acid-resistant apron is highly recommended.</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Hygiene Measures:</w:t>
      </w:r>
    </w:p>
    <w:p w:rsidR="001B5B65" w:rsidRPr="001B5B65" w:rsidRDefault="001B5B65" w:rsidP="001B5B65">
      <w:pPr>
        <w:tabs>
          <w:tab w:val="clear" w:pos="360"/>
        </w:tabs>
        <w:autoSpaceDE w:val="0"/>
        <w:autoSpaceDN w:val="0"/>
        <w:adjustRightInd w:val="0"/>
        <w:spacing w:before="0" w:beforeAutospacing="0" w:after="200" w:afterAutospacing="0"/>
        <w:rPr>
          <w:rFonts w:eastAsiaTheme="minorHAnsi" w:cstheme="minorHAnsi"/>
          <w:sz w:val="20"/>
          <w:szCs w:val="20"/>
        </w:rPr>
      </w:pPr>
      <w:r w:rsidRPr="001B5B65">
        <w:rPr>
          <w:rFonts w:eastAsiaTheme="minorHAnsi" w:cstheme="minorHAnsi"/>
          <w:sz w:val="20"/>
          <w:szCs w:val="20"/>
        </w:rPr>
        <w:t>Avoid contact with skin, eyes, and clothing. Wash hands before breaks and immediately after handling the product.</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6 – Engineering Controls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Use of piranha solution should be conducted in a properly functioning chemical fume hood whenever possible. The chemical fume hood must be approved and certified by REM and have a face velocity between 85 – 125 feet per minute.</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7 – First Aid Procedures</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If inhaled:</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Move into the fresh air immediately. Consult a physician. If not breathing give artificial respiration and seek immediate medical attention.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In case of skin contact:</w:t>
      </w:r>
    </w:p>
    <w:p w:rsidR="001B5B65" w:rsidRPr="001B5B65" w:rsidRDefault="001B5B65" w:rsidP="001B5B65">
      <w:pPr>
        <w:tabs>
          <w:tab w:val="clear" w:pos="360"/>
        </w:tabs>
        <w:spacing w:before="120" w:beforeAutospacing="0" w:after="120" w:afterAutospacing="0" w:line="288" w:lineRule="auto"/>
        <w:rPr>
          <w:rFonts w:eastAsiaTheme="minorHAnsi" w:cstheme="minorHAnsi"/>
          <w:bCs/>
          <w:sz w:val="20"/>
          <w:szCs w:val="20"/>
        </w:rPr>
      </w:pPr>
      <w:r w:rsidRPr="001B5B65">
        <w:rPr>
          <w:rFonts w:eastAsiaTheme="minorHAnsi" w:cstheme="minorHAnsi"/>
          <w:bCs/>
          <w:sz w:val="20"/>
          <w:szCs w:val="20"/>
        </w:rPr>
        <w:t>Immediately flush skin with plenty of water for at least 15 minutes while removing contaminated clothing and shoes. Wash any contaminated clothing before reuse. Thoroughly clean shoes before reuse</w:t>
      </w:r>
      <w:r w:rsidRPr="001B5B65">
        <w:rPr>
          <w:rFonts w:eastAsiaTheme="minorHAnsi" w:cstheme="minorHAnsi"/>
          <w:sz w:val="20"/>
          <w:szCs w:val="20"/>
        </w:rPr>
        <w:t>. Consult a physician.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In case of eye contact:</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sz w:val="20"/>
          <w:szCs w:val="20"/>
        </w:rPr>
        <w:lastRenderedPageBreak/>
        <w:t>Check for and remove any contact lenses. Rinse thoroughly with plenty of water for at least 15 minutes and consult a physician. Seek immediate medical attention.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If swallowed:</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2"/>
          <w:szCs w:val="22"/>
        </w:rPr>
      </w:pPr>
      <w:r w:rsidRPr="001B5B65">
        <w:rPr>
          <w:rFonts w:eastAsiaTheme="minorHAnsi" w:cstheme="minorHAnsi"/>
          <w:sz w:val="20"/>
          <w:szCs w:val="20"/>
        </w:rPr>
        <w:t>Do NOT induce vomiting unless directed by medical personnel. Never give anything by mouth to an unconscious person. Seek immediate medical attention.</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8 – Special Handling and Storage Requirements</w:t>
      </w:r>
    </w:p>
    <w:p w:rsidR="001B5B65" w:rsidRPr="001B5B65" w:rsidRDefault="001B5B65" w:rsidP="00346F7E">
      <w:pPr>
        <w:numPr>
          <w:ilvl w:val="0"/>
          <w:numId w:val="114"/>
        </w:numPr>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Before using Piranha solution, more stable methods of removing stains, tars, or clogs should be attempted. Often, glassware can be cleaned if left with a cleaning solution. An immediate example for a suitable substitute, prior to using Piranha, is 98% Sulfuric acid.</w:t>
      </w:r>
    </w:p>
    <w:p w:rsidR="001B5B65" w:rsidRPr="001B5B65" w:rsidRDefault="001B5B65" w:rsidP="00346F7E">
      <w:pPr>
        <w:numPr>
          <w:ilvl w:val="0"/>
          <w:numId w:val="114"/>
        </w:numPr>
        <w:tabs>
          <w:tab w:val="center" w:pos="4680"/>
          <w:tab w:val="right" w:pos="9360"/>
        </w:tabs>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 xml:space="preserve">Always use glass (preferably Pyrex) containers.  Piranha will melt plastics.  </w:t>
      </w:r>
    </w:p>
    <w:p w:rsidR="001B5B65" w:rsidRPr="001B5B65" w:rsidRDefault="001B5B65" w:rsidP="00346F7E">
      <w:pPr>
        <w:numPr>
          <w:ilvl w:val="0"/>
          <w:numId w:val="114"/>
        </w:numPr>
        <w:tabs>
          <w:tab w:val="center" w:pos="4680"/>
          <w:tab w:val="right" w:pos="9360"/>
        </w:tabs>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 xml:space="preserve">Piranha solution should be used freshly-prepared, due to the self-decomposition of hydrogen peroxide. Do not maintain a stock solution of the Piranha mixture. </w:t>
      </w:r>
    </w:p>
    <w:p w:rsidR="001B5B65" w:rsidRPr="001B5B65" w:rsidRDefault="001B5B65" w:rsidP="00346F7E">
      <w:pPr>
        <w:numPr>
          <w:ilvl w:val="0"/>
          <w:numId w:val="114"/>
        </w:numPr>
        <w:tabs>
          <w:tab w:val="center" w:pos="4680"/>
          <w:tab w:val="right" w:pos="9360"/>
        </w:tabs>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Prepare small amounts of solution to be used for each application. Mix the solution in a fume hood with the sash between you and the solution.  The solution may be mixed before application or directly applied to the material, applying the Sulfuric acid first, followed by the peroxide.</w:t>
      </w:r>
    </w:p>
    <w:p w:rsidR="001B5B65" w:rsidRPr="001B5B65" w:rsidRDefault="001B5B65" w:rsidP="00346F7E">
      <w:pPr>
        <w:numPr>
          <w:ilvl w:val="0"/>
          <w:numId w:val="114"/>
        </w:numPr>
        <w:tabs>
          <w:tab w:val="center" w:pos="4680"/>
          <w:tab w:val="right" w:pos="9360"/>
        </w:tabs>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When preparing the piranha solution, always add the peroxide to the acid. Hydrogen peroxide concentrations should be kept below 30%, and should never exceed 50%.</w:t>
      </w:r>
    </w:p>
    <w:p w:rsidR="001B5B65" w:rsidRPr="001B5B65" w:rsidRDefault="001B5B65" w:rsidP="00346F7E">
      <w:pPr>
        <w:numPr>
          <w:ilvl w:val="0"/>
          <w:numId w:val="114"/>
        </w:numPr>
        <w:tabs>
          <w:tab w:val="center" w:pos="4680"/>
          <w:tab w:val="right" w:pos="9360"/>
        </w:tabs>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 xml:space="preserve">Piranha solution should never be left unattended if hot.   </w:t>
      </w:r>
    </w:p>
    <w:p w:rsidR="001B5B65" w:rsidRPr="001B5B65" w:rsidRDefault="001B5B65" w:rsidP="00346F7E">
      <w:pPr>
        <w:numPr>
          <w:ilvl w:val="0"/>
          <w:numId w:val="114"/>
        </w:numPr>
        <w:spacing w:before="120" w:beforeAutospacing="0" w:after="120" w:afterAutospacing="0" w:line="288" w:lineRule="auto"/>
        <w:rPr>
          <w:rFonts w:eastAsiaTheme="minorHAnsi" w:cstheme="minorHAnsi"/>
          <w:sz w:val="20"/>
          <w:szCs w:val="22"/>
        </w:rPr>
      </w:pPr>
      <w:r w:rsidRPr="001B5B65">
        <w:rPr>
          <w:rFonts w:eastAsiaTheme="minorHAnsi" w:cstheme="minorHAnsi"/>
          <w:noProof/>
          <w:sz w:val="20"/>
          <w:szCs w:val="22"/>
          <w:lang w:eastAsia="zh-CN"/>
        </w:rPr>
        <w:drawing>
          <wp:anchor distT="0" distB="0" distL="114300" distR="114300" simplePos="0" relativeHeight="251803648" behindDoc="0" locked="0" layoutInCell="1" allowOverlap="1" wp14:anchorId="31ED3D43" wp14:editId="7553F5F3">
            <wp:simplePos x="0" y="0"/>
            <wp:positionH relativeFrom="column">
              <wp:posOffset>4129405</wp:posOffset>
            </wp:positionH>
            <wp:positionV relativeFrom="paragraph">
              <wp:posOffset>664210</wp:posOffset>
            </wp:positionV>
            <wp:extent cx="2189480" cy="1790700"/>
            <wp:effectExtent l="19050" t="19050" r="20320" b="19050"/>
            <wp:wrapSquare wrapText="bothSides"/>
            <wp:docPr id="105" name="Picture 2" descr="Vented caps" title="Vented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Outlook\4FT89DHX\photo (14).JPG"/>
                    <pic:cNvPicPr>
                      <a:picLocks noChangeAspect="1" noChangeArrowheads="1"/>
                    </pic:cNvPicPr>
                  </pic:nvPicPr>
                  <pic:blipFill rotWithShape="1">
                    <a:blip r:embed="rId241">
                      <a:extLst>
                        <a:ext uri="{28A0092B-C50C-407E-A947-70E740481C1C}">
                          <a14:useLocalDpi xmlns:a14="http://schemas.microsoft.com/office/drawing/2010/main" val="0"/>
                        </a:ext>
                      </a:extLst>
                    </a:blip>
                    <a:srcRect l="21047" t="11966" r="8547" b="11253"/>
                    <a:stretch/>
                  </pic:blipFill>
                  <pic:spPr bwMode="auto">
                    <a:xfrm>
                      <a:off x="0" y="0"/>
                      <a:ext cx="2189480" cy="1790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B65">
        <w:rPr>
          <w:rFonts w:eastAsiaTheme="minorHAnsi" w:cstheme="minorHAnsi"/>
          <w:sz w:val="20"/>
          <w:szCs w:val="22"/>
        </w:rPr>
        <w:t xml:space="preserve">Once finished, allow the hot piranha solution to cool in an open container. Once cooled down, put the waste solution in a container with a vented cap. Examples of vented caps are shown in Figure 1 on the right. Submit the waste solution as soon as possible to REM on a Hazardous Materials Pickup Request from.  </w:t>
      </w:r>
    </w:p>
    <w:p w:rsidR="001B5B65" w:rsidRPr="001B5B65" w:rsidRDefault="001B5B65" w:rsidP="00346F7E">
      <w:pPr>
        <w:numPr>
          <w:ilvl w:val="0"/>
          <w:numId w:val="114"/>
        </w:numPr>
        <w:tabs>
          <w:tab w:val="center" w:pos="4680"/>
          <w:tab w:val="right" w:pos="9360"/>
        </w:tabs>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 xml:space="preserve">Never seal containers containing Piranha solution. Avoid using airtight containers as pressure can build up inside of them. Never store piranha solutions. Oxygen given off during the self-decomposition, as well as the oxidation products of organic compounds can cause the container to rupture.  </w:t>
      </w:r>
    </w:p>
    <w:p w:rsidR="001B5B65" w:rsidRPr="001B5B65" w:rsidRDefault="001B5B65" w:rsidP="00346F7E">
      <w:pPr>
        <w:numPr>
          <w:ilvl w:val="0"/>
          <w:numId w:val="114"/>
        </w:numPr>
        <w:tabs>
          <w:tab w:val="center" w:pos="4680"/>
          <w:tab w:val="right" w:pos="9360"/>
        </w:tabs>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Adding any acids or bases to piranha or spraying it with water will accelerate the reaction.</w:t>
      </w:r>
    </w:p>
    <w:p w:rsidR="001B5B65" w:rsidRPr="001B5B65" w:rsidRDefault="001B5B65" w:rsidP="00346F7E">
      <w:pPr>
        <w:numPr>
          <w:ilvl w:val="0"/>
          <w:numId w:val="114"/>
        </w:numPr>
        <w:tabs>
          <w:tab w:val="center" w:pos="4680"/>
          <w:tab w:val="right" w:pos="9360"/>
        </w:tabs>
        <w:spacing w:before="120" w:beforeAutospacing="0" w:after="120" w:afterAutospacing="0" w:line="288" w:lineRule="auto"/>
        <w:rPr>
          <w:rFonts w:eastAsiaTheme="minorHAnsi" w:cstheme="minorHAnsi"/>
          <w:sz w:val="20"/>
          <w:szCs w:val="22"/>
        </w:rPr>
      </w:pPr>
      <w:r w:rsidRPr="001B5B65">
        <w:rPr>
          <w:rFonts w:eastAsiaTheme="minorHAnsi" w:cstheme="minorHAnsi"/>
          <w:b/>
          <w:noProof/>
          <w:lang w:eastAsia="zh-CN"/>
        </w:rPr>
        <mc:AlternateContent>
          <mc:Choice Requires="wps">
            <w:drawing>
              <wp:anchor distT="0" distB="0" distL="114300" distR="114300" simplePos="0" relativeHeight="251802624" behindDoc="0" locked="0" layoutInCell="1" allowOverlap="1" wp14:anchorId="310F577A" wp14:editId="349BA1E3">
                <wp:simplePos x="0" y="0"/>
                <wp:positionH relativeFrom="column">
                  <wp:posOffset>4286250</wp:posOffset>
                </wp:positionH>
                <wp:positionV relativeFrom="paragraph">
                  <wp:posOffset>313055</wp:posOffset>
                </wp:positionV>
                <wp:extent cx="1866900" cy="266700"/>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66700"/>
                        </a:xfrm>
                        <a:prstGeom prst="rect">
                          <a:avLst/>
                        </a:prstGeom>
                        <a:solidFill>
                          <a:srgbClr val="FFFFFF"/>
                        </a:solidFill>
                        <a:ln w="9525">
                          <a:noFill/>
                          <a:miter lim="800000"/>
                          <a:headEnd/>
                          <a:tailEnd/>
                        </a:ln>
                      </wps:spPr>
                      <wps:txbx>
                        <w:txbxContent>
                          <w:p w:rsidR="001B5B65" w:rsidRPr="008A06A7" w:rsidRDefault="001B5B65" w:rsidP="001B5B65">
                            <w:pPr>
                              <w:rPr>
                                <w:sz w:val="18"/>
                                <w:szCs w:val="18"/>
                              </w:rPr>
                            </w:pPr>
                            <w:r>
                              <w:rPr>
                                <w:sz w:val="18"/>
                                <w:szCs w:val="18"/>
                              </w:rPr>
                              <w:t>Figure 1: Example of</w:t>
                            </w:r>
                            <w:r w:rsidRPr="008A06A7">
                              <w:rPr>
                                <w:sz w:val="18"/>
                                <w:szCs w:val="18"/>
                              </w:rPr>
                              <w:t xml:space="preserve"> vented cap</w:t>
                            </w:r>
                            <w:r>
                              <w:rPr>
                                <w:sz w:val="18"/>
                                <w:szCs w:val="18"/>
                              </w:rPr>
                              <w:t>s</w:t>
                            </w:r>
                            <w:r w:rsidRPr="008A06A7">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F577A" id="_x0000_s1075" type="#_x0000_t202" style="position:absolute;left:0;text-align:left;margin-left:337.5pt;margin-top:24.65pt;width:147pt;height: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" stroked="f">
                <v:textbox>
                  <w:txbxContent>
                    <w:p w:rsidR="001B5B65" w:rsidRPr="008A06A7" w:rsidRDefault="001B5B65" w:rsidP="001B5B65">
                      <w:pPr>
                        <w:rPr>
                          <w:sz w:val="18"/>
                          <w:szCs w:val="18"/>
                        </w:rPr>
                      </w:pPr>
                      <w:r>
                        <w:rPr>
                          <w:sz w:val="18"/>
                          <w:szCs w:val="18"/>
                        </w:rPr>
                        <w:t>Figure 1: Example of</w:t>
                      </w:r>
                      <w:r w:rsidRPr="008A06A7">
                        <w:rPr>
                          <w:sz w:val="18"/>
                          <w:szCs w:val="18"/>
                        </w:rPr>
                        <w:t xml:space="preserve"> vented cap</w:t>
                      </w:r>
                      <w:r>
                        <w:rPr>
                          <w:sz w:val="18"/>
                          <w:szCs w:val="18"/>
                        </w:rPr>
                        <w:t>s</w:t>
                      </w:r>
                      <w:r w:rsidRPr="008A06A7">
                        <w:rPr>
                          <w:sz w:val="18"/>
                          <w:szCs w:val="18"/>
                        </w:rPr>
                        <w:t>.</w:t>
                      </w:r>
                    </w:p>
                  </w:txbxContent>
                </v:textbox>
              </v:shape>
            </w:pict>
          </mc:Fallback>
        </mc:AlternateContent>
      </w:r>
      <w:r w:rsidRPr="001B5B65">
        <w:rPr>
          <w:rFonts w:eastAsiaTheme="minorHAnsi" w:cstheme="minorHAnsi"/>
          <w:sz w:val="20"/>
          <w:szCs w:val="22"/>
        </w:rPr>
        <w:t>Mixing hot piranha with organic compounds may cause an explosion. This includes acetone, photoresist, isopropyl alcohol (other organic solvents), and nylon.</w:t>
      </w:r>
    </w:p>
    <w:p w:rsidR="001B5B65" w:rsidRPr="001B5B65" w:rsidRDefault="001B5B65" w:rsidP="00346F7E">
      <w:pPr>
        <w:numPr>
          <w:ilvl w:val="0"/>
          <w:numId w:val="114"/>
        </w:numPr>
        <w:tabs>
          <w:tab w:val="center" w:pos="4680"/>
          <w:tab w:val="right" w:pos="9360"/>
        </w:tabs>
        <w:spacing w:before="120" w:beforeAutospacing="0" w:after="120" w:afterAutospacing="0" w:line="288" w:lineRule="auto"/>
        <w:rPr>
          <w:rFonts w:eastAsiaTheme="minorHAnsi" w:cstheme="minorHAnsi"/>
          <w:sz w:val="20"/>
          <w:szCs w:val="22"/>
        </w:rPr>
      </w:pPr>
      <w:r w:rsidRPr="001B5B65">
        <w:rPr>
          <w:rFonts w:eastAsiaTheme="minorHAnsi" w:cstheme="minorHAnsi"/>
          <w:sz w:val="20"/>
          <w:szCs w:val="22"/>
        </w:rPr>
        <w:t xml:space="preserve">Do not stockpile or accumulate Piranha solution. Submit to REM for chemical waste pick-up as soon as possible. </w:t>
      </w:r>
      <w:r w:rsidRPr="001B5B65">
        <w:rPr>
          <w:rFonts w:eastAsiaTheme="minorHAnsi" w:cstheme="minorHAnsi"/>
          <w:sz w:val="20"/>
          <w:szCs w:val="22"/>
        </w:rPr>
        <w:tab/>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 xml:space="preserve">Section 9 – Spill and Accident Procedures </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b/>
          <w:sz w:val="20"/>
          <w:szCs w:val="20"/>
        </w:rPr>
        <w:lastRenderedPageBreak/>
        <w:t xml:space="preserve">Chemical Spill </w:t>
      </w:r>
      <w:r w:rsidRPr="001B5B65">
        <w:rPr>
          <w:rFonts w:eastAsiaTheme="minorHAnsi" w:cstheme="minorHAnsi"/>
          <w:b/>
          <w:bCs/>
          <w:iCs/>
          <w:sz w:val="20"/>
          <w:szCs w:val="20"/>
        </w:rPr>
        <w:t>Dial</w:t>
      </w:r>
      <w:r w:rsidRPr="001B5B65">
        <w:rPr>
          <w:rFonts w:eastAsiaTheme="minorHAnsi" w:cstheme="minorHAnsi"/>
          <w:b/>
          <w:bCs/>
          <w:iCs/>
          <w:color w:val="FF0000"/>
          <w:sz w:val="20"/>
          <w:szCs w:val="20"/>
        </w:rPr>
        <w:t xml:space="preserve"> 911</w:t>
      </w:r>
      <w:r w:rsidRPr="001B5B65">
        <w:rPr>
          <w:rFonts w:eastAsiaTheme="minorHAnsi" w:cstheme="minorHAnsi"/>
          <w:b/>
          <w:bCs/>
          <w:iCs/>
          <w:sz w:val="20"/>
          <w:szCs w:val="20"/>
        </w:rPr>
        <w:t xml:space="preserve"> </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color w:val="222222"/>
          <w:sz w:val="20"/>
          <w:szCs w:val="20"/>
        </w:rPr>
        <w:t xml:space="preserve">Immediately evacuate area and ensure others are aware of the spill. If there is an imminent threat of a fire, pull the nearest fire alarm station to evacuate the building and </w:t>
      </w:r>
      <w:r w:rsidRPr="001B5B65">
        <w:rPr>
          <w:rFonts w:eastAsiaTheme="minorHAnsi" w:cstheme="minorHAnsi"/>
          <w:b/>
          <w:sz w:val="20"/>
          <w:szCs w:val="20"/>
        </w:rPr>
        <w:t xml:space="preserve">dial </w:t>
      </w:r>
      <w:r w:rsidRPr="001B5B65">
        <w:rPr>
          <w:rFonts w:eastAsiaTheme="minorHAnsi" w:cstheme="minorHAnsi"/>
          <w:b/>
          <w:color w:val="FF0000"/>
          <w:sz w:val="20"/>
          <w:szCs w:val="20"/>
        </w:rPr>
        <w:t>911</w:t>
      </w:r>
      <w:r w:rsidRPr="001B5B65">
        <w:rPr>
          <w:rFonts w:eastAsiaTheme="minorHAnsi"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1B5B65">
        <w:rPr>
          <w:rFonts w:eastAsiaTheme="minorHAnsi" w:cstheme="minorHAnsi"/>
          <w:b/>
          <w:bCs/>
          <w:color w:val="222222"/>
          <w:sz w:val="20"/>
          <w:szCs w:val="20"/>
          <w:u w:val="single"/>
        </w:rPr>
        <w:t>Chemical Spill on Body or Clothes:</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color w:val="222222"/>
          <w:sz w:val="20"/>
          <w:szCs w:val="20"/>
        </w:rPr>
      </w:pPr>
      <w:r w:rsidRPr="001B5B65">
        <w:rPr>
          <w:rFonts w:eastAsiaTheme="minorHAnsi" w:cstheme="minorHAnsi"/>
          <w:color w:val="222222"/>
          <w:sz w:val="20"/>
          <w:szCs w:val="20"/>
        </w:rPr>
        <w:t xml:space="preserve">Remove clothing and begin first aid procedures (Section 7) immediately.  Seek medical attention; </w:t>
      </w:r>
      <w:r w:rsidRPr="001B5B65">
        <w:rPr>
          <w:rFonts w:eastAsiaTheme="minorHAnsi" w:cstheme="minorHAnsi"/>
          <w:b/>
          <w:color w:val="222222"/>
          <w:sz w:val="20"/>
          <w:szCs w:val="20"/>
        </w:rPr>
        <w:t xml:space="preserve">dial </w:t>
      </w:r>
      <w:r w:rsidRPr="001B5B65">
        <w:rPr>
          <w:rFonts w:eastAsiaTheme="minorHAnsi" w:cstheme="minorHAnsi"/>
          <w:b/>
          <w:color w:val="FF0000"/>
          <w:sz w:val="20"/>
          <w:szCs w:val="20"/>
        </w:rPr>
        <w:t>911</w:t>
      </w:r>
      <w:r w:rsidRPr="001B5B65">
        <w:rPr>
          <w:rFonts w:eastAsiaTheme="minorHAnsi" w:cstheme="minorHAnsi"/>
          <w:sz w:val="20"/>
          <w:szCs w:val="20"/>
        </w:rPr>
        <w:t>.</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1B5B65">
        <w:rPr>
          <w:rFonts w:eastAsiaTheme="minorHAnsi" w:cstheme="minorHAnsi"/>
          <w:b/>
          <w:bCs/>
          <w:color w:val="222222"/>
          <w:sz w:val="20"/>
          <w:szCs w:val="20"/>
          <w:u w:val="single"/>
        </w:rPr>
        <w:t>Chemical Splash into Eyes:</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color w:val="222222"/>
          <w:sz w:val="20"/>
          <w:szCs w:val="20"/>
        </w:rPr>
        <w:t xml:space="preserve">Immediately rinse eyes and begin first aid procedures (Section 7) immediately.  Seek medical attention; </w:t>
      </w:r>
      <w:r w:rsidRPr="001B5B65">
        <w:rPr>
          <w:rFonts w:eastAsiaTheme="minorHAnsi" w:cstheme="minorHAnsi"/>
          <w:b/>
          <w:color w:val="222222"/>
          <w:sz w:val="20"/>
          <w:szCs w:val="20"/>
        </w:rPr>
        <w:t xml:space="preserve">dial </w:t>
      </w:r>
      <w:r w:rsidRPr="001B5B65">
        <w:rPr>
          <w:rFonts w:eastAsiaTheme="minorHAnsi" w:cstheme="minorHAnsi"/>
          <w:b/>
          <w:color w:val="FF0000"/>
          <w:sz w:val="20"/>
          <w:szCs w:val="20"/>
        </w:rPr>
        <w:t>911</w:t>
      </w:r>
      <w:r w:rsidRPr="001B5B65">
        <w:rPr>
          <w:rFonts w:eastAsiaTheme="minorHAnsi" w:cstheme="minorHAnsi"/>
          <w:sz w:val="20"/>
          <w:szCs w:val="20"/>
        </w:rPr>
        <w:t>.</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i/>
        </w:rPr>
      </w:pPr>
      <w:r w:rsidRPr="001B5B65">
        <w:rPr>
          <w:rFonts w:eastAsiaTheme="minorHAnsi" w:cstheme="minorHAnsi"/>
          <w:b/>
        </w:rPr>
        <w:t>Section 10 – Medical Emergency</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 xml:space="preserve">Life Threatening Emergency, After Hours, Weekends </w:t>
      </w:r>
      <w:proofErr w:type="gramStart"/>
      <w:r w:rsidRPr="001B5B65">
        <w:rPr>
          <w:rFonts w:eastAsiaTheme="minorHAnsi" w:cstheme="minorHAnsi"/>
          <w:b/>
          <w:sz w:val="20"/>
          <w:szCs w:val="20"/>
          <w:u w:val="single"/>
        </w:rPr>
        <w:t>And</w:t>
      </w:r>
      <w:proofErr w:type="gramEnd"/>
      <w:r w:rsidRPr="001B5B65">
        <w:rPr>
          <w:rFonts w:eastAsiaTheme="minorHAnsi" w:cstheme="minorHAnsi"/>
          <w:b/>
          <w:sz w:val="20"/>
          <w:szCs w:val="20"/>
          <w:u w:val="single"/>
        </w:rPr>
        <w:t xml:space="preserve"> Holidays: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b/>
          <w:sz w:val="20"/>
          <w:szCs w:val="20"/>
        </w:rPr>
        <w:t>Dial</w:t>
      </w:r>
      <w:r w:rsidRPr="001B5B65">
        <w:rPr>
          <w:rFonts w:eastAsiaTheme="minorHAnsi" w:cstheme="minorHAnsi"/>
          <w:sz w:val="20"/>
          <w:szCs w:val="20"/>
        </w:rPr>
        <w:t xml:space="preserve"> </w:t>
      </w:r>
      <w:r w:rsidRPr="001B5B65">
        <w:rPr>
          <w:rFonts w:eastAsiaTheme="minorHAnsi" w:cstheme="minorHAnsi"/>
          <w:b/>
          <w:color w:val="FF0000"/>
          <w:sz w:val="20"/>
          <w:szCs w:val="20"/>
        </w:rPr>
        <w:t>911</w:t>
      </w:r>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b/>
          <w:sz w:val="20"/>
          <w:szCs w:val="20"/>
          <w:u w:val="single"/>
        </w:rPr>
        <w:t>Non-Life Threatening Emergency</w:t>
      </w:r>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Immediately report injury to supervisor and complete the First Report of Injury. (</w:t>
      </w:r>
      <w:hyperlink r:id="rId242" w:history="1">
        <w:r w:rsidRPr="001B5B65">
          <w:rPr>
            <w:rFonts w:eastAsiaTheme="minorHAnsi" w:cstheme="minorHAnsi"/>
            <w:color w:val="0000FF"/>
            <w:sz w:val="20"/>
            <w:szCs w:val="20"/>
            <w:u w:val="single"/>
          </w:rPr>
          <w:t>http://www.purdue.edu/rem/injury/froi.htm</w:t>
        </w:r>
      </w:hyperlink>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11 – Waste Disposal Procedures</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Label Waste:</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Make sure the waste container(s) is properly labeled; label should indicate all of the contents of the container. REM provides hazardous waste labels free of charge, call 49-40121 to obtain labels.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b/>
          <w:sz w:val="20"/>
          <w:szCs w:val="20"/>
          <w:u w:val="single"/>
        </w:rPr>
        <w:t>Store Waste</w:t>
      </w:r>
      <w:r w:rsidRPr="001B5B65">
        <w:rPr>
          <w:rFonts w:eastAsiaTheme="minorHAnsi" w:cstheme="minorHAnsi"/>
          <w:sz w:val="20"/>
          <w:szCs w:val="20"/>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Submit Piranha solution for waste pick-up as soon as possible. The Piranha solution must be cooled and kept in a waste container with a vented cap, and in a designated area. </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Dispose of Waste:</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Complete a Chemical Waste Pickup Request Form to arrange for disposal by REM. Call REM at 49-40121 or visit the REM webpage for questions. (</w:t>
      </w:r>
      <w:hyperlink r:id="rId243" w:history="1">
        <w:r w:rsidRPr="001B5B65">
          <w:rPr>
            <w:rFonts w:eastAsiaTheme="minorHAnsi" w:cstheme="minorHAnsi"/>
            <w:color w:val="0000FF"/>
            <w:sz w:val="20"/>
            <w:szCs w:val="20"/>
            <w:u w:val="single"/>
          </w:rPr>
          <w:t>http://www.purdue.edu/rem/hmm/wststo.htm</w:t>
        </w:r>
      </w:hyperlink>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b/>
        </w:rPr>
        <w:t>Section 12 – Safety Data Sheet (</w:t>
      </w:r>
      <w:proofErr w:type="spellStart"/>
      <w:r w:rsidRPr="001B5B65">
        <w:rPr>
          <w:rFonts w:eastAsiaTheme="minorHAnsi" w:cstheme="minorHAnsi"/>
          <w:b/>
        </w:rPr>
        <w:t>SDS</w:t>
      </w:r>
      <w:proofErr w:type="spellEnd"/>
      <w:r w:rsidRPr="001B5B65">
        <w:rPr>
          <w:rFonts w:eastAsiaTheme="minorHAnsi" w:cstheme="minorHAnsi"/>
          <w:b/>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A current copy of the Piranha solution components’ </w:t>
      </w:r>
      <w:proofErr w:type="spellStart"/>
      <w:r w:rsidRPr="001B5B65">
        <w:rPr>
          <w:rFonts w:eastAsiaTheme="minorHAnsi" w:cstheme="minorHAnsi"/>
          <w:sz w:val="20"/>
          <w:szCs w:val="20"/>
        </w:rPr>
        <w:t>SDS</w:t>
      </w:r>
      <w:proofErr w:type="spellEnd"/>
      <w:r w:rsidRPr="001B5B65">
        <w:rPr>
          <w:rFonts w:eastAsiaTheme="minorHAnsi" w:cstheme="minorHAnsi"/>
          <w:sz w:val="20"/>
          <w:szCs w:val="20"/>
        </w:rPr>
        <w:t xml:space="preserve"> must be made available to all personnel working in the laboratory at all times. To obtain a copy of the </w:t>
      </w:r>
      <w:proofErr w:type="spellStart"/>
      <w:r w:rsidRPr="001B5B65">
        <w:rPr>
          <w:rFonts w:eastAsiaTheme="minorHAnsi" w:cstheme="minorHAnsi"/>
          <w:sz w:val="20"/>
          <w:szCs w:val="20"/>
        </w:rPr>
        <w:t>SDS</w:t>
      </w:r>
      <w:proofErr w:type="spellEnd"/>
      <w:r w:rsidRPr="001B5B65">
        <w:rPr>
          <w:rFonts w:eastAsiaTheme="minorHAnsi" w:cstheme="minorHAnsi"/>
          <w:sz w:val="20"/>
          <w:szCs w:val="20"/>
        </w:rPr>
        <w:t xml:space="preserve">, contact the chemical manufacturer or REM at 49-46371. Many manufacturers’ </w:t>
      </w:r>
      <w:proofErr w:type="spellStart"/>
      <w:r w:rsidRPr="001B5B65">
        <w:rPr>
          <w:rFonts w:eastAsiaTheme="minorHAnsi" w:cstheme="minorHAnsi"/>
          <w:sz w:val="20"/>
          <w:szCs w:val="20"/>
        </w:rPr>
        <w:t>SDSs</w:t>
      </w:r>
      <w:proofErr w:type="spellEnd"/>
      <w:r w:rsidRPr="001B5B65">
        <w:rPr>
          <w:rFonts w:eastAsiaTheme="minorHAnsi" w:cstheme="minorHAnsi"/>
          <w:sz w:val="20"/>
          <w:szCs w:val="20"/>
        </w:rPr>
        <w:t xml:space="preserve"> can be found online on websites such as Sigma-Aldrich (</w:t>
      </w:r>
      <w:hyperlink r:id="rId244" w:history="1">
        <w:r w:rsidRPr="001B5B65">
          <w:rPr>
            <w:rFonts w:eastAsiaTheme="minorHAnsi" w:cstheme="minorHAnsi"/>
            <w:color w:val="0000FF"/>
            <w:sz w:val="20"/>
            <w:szCs w:val="20"/>
            <w:u w:val="single"/>
          </w:rPr>
          <w:t>http://www.sigmaaldrich.com/united-states.html</w:t>
        </w:r>
      </w:hyperlink>
      <w:r w:rsidRPr="001B5B65">
        <w:rPr>
          <w:rFonts w:eastAsiaTheme="minorHAnsi" w:cstheme="minorHAnsi"/>
          <w:sz w:val="20"/>
          <w:szCs w:val="20"/>
        </w:rPr>
        <w:t xml:space="preserve">) or Siri </w:t>
      </w:r>
      <w:proofErr w:type="spellStart"/>
      <w:r w:rsidRPr="001B5B65">
        <w:rPr>
          <w:rFonts w:eastAsiaTheme="minorHAnsi" w:cstheme="minorHAnsi"/>
          <w:sz w:val="20"/>
          <w:szCs w:val="20"/>
        </w:rPr>
        <w:t>MSDS</w:t>
      </w:r>
      <w:proofErr w:type="spellEnd"/>
      <w:r w:rsidRPr="001B5B65">
        <w:rPr>
          <w:rFonts w:eastAsiaTheme="minorHAnsi" w:cstheme="minorHAnsi"/>
          <w:sz w:val="20"/>
          <w:szCs w:val="20"/>
        </w:rPr>
        <w:t xml:space="preserve"> Index (</w:t>
      </w:r>
      <w:hyperlink r:id="rId245" w:history="1">
        <w:r w:rsidRPr="001B5B65">
          <w:rPr>
            <w:rFonts w:eastAsiaTheme="minorHAnsi" w:cstheme="minorHAnsi"/>
            <w:color w:val="0000FF"/>
            <w:sz w:val="20"/>
            <w:szCs w:val="20"/>
            <w:u w:val="single"/>
          </w:rPr>
          <w:t>http://hazard.com/msds/</w:t>
        </w:r>
      </w:hyperlink>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color w:val="FF0000"/>
        </w:rPr>
      </w:pPr>
      <w:r w:rsidRPr="001B5B65">
        <w:rPr>
          <w:rFonts w:eastAsiaTheme="minorHAnsi" w:cstheme="minorHAnsi"/>
          <w:b/>
        </w:rPr>
        <w:t xml:space="preserve">Section 13 – Protocol/Procedure </w:t>
      </w:r>
      <w:r w:rsidRPr="001B5B65">
        <w:rPr>
          <w:rFonts w:eastAsiaTheme="minorHAnsi" w:cstheme="minorHAnsi"/>
          <w:b/>
          <w:color w:val="FF0000"/>
        </w:rPr>
        <w:t>(Add lab specific Protocol/Procedure here)</w:t>
      </w:r>
    </w:p>
    <w:sdt>
      <w:sdtPr>
        <w:rPr>
          <w:rFonts w:eastAsiaTheme="minorHAnsi" w:cstheme="minorHAnsi"/>
          <w:b/>
          <w:sz w:val="22"/>
          <w:szCs w:val="22"/>
        </w:rPr>
        <w:id w:val="-1792893022"/>
      </w:sdtPr>
      <w:sdtContent>
        <w:p w:rsidR="001B5B65" w:rsidRPr="001B5B65" w:rsidRDefault="001B5B65" w:rsidP="001B5B65">
          <w:pPr>
            <w:tabs>
              <w:tab w:val="clear" w:pos="360"/>
            </w:tabs>
            <w:spacing w:before="120" w:beforeAutospacing="0" w:after="120" w:afterAutospacing="0" w:line="288" w:lineRule="auto"/>
            <w:rPr>
              <w:rFonts w:eastAsiaTheme="minorHAnsi" w:cstheme="minorHAnsi"/>
              <w:b/>
              <w:sz w:val="22"/>
              <w:szCs w:val="22"/>
            </w:rPr>
          </w:pPr>
          <w:sdt>
            <w:sdtPr>
              <w:rPr>
                <w:rFonts w:eastAsiaTheme="minorHAnsi" w:cstheme="minorHAnsi"/>
                <w:sz w:val="20"/>
                <w:szCs w:val="20"/>
              </w:rPr>
              <w:id w:val="2085411046"/>
            </w:sdtPr>
            <w:sdtContent>
              <w:r w:rsidRPr="001B5B65">
                <w:rPr>
                  <w:rFonts w:eastAsiaTheme="minorHAnsi" w:cstheme="minorHAnsi"/>
                  <w:sz w:val="20"/>
                  <w:szCs w:val="20"/>
                </w:rPr>
                <w:t>Only used to clean the silicon wafer.</w:t>
              </w:r>
            </w:sdtContent>
          </w:sdt>
        </w:p>
      </w:sdtContent>
    </w:sdt>
    <w:p w:rsidR="001B5B65" w:rsidRPr="001B5B65" w:rsidRDefault="001B5B65" w:rsidP="001B5B65">
      <w:pPr>
        <w:tabs>
          <w:tab w:val="clear" w:pos="360"/>
          <w:tab w:val="center" w:pos="4680"/>
        </w:tabs>
        <w:spacing w:before="120" w:beforeAutospacing="0" w:after="120" w:afterAutospacing="0" w:line="288" w:lineRule="auto"/>
        <w:rPr>
          <w:rFonts w:eastAsiaTheme="minorHAnsi" w:cstheme="minorHAnsi"/>
          <w:sz w:val="20"/>
          <w:szCs w:val="20"/>
        </w:rPr>
      </w:pPr>
      <w:r w:rsidRPr="001B5B65">
        <w:rPr>
          <w:rFonts w:eastAsiaTheme="minorHAnsi" w:cstheme="minorHAnsi"/>
          <w:b/>
          <w:color w:val="FF0000"/>
          <w:sz w:val="20"/>
          <w:szCs w:val="20"/>
        </w:rPr>
        <w:t>NOTE:</w:t>
      </w:r>
      <w:r w:rsidRPr="001B5B65">
        <w:rPr>
          <w:rFonts w:eastAsiaTheme="minorHAnsi" w:cstheme="minorHAnsi"/>
          <w:sz w:val="20"/>
          <w:szCs w:val="20"/>
        </w:rPr>
        <w:t xml:space="preserve"> Any deviation from this SOP requires approval from PI.</w:t>
      </w:r>
      <w:r w:rsidRPr="001B5B65">
        <w:rPr>
          <w:rFonts w:eastAsiaTheme="minorHAnsi" w:cstheme="minorHAnsi"/>
          <w:sz w:val="20"/>
          <w:szCs w:val="20"/>
        </w:rPr>
        <w:tab/>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2"/>
          <w:szCs w:val="22"/>
        </w:rPr>
      </w:pPr>
      <w:r w:rsidRPr="001B5B65">
        <w:rPr>
          <w:rFonts w:eastAsiaTheme="minorHAnsi" w:cstheme="minorHAnsi"/>
          <w:b/>
        </w:rPr>
        <w:t>Section 14 – Documentation of Training</w:t>
      </w:r>
      <w:r w:rsidRPr="001B5B65">
        <w:rPr>
          <w:rFonts w:eastAsiaTheme="minorHAnsi" w:cstheme="minorHAnsi"/>
          <w:b/>
          <w:sz w:val="22"/>
          <w:szCs w:val="22"/>
        </w:rPr>
        <w:t xml:space="preserve"> </w:t>
      </w:r>
      <w:r w:rsidRPr="001B5B65">
        <w:rPr>
          <w:rFonts w:eastAsiaTheme="minorHAnsi" w:cstheme="minorHAnsi"/>
          <w:b/>
          <w:color w:val="FF0000"/>
          <w:sz w:val="20"/>
          <w:szCs w:val="20"/>
        </w:rPr>
        <w:t>(signature of all users is required)</w:t>
      </w:r>
    </w:p>
    <w:p w:rsidR="001B5B65" w:rsidRPr="001B5B65" w:rsidRDefault="001B5B65"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1B5B65">
        <w:rPr>
          <w:rFonts w:eastAsia="MS Mincho" w:cstheme="minorHAnsi"/>
          <w:sz w:val="20"/>
          <w:szCs w:val="20"/>
          <w:lang w:eastAsia="ja-JP"/>
        </w:rPr>
        <w:lastRenderedPageBreak/>
        <w:t>Prior to conducting any work with P</w:t>
      </w:r>
      <w:r w:rsidRPr="001B5B65">
        <w:rPr>
          <w:rFonts w:eastAsia="MS Mincho" w:cstheme="minorHAnsi"/>
          <w:color w:val="222222"/>
          <w:sz w:val="20"/>
          <w:szCs w:val="20"/>
          <w:lang w:eastAsia="ja-JP"/>
        </w:rPr>
        <w:t>iranha solution</w:t>
      </w:r>
      <w:r w:rsidRPr="001B5B65">
        <w:rPr>
          <w:rFonts w:eastAsia="MS Mincho" w:cstheme="minorHAnsi"/>
          <w:sz w:val="20"/>
          <w:szCs w:val="20"/>
          <w:lang w:eastAsia="ja-JP"/>
        </w:rPr>
        <w:t xml:space="preserve">, designated personnel must provide training to his/her laboratory personnel specific to the hazards involved in working with this substance, work area decontamination, and emergency procedures.  </w:t>
      </w:r>
    </w:p>
    <w:p w:rsidR="001B5B65" w:rsidRPr="001B5B65" w:rsidRDefault="001B5B65"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1B5B65">
        <w:rPr>
          <w:rFonts w:eastAsia="MS Mincho" w:cstheme="minorHAnsi"/>
          <w:sz w:val="20"/>
          <w:szCs w:val="20"/>
          <w:lang w:eastAsia="ja-JP"/>
        </w:rPr>
        <w:t xml:space="preserve">The Principal Investigator must provide his/her laboratory personnel with a copy of this SOP and a copy of the </w:t>
      </w:r>
      <w:proofErr w:type="spellStart"/>
      <w:r w:rsidRPr="001B5B65">
        <w:rPr>
          <w:rFonts w:eastAsia="MS Mincho" w:cstheme="minorHAnsi"/>
          <w:sz w:val="20"/>
          <w:szCs w:val="20"/>
          <w:lang w:eastAsia="ja-JP"/>
        </w:rPr>
        <w:t>SDS</w:t>
      </w:r>
      <w:proofErr w:type="spellEnd"/>
      <w:r w:rsidRPr="001B5B65">
        <w:rPr>
          <w:rFonts w:eastAsia="MS Mincho" w:cstheme="minorHAnsi"/>
          <w:sz w:val="20"/>
          <w:szCs w:val="20"/>
          <w:lang w:eastAsia="ja-JP"/>
        </w:rPr>
        <w:t xml:space="preserve"> provided by the manufacturer.  </w:t>
      </w:r>
    </w:p>
    <w:p w:rsidR="001B5B65" w:rsidRPr="001B5B65" w:rsidRDefault="001B5B65"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1B5B65">
        <w:rPr>
          <w:rFonts w:eastAsia="MS Mincho" w:cstheme="minorHAnsi"/>
          <w:sz w:val="20"/>
          <w:szCs w:val="20"/>
          <w:lang w:eastAsia="ja-JP"/>
        </w:rPr>
        <w:t xml:space="preserve">The Principal Investigator must ensure that his/her laboratory personnel have attended appropriate laboratory safety training or refresher training within the last one year.  </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b/>
          <w:sz w:val="20"/>
          <w:szCs w:val="20"/>
        </w:rPr>
        <w:t>I have read and understand the content of this SOP:</w:t>
      </w:r>
    </w:p>
    <w:tbl>
      <w:tblPr>
        <w:tblStyle w:val="91"/>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1B5B65" w:rsidRPr="001B5B65" w:rsidTr="00B965C2">
        <w:trPr>
          <w:trHeight w:val="576"/>
          <w:tblHeader/>
        </w:trPr>
        <w:tc>
          <w:tcPr>
            <w:tcW w:w="3978" w:type="dxa"/>
            <w:shd w:val="clear" w:color="auto" w:fill="F2F2F2" w:themeFill="background1" w:themeFillShade="F2"/>
          </w:tcPr>
          <w:p w:rsidR="001B5B65" w:rsidRPr="001B5B65" w:rsidRDefault="001B5B65" w:rsidP="001B5B65">
            <w:pPr>
              <w:tabs>
                <w:tab w:val="clear" w:pos="360"/>
              </w:tabs>
              <w:spacing w:before="120" w:beforeAutospacing="0" w:after="120" w:line="288" w:lineRule="auto"/>
              <w:jc w:val="center"/>
              <w:rPr>
                <w:rFonts w:eastAsiaTheme="minorHAnsi" w:cstheme="minorHAnsi"/>
                <w:b/>
              </w:rPr>
            </w:pPr>
            <w:r w:rsidRPr="001B5B65">
              <w:rPr>
                <w:rFonts w:eastAsiaTheme="minorHAnsi" w:cstheme="minorHAnsi"/>
                <w:b/>
                <w:sz w:val="22"/>
                <w:szCs w:val="22"/>
              </w:rPr>
              <w:t>Name</w:t>
            </w:r>
          </w:p>
        </w:tc>
        <w:tc>
          <w:tcPr>
            <w:tcW w:w="3420" w:type="dxa"/>
            <w:shd w:val="clear" w:color="auto" w:fill="F2F2F2" w:themeFill="background1" w:themeFillShade="F2"/>
          </w:tcPr>
          <w:p w:rsidR="001B5B65" w:rsidRPr="001B5B65" w:rsidRDefault="001B5B65" w:rsidP="001B5B65">
            <w:pPr>
              <w:tabs>
                <w:tab w:val="clear" w:pos="360"/>
              </w:tabs>
              <w:spacing w:before="120" w:beforeAutospacing="0" w:after="120" w:line="288" w:lineRule="auto"/>
              <w:jc w:val="center"/>
              <w:rPr>
                <w:rFonts w:eastAsiaTheme="minorHAnsi" w:cstheme="minorHAnsi"/>
                <w:b/>
              </w:rPr>
            </w:pPr>
            <w:r w:rsidRPr="001B5B65">
              <w:rPr>
                <w:rFonts w:eastAsiaTheme="minorHAnsi" w:cstheme="minorHAnsi"/>
                <w:b/>
                <w:sz w:val="22"/>
                <w:szCs w:val="22"/>
              </w:rPr>
              <w:t>Signature</w:t>
            </w:r>
          </w:p>
        </w:tc>
        <w:tc>
          <w:tcPr>
            <w:tcW w:w="2178" w:type="dxa"/>
            <w:shd w:val="clear" w:color="auto" w:fill="F2F2F2" w:themeFill="background1" w:themeFillShade="F2"/>
          </w:tcPr>
          <w:p w:rsidR="001B5B65" w:rsidRPr="001B5B65" w:rsidRDefault="001B5B65" w:rsidP="001B5B65">
            <w:pPr>
              <w:tabs>
                <w:tab w:val="clear" w:pos="360"/>
              </w:tabs>
              <w:spacing w:before="120" w:beforeAutospacing="0" w:after="120" w:line="288" w:lineRule="auto"/>
              <w:jc w:val="center"/>
              <w:rPr>
                <w:rFonts w:eastAsiaTheme="minorHAnsi" w:cstheme="minorHAnsi"/>
                <w:b/>
              </w:rPr>
            </w:pPr>
            <w:r w:rsidRPr="001B5B65">
              <w:rPr>
                <w:rFonts w:eastAsiaTheme="minorHAnsi" w:cstheme="minorHAnsi"/>
                <w:b/>
                <w:sz w:val="22"/>
                <w:szCs w:val="22"/>
              </w:rPr>
              <w:t>Date</w:t>
            </w:r>
          </w:p>
        </w:tc>
      </w:tr>
      <w:tr w:rsidR="001B5B65" w:rsidRPr="001B5B65" w:rsidTr="00B965C2">
        <w:trPr>
          <w:trHeight w:val="576"/>
        </w:trPr>
        <w:sdt>
          <w:sdtPr>
            <w:rPr>
              <w:rFonts w:eastAsiaTheme="minorHAnsi" w:cstheme="minorHAnsi"/>
              <w:b/>
            </w:rPr>
            <w:id w:val="1434322813"/>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b/>
                  </w:rPr>
                  <w:t>Yan Zhao</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b/>
                <w:noProof/>
                <w:lang w:eastAsia="zh-CN"/>
              </w:rPr>
              <w:drawing>
                <wp:inline distT="0" distB="0" distL="0" distR="0" wp14:anchorId="519E4EA4" wp14:editId="413BC6DD">
                  <wp:extent cx="533400" cy="328303"/>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签名.jp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548047" cy="337318"/>
                          </a:xfrm>
                          <a:prstGeom prst="rect">
                            <a:avLst/>
                          </a:prstGeom>
                        </pic:spPr>
                      </pic:pic>
                    </a:graphicData>
                  </a:graphic>
                </wp:inline>
              </w:drawing>
            </w:r>
          </w:p>
        </w:tc>
        <w:sdt>
          <w:sdtPr>
            <w:rPr>
              <w:rFonts w:eastAsiaTheme="minorHAnsi" w:cstheme="minorHAnsi"/>
              <w:b/>
            </w:rPr>
            <w:id w:val="2108386872"/>
            <w:date w:fullDate="2014-10-15T00:00:00Z">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b/>
                  </w:rPr>
                  <w:t>10/15/2014</w:t>
                </w:r>
              </w:p>
            </w:tc>
          </w:sdtContent>
        </w:sdt>
      </w:tr>
      <w:tr w:rsidR="001B5B65" w:rsidRPr="001B5B65" w:rsidTr="00B965C2">
        <w:trPr>
          <w:trHeight w:val="576"/>
        </w:trPr>
        <w:sdt>
          <w:sdtPr>
            <w:rPr>
              <w:rFonts w:eastAsiaTheme="minorHAnsi" w:cstheme="minorHAnsi"/>
              <w:b/>
            </w:rPr>
            <w:id w:val="-1571260292"/>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2034949478"/>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1312941356"/>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994608814"/>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2000575525"/>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2086718448"/>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777994884"/>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605235593"/>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957104672"/>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413000018"/>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140350454"/>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532313314"/>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1642914432"/>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333684001"/>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rPr>
        <w:sdt>
          <w:sdtPr>
            <w:rPr>
              <w:rFonts w:eastAsiaTheme="minorHAnsi" w:cstheme="minorHAnsi"/>
              <w:b/>
            </w:rPr>
            <w:id w:val="178168666"/>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653270663"/>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bl>
    <w:p w:rsidR="001B5B65" w:rsidRPr="001B5B65" w:rsidRDefault="001B5B65" w:rsidP="001B5B65">
      <w:pPr>
        <w:tabs>
          <w:tab w:val="clear" w:pos="360"/>
        </w:tabs>
        <w:spacing w:before="120" w:beforeAutospacing="0" w:after="120" w:afterAutospacing="0" w:line="288" w:lineRule="auto"/>
        <w:rPr>
          <w:rFonts w:eastAsiaTheme="minorHAnsi" w:cstheme="minorHAnsi"/>
          <w:b/>
        </w:rPr>
      </w:pPr>
    </w:p>
    <w:p w:rsidR="001B5B65" w:rsidRDefault="001B5B65">
      <w:pPr>
        <w:tabs>
          <w:tab w:val="clear" w:pos="360"/>
        </w:tabs>
        <w:spacing w:before="0" w:beforeAutospacing="0" w:line="240" w:lineRule="auto"/>
        <w:ind w:left="720" w:hanging="360"/>
        <w:rPr>
          <w:rFonts w:eastAsiaTheme="minorHAnsi" w:cstheme="minorHAnsi"/>
          <w:sz w:val="48"/>
          <w:szCs w:val="48"/>
        </w:rPr>
      </w:pPr>
      <w:r>
        <w:rPr>
          <w:rFonts w:eastAsiaTheme="minorHAnsi" w:cstheme="minorHAnsi"/>
          <w:sz w:val="48"/>
          <w:szCs w:val="48"/>
        </w:rPr>
        <w:br w:type="page"/>
      </w:r>
    </w:p>
    <w:p w:rsidR="001B5B65" w:rsidRPr="001B5B65" w:rsidRDefault="001B5B65" w:rsidP="001B5B65">
      <w:pPr>
        <w:tabs>
          <w:tab w:val="clear" w:pos="360"/>
        </w:tabs>
        <w:spacing w:before="120" w:beforeAutospacing="0" w:after="120" w:afterAutospacing="0"/>
        <w:jc w:val="center"/>
        <w:rPr>
          <w:rFonts w:eastAsiaTheme="minorHAnsi" w:cstheme="minorHAnsi"/>
          <w:sz w:val="48"/>
          <w:szCs w:val="48"/>
        </w:rPr>
      </w:pPr>
      <w:r w:rsidRPr="001B5B65">
        <w:rPr>
          <w:rFonts w:eastAsiaTheme="minorHAnsi" w:cstheme="minorHAnsi"/>
          <w:sz w:val="48"/>
          <w:szCs w:val="48"/>
        </w:rPr>
        <w:lastRenderedPageBreak/>
        <w:t>Standard Operating Procedure</w:t>
      </w:r>
    </w:p>
    <w:p w:rsidR="001B5B65" w:rsidRPr="001B5B65" w:rsidRDefault="001B5B65" w:rsidP="001B5B65">
      <w:pPr>
        <w:tabs>
          <w:tab w:val="clear" w:pos="360"/>
        </w:tabs>
        <w:spacing w:before="120" w:beforeAutospacing="0" w:after="120" w:afterAutospacing="0"/>
        <w:jc w:val="center"/>
        <w:rPr>
          <w:rFonts w:eastAsiaTheme="minorHAnsi" w:cstheme="minorHAnsi"/>
          <w:sz w:val="36"/>
          <w:szCs w:val="36"/>
        </w:rPr>
      </w:pPr>
      <w:r w:rsidRPr="001B5B65">
        <w:rPr>
          <w:rFonts w:eastAsiaTheme="minorHAnsi" w:cstheme="minorHAnsi"/>
          <w:sz w:val="36"/>
          <w:szCs w:val="36"/>
        </w:rPr>
        <w:t>Sulfuric acid, concentrated</w:t>
      </w:r>
    </w:p>
    <w:p w:rsidR="001B5B65" w:rsidRPr="001B5B65" w:rsidRDefault="001B5B65" w:rsidP="001B5B65">
      <w:pPr>
        <w:tabs>
          <w:tab w:val="clear" w:pos="360"/>
        </w:tabs>
        <w:spacing w:before="120" w:beforeAutospacing="0" w:after="120" w:afterAutospacing="0"/>
        <w:jc w:val="center"/>
        <w:rPr>
          <w:rFonts w:eastAsiaTheme="minorHAnsi" w:cstheme="minorHAnsi"/>
          <w:b/>
          <w:color w:val="FF0000"/>
          <w:sz w:val="22"/>
          <w:szCs w:val="22"/>
        </w:rPr>
      </w:pPr>
      <w:r w:rsidRPr="001B5B65">
        <w:rPr>
          <w:rFonts w:eastAsiaTheme="minorHAnsi" w:cstheme="minorHAnsi"/>
          <w:b/>
          <w:color w:val="FF0000"/>
          <w:sz w:val="22"/>
          <w:szCs w:val="22"/>
        </w:rPr>
        <w:t xml:space="preserve">This is an SOP template and is not complete until: 1) lab specific information is entered into the box below 2) lab specific protocol/procedure is added to the protocol/procedure section and </w:t>
      </w:r>
      <w:r w:rsidRPr="001B5B65">
        <w:rPr>
          <w:rFonts w:eastAsiaTheme="minorHAnsi" w:cstheme="minorHAnsi"/>
          <w:b/>
          <w:color w:val="FF0000"/>
          <w:sz w:val="22"/>
          <w:szCs w:val="22"/>
        </w:rPr>
        <w:br/>
        <w:t>3) SOP has been signed and dated by the PI and relevant lab personnel.</w:t>
      </w:r>
    </w:p>
    <w:p w:rsidR="001B5B65" w:rsidRPr="001B5B65" w:rsidRDefault="001B5B65" w:rsidP="001B5B65">
      <w:pPr>
        <w:tabs>
          <w:tab w:val="clear" w:pos="360"/>
        </w:tabs>
        <w:spacing w:before="120" w:beforeAutospacing="0" w:after="120" w:afterAutospacing="0"/>
        <w:jc w:val="center"/>
        <w:rPr>
          <w:rFonts w:eastAsiaTheme="minorHAnsi" w:cstheme="minorHAnsi"/>
          <w:sz w:val="22"/>
          <w:szCs w:val="22"/>
        </w:rPr>
      </w:pPr>
      <w:r w:rsidRPr="001B5B65">
        <w:rPr>
          <w:rFonts w:eastAsiaTheme="minorHAnsi" w:cstheme="minorHAnsi"/>
          <w:sz w:val="22"/>
          <w:szCs w:val="22"/>
        </w:rPr>
        <w:t xml:space="preserve">Print a copy and insert into your </w:t>
      </w:r>
      <w:r w:rsidRPr="001B5B65">
        <w:rPr>
          <w:rFonts w:eastAsiaTheme="minorHAnsi" w:cstheme="minorHAnsi"/>
          <w:i/>
          <w:sz w:val="22"/>
          <w:szCs w:val="22"/>
        </w:rPr>
        <w:t>Lab-Specific Chemical Hygiene Plan</w:t>
      </w:r>
      <w:r w:rsidRPr="001B5B65">
        <w:rPr>
          <w:rFonts w:eastAsiaTheme="minorHAnsi" w:cstheme="minorHAnsi"/>
          <w:sz w:val="22"/>
          <w:szCs w:val="22"/>
        </w:rPr>
        <w:t>.</w:t>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1B5B65">
        <w:rPr>
          <w:rFonts w:ascii="Calibri" w:hAnsi="Calibri" w:cs="Calibri"/>
          <w:b/>
          <w:szCs w:val="20"/>
        </w:rPr>
        <w:t>Section 1 – Lab-Specific Information</w:t>
      </w: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1B5B65" w:rsidRPr="001B5B65" w:rsidTr="00B965C2">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Department:</w:t>
            </w:r>
          </w:p>
        </w:tc>
        <w:sdt>
          <w:sdtPr>
            <w:rPr>
              <w:rFonts w:eastAsiaTheme="minorHAnsi" w:cstheme="minorHAnsi"/>
              <w:sz w:val="20"/>
              <w:szCs w:val="20"/>
            </w:rPr>
            <w:id w:val="336046475"/>
            <w:placeholder>
              <w:docPart w:val="6F86ED2246314E8786CECEAEEB98F887"/>
            </w:placeholder>
            <w:showingPlcHdr/>
          </w:sdtPr>
          <w:sdtContent>
            <w:tc>
              <w:tcPr>
                <w:tcW w:w="4968" w:type="dxa"/>
                <w:tcBorders>
                  <w:top w:val="single" w:sz="4" w:space="0" w:color="auto"/>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Date SOP was written:</w:t>
            </w:r>
          </w:p>
        </w:tc>
        <w:sdt>
          <w:sdtPr>
            <w:rPr>
              <w:rFonts w:eastAsiaTheme="minorHAnsi" w:cstheme="minorHAnsi"/>
              <w:sz w:val="20"/>
              <w:szCs w:val="20"/>
            </w:rPr>
            <w:id w:val="-1402829288"/>
            <w:placeholder>
              <w:docPart w:val="69D0C16EA0AE477EB7999A9F9CA4B567"/>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a date.</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Date SOP was approved by PI/lab supervisor:</w:t>
            </w:r>
          </w:p>
        </w:tc>
        <w:sdt>
          <w:sdtPr>
            <w:rPr>
              <w:rFonts w:eastAsiaTheme="minorHAnsi" w:cstheme="minorHAnsi"/>
              <w:sz w:val="20"/>
              <w:szCs w:val="20"/>
            </w:rPr>
            <w:id w:val="-1476606054"/>
            <w:placeholder>
              <w:docPart w:val="5882831206F64ED5BF5380EF3D46E665"/>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a date.</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Principal Investigator:</w:t>
            </w:r>
          </w:p>
        </w:tc>
        <w:sdt>
          <w:sdtPr>
            <w:rPr>
              <w:rFonts w:eastAsiaTheme="minorHAnsi" w:cstheme="minorHAnsi"/>
              <w:sz w:val="20"/>
              <w:szCs w:val="20"/>
            </w:rPr>
            <w:id w:val="-729454531"/>
            <w:placeholder>
              <w:docPart w:val="981EC499C87C4817B18695A746C3C89E"/>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Internal Lab Safety Coordinator/Lab Manager:</w:t>
            </w:r>
          </w:p>
        </w:tc>
        <w:sdt>
          <w:sdtPr>
            <w:rPr>
              <w:rFonts w:eastAsiaTheme="minorHAnsi" w:cstheme="minorHAnsi"/>
              <w:sz w:val="20"/>
              <w:szCs w:val="20"/>
            </w:rPr>
            <w:id w:val="1479956582"/>
            <w:placeholder>
              <w:docPart w:val="56A0BAB99A4546B7BDC45308182FCF93"/>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Lab Phone:</w:t>
            </w:r>
            <w:r w:rsidRPr="001B5B65">
              <w:rPr>
                <w:rFonts w:eastAsiaTheme="minorHAnsi" w:cstheme="minorHAnsi"/>
                <w:noProof/>
                <w:sz w:val="22"/>
                <w:szCs w:val="22"/>
              </w:rPr>
              <w:t xml:space="preserve"> </w:t>
            </w:r>
          </w:p>
        </w:tc>
        <w:sdt>
          <w:sdtPr>
            <w:rPr>
              <w:rFonts w:eastAsiaTheme="minorHAnsi" w:cstheme="minorHAnsi"/>
              <w:sz w:val="20"/>
              <w:szCs w:val="20"/>
            </w:rPr>
            <w:id w:val="-1707706647"/>
            <w:placeholder>
              <w:docPart w:val="F68B43BF761F46EDAB6ADD34EEAC788A"/>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Office Phone:</w:t>
            </w:r>
          </w:p>
        </w:tc>
        <w:sdt>
          <w:sdtPr>
            <w:rPr>
              <w:rFonts w:eastAsiaTheme="minorHAnsi" w:cstheme="minorHAnsi"/>
              <w:sz w:val="20"/>
              <w:szCs w:val="20"/>
            </w:rPr>
            <w:id w:val="886764406"/>
            <w:placeholder>
              <w:docPart w:val="7E981B3989094FDEA48E403E429B2B23"/>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432"/>
        </w:trPr>
        <w:tc>
          <w:tcPr>
            <w:tcW w:w="4608" w:type="dxa"/>
            <w:vMerge w:val="restart"/>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sz w:val="20"/>
                <w:szCs w:val="20"/>
              </w:rPr>
            </w:pPr>
            <w:r w:rsidRPr="001B5B65">
              <w:rPr>
                <w:rFonts w:eastAsiaTheme="minorHAnsi" w:cstheme="minorHAnsi"/>
                <w:b/>
                <w:sz w:val="20"/>
                <w:szCs w:val="20"/>
              </w:rPr>
              <w:t>Emergency Contact:</w:t>
            </w:r>
          </w:p>
        </w:tc>
        <w:sdt>
          <w:sdtPr>
            <w:rPr>
              <w:rFonts w:eastAsiaTheme="minorHAnsi" w:cstheme="minorHAnsi"/>
              <w:sz w:val="20"/>
              <w:szCs w:val="20"/>
            </w:rPr>
            <w:id w:val="1791548020"/>
            <w:placeholder>
              <w:docPart w:val="B934C6B4988D4DEBAF625FF699D01B2F"/>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144"/>
        </w:trPr>
        <w:tc>
          <w:tcPr>
            <w:tcW w:w="4608" w:type="dxa"/>
            <w:vMerge/>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i/>
                <w:sz w:val="20"/>
                <w:szCs w:val="20"/>
              </w:rPr>
            </w:pPr>
          </w:p>
        </w:tc>
        <w:tc>
          <w:tcPr>
            <w:tcW w:w="4968" w:type="dxa"/>
            <w:tcBorders>
              <w:right w:val="single" w:sz="4" w:space="0" w:color="auto"/>
            </w:tcBorders>
          </w:tcPr>
          <w:p w:rsidR="001B5B65" w:rsidRPr="001B5B65" w:rsidRDefault="001B5B65" w:rsidP="001B5B65">
            <w:pPr>
              <w:tabs>
                <w:tab w:val="clear" w:pos="360"/>
              </w:tabs>
              <w:spacing w:before="120" w:beforeAutospacing="0" w:after="120" w:line="240" w:lineRule="auto"/>
              <w:jc w:val="center"/>
              <w:rPr>
                <w:rFonts w:eastAsiaTheme="minorHAnsi" w:cstheme="minorHAnsi"/>
                <w:i/>
                <w:sz w:val="18"/>
                <w:szCs w:val="18"/>
              </w:rPr>
            </w:pPr>
            <w:r w:rsidRPr="001B5B65">
              <w:rPr>
                <w:rFonts w:eastAsiaTheme="minorHAnsi" w:cstheme="minorHAnsi"/>
                <w:i/>
                <w:sz w:val="18"/>
                <w:szCs w:val="18"/>
              </w:rPr>
              <w:t>(Name and Phone Number)</w:t>
            </w:r>
          </w:p>
        </w:tc>
      </w:tr>
      <w:tr w:rsidR="001B5B65" w:rsidRPr="001B5B65" w:rsidTr="00B965C2">
        <w:trPr>
          <w:trHeight w:val="422"/>
        </w:trPr>
        <w:tc>
          <w:tcPr>
            <w:tcW w:w="4608" w:type="dxa"/>
            <w:vMerge w:val="restart"/>
            <w:tcBorders>
              <w:left w:val="single" w:sz="4" w:space="0" w:color="auto"/>
            </w:tcBorders>
            <w:shd w:val="clear" w:color="auto" w:fill="F2F2F2" w:themeFill="background1" w:themeFillShade="F2"/>
            <w:vAlign w:val="center"/>
          </w:tcPr>
          <w:p w:rsidR="001B5B65" w:rsidRPr="001B5B65" w:rsidRDefault="001B5B65" w:rsidP="001B5B65">
            <w:pPr>
              <w:tabs>
                <w:tab w:val="clear" w:pos="360"/>
              </w:tabs>
              <w:spacing w:before="120" w:beforeAutospacing="0" w:after="120" w:line="240" w:lineRule="auto"/>
              <w:rPr>
                <w:rFonts w:eastAsiaTheme="minorHAnsi" w:cstheme="minorHAnsi"/>
                <w:b/>
                <w:i/>
                <w:sz w:val="20"/>
                <w:szCs w:val="20"/>
              </w:rPr>
            </w:pPr>
            <w:r w:rsidRPr="001B5B65">
              <w:rPr>
                <w:rFonts w:eastAsiaTheme="minorHAnsi" w:cstheme="minorHAnsi"/>
                <w:b/>
                <w:sz w:val="20"/>
                <w:szCs w:val="20"/>
              </w:rPr>
              <w:t>Location(s) covered by this SOP:</w:t>
            </w:r>
          </w:p>
        </w:tc>
        <w:sdt>
          <w:sdtPr>
            <w:rPr>
              <w:rFonts w:eastAsiaTheme="minorHAnsi" w:cstheme="minorHAnsi"/>
              <w:i/>
              <w:sz w:val="20"/>
              <w:szCs w:val="20"/>
            </w:rPr>
            <w:id w:val="-197168200"/>
            <w:placeholder>
              <w:docPart w:val="0FCA5371057B4C47AD9F8425D998CE2A"/>
            </w:placeholder>
            <w:showingPlcHdr/>
          </w:sdtPr>
          <w:sdtContent>
            <w:tc>
              <w:tcPr>
                <w:tcW w:w="4968" w:type="dxa"/>
                <w:tcBorders>
                  <w:right w:val="single" w:sz="4" w:space="0" w:color="auto"/>
                </w:tcBorders>
                <w:vAlign w:val="bottom"/>
              </w:tcPr>
              <w:p w:rsidR="001B5B65" w:rsidRPr="001B5B65" w:rsidRDefault="001B5B65" w:rsidP="001B5B65">
                <w:pPr>
                  <w:tabs>
                    <w:tab w:val="clear" w:pos="360"/>
                  </w:tabs>
                  <w:spacing w:before="120" w:beforeAutospacing="0" w:after="120" w:line="240" w:lineRule="auto"/>
                  <w:rPr>
                    <w:rFonts w:eastAsiaTheme="minorHAnsi" w:cstheme="minorHAnsi"/>
                    <w:i/>
                    <w:sz w:val="20"/>
                    <w:szCs w:val="20"/>
                  </w:rPr>
                </w:pPr>
                <w:r w:rsidRPr="001B5B65">
                  <w:rPr>
                    <w:rFonts w:eastAsiaTheme="minorHAnsi" w:cstheme="minorHAnsi"/>
                    <w:color w:val="808080"/>
                    <w:sz w:val="20"/>
                    <w:szCs w:val="20"/>
                  </w:rPr>
                  <w:t>Click here to enter text.</w:t>
                </w:r>
              </w:p>
            </w:tc>
          </w:sdtContent>
        </w:sdt>
      </w:tr>
      <w:tr w:rsidR="001B5B65" w:rsidRPr="001B5B65" w:rsidTr="00B965C2">
        <w:trPr>
          <w:trHeight w:val="70"/>
        </w:trPr>
        <w:tc>
          <w:tcPr>
            <w:tcW w:w="4608" w:type="dxa"/>
            <w:vMerge/>
            <w:tcBorders>
              <w:left w:val="single" w:sz="4" w:space="0" w:color="auto"/>
              <w:bottom w:val="single" w:sz="4" w:space="0" w:color="auto"/>
            </w:tcBorders>
            <w:shd w:val="clear" w:color="auto" w:fill="F2F2F2" w:themeFill="background1" w:themeFillShade="F2"/>
          </w:tcPr>
          <w:p w:rsidR="001B5B65" w:rsidRPr="001B5B65" w:rsidRDefault="001B5B65" w:rsidP="001B5B65">
            <w:pPr>
              <w:tabs>
                <w:tab w:val="clear" w:pos="360"/>
              </w:tabs>
              <w:spacing w:before="120" w:beforeAutospacing="0" w:after="120" w:line="240" w:lineRule="auto"/>
              <w:jc w:val="center"/>
              <w:rPr>
                <w:rFonts w:eastAsiaTheme="minorHAnsi" w:cstheme="minorHAnsi"/>
                <w:i/>
                <w:sz w:val="18"/>
                <w:szCs w:val="18"/>
              </w:rPr>
            </w:pPr>
          </w:p>
        </w:tc>
        <w:tc>
          <w:tcPr>
            <w:tcW w:w="4968" w:type="dxa"/>
            <w:tcBorders>
              <w:bottom w:val="single" w:sz="4" w:space="0" w:color="auto"/>
              <w:right w:val="single" w:sz="4" w:space="0" w:color="auto"/>
            </w:tcBorders>
          </w:tcPr>
          <w:p w:rsidR="001B5B65" w:rsidRPr="001B5B65" w:rsidRDefault="001B5B65" w:rsidP="001B5B65">
            <w:pPr>
              <w:tabs>
                <w:tab w:val="clear" w:pos="360"/>
              </w:tabs>
              <w:spacing w:before="120" w:beforeAutospacing="0" w:after="120" w:line="240" w:lineRule="auto"/>
              <w:jc w:val="center"/>
              <w:rPr>
                <w:rFonts w:eastAsiaTheme="minorHAnsi" w:cstheme="minorHAnsi"/>
                <w:i/>
                <w:sz w:val="18"/>
                <w:szCs w:val="18"/>
              </w:rPr>
            </w:pPr>
            <w:r w:rsidRPr="001B5B65">
              <w:rPr>
                <w:rFonts w:eastAsiaTheme="minorHAnsi" w:cstheme="minorHAnsi"/>
                <w:i/>
                <w:sz w:val="18"/>
                <w:szCs w:val="18"/>
              </w:rPr>
              <w:t>(Building/Room Number)</w:t>
            </w:r>
          </w:p>
        </w:tc>
      </w:tr>
    </w:tbl>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1B5B65">
        <w:rPr>
          <w:rFonts w:ascii="Calibri" w:hAnsi="Calibri" w:cs="Calibri"/>
          <w:b/>
          <w:szCs w:val="20"/>
        </w:rPr>
        <w:t xml:space="preserve">Section 2 – Type of SOP: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sdt>
        <w:sdtPr>
          <w:rPr>
            <w:rFonts w:eastAsiaTheme="minorHAnsi" w:cstheme="minorHAnsi"/>
          </w:rPr>
          <w:id w:val="-1225675801"/>
          <w14:checkbox>
            <w14:checked w14:val="0"/>
            <w14:checkedState w14:val="2612" w14:font="Times New Roman"/>
            <w14:uncheckedState w14:val="2610" w14:font="Times New Roman"/>
          </w14:checkbox>
        </w:sdtPr>
        <w:sdtContent>
          <w:r w:rsidRPr="001B5B65">
            <w:rPr>
              <w:rFonts w:ascii="Segoe UI Symbol" w:eastAsiaTheme="minorHAnsi" w:hAnsi="Segoe UI Symbol" w:cs="Segoe UI Symbol"/>
            </w:rPr>
            <w:t>☐</w:t>
          </w:r>
        </w:sdtContent>
      </w:sdt>
      <w:r w:rsidRPr="001B5B65">
        <w:rPr>
          <w:rFonts w:eastAsiaTheme="minorHAnsi" w:cstheme="minorHAnsi"/>
        </w:rPr>
        <w:t xml:space="preserve"> Process            </w:t>
      </w:r>
      <w:sdt>
        <w:sdtPr>
          <w:rPr>
            <w:rFonts w:eastAsiaTheme="minorHAnsi" w:cstheme="minorHAnsi"/>
          </w:rPr>
          <w:id w:val="421766497"/>
          <w14:checkbox>
            <w14:checked w14:val="1"/>
            <w14:checkedState w14:val="2612" w14:font="Times New Roman"/>
            <w14:uncheckedState w14:val="2610" w14:font="Times New Roman"/>
          </w14:checkbox>
        </w:sdtPr>
        <w:sdtContent>
          <w:r w:rsidRPr="001B5B65">
            <w:rPr>
              <w:rFonts w:ascii="Segoe UI Symbol" w:eastAsiaTheme="minorHAnsi" w:hAnsi="Segoe UI Symbol" w:cs="Segoe UI Symbol"/>
            </w:rPr>
            <w:t>☒</w:t>
          </w:r>
        </w:sdtContent>
      </w:sdt>
      <w:r w:rsidRPr="001B5B65">
        <w:rPr>
          <w:rFonts w:eastAsiaTheme="minorHAnsi" w:cstheme="minorHAnsi"/>
        </w:rPr>
        <w:t xml:space="preserve">Hazardous Chemical            </w:t>
      </w:r>
      <w:sdt>
        <w:sdtPr>
          <w:rPr>
            <w:rFonts w:eastAsiaTheme="minorHAnsi" w:cstheme="minorHAnsi"/>
          </w:rPr>
          <w:id w:val="-549227759"/>
          <w14:checkbox>
            <w14:checked w14:val="0"/>
            <w14:checkedState w14:val="2612" w14:font="Times New Roman"/>
            <w14:uncheckedState w14:val="2610" w14:font="Times New Roman"/>
          </w14:checkbox>
        </w:sdtPr>
        <w:sdtContent>
          <w:r w:rsidRPr="001B5B65">
            <w:rPr>
              <w:rFonts w:ascii="Segoe UI Symbol" w:eastAsiaTheme="minorHAnsi" w:hAnsi="Segoe UI Symbol" w:cs="Segoe UI Symbol"/>
            </w:rPr>
            <w:t>☐</w:t>
          </w:r>
        </w:sdtContent>
      </w:sdt>
      <w:r w:rsidRPr="001B5B65">
        <w:rPr>
          <w:rFonts w:eastAsiaTheme="minorHAnsi" w:cstheme="minorHAnsi"/>
        </w:rPr>
        <w:t xml:space="preserve"> Hazardous Class</w:t>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1B5B65">
        <w:rPr>
          <w:rFonts w:ascii="Calibri" w:hAnsi="Calibri" w:cs="Calibri"/>
          <w:b/>
          <w:szCs w:val="20"/>
        </w:rPr>
        <w:t>Section 3 – Physical / Chemical Properties and Uses</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Physical / Chemical Properties:</w:t>
      </w:r>
    </w:p>
    <w:p w:rsidR="001B5B65" w:rsidRPr="001B5B65" w:rsidRDefault="001B5B65" w:rsidP="001B5B65">
      <w:pPr>
        <w:tabs>
          <w:tab w:val="clear" w:pos="360"/>
        </w:tabs>
        <w:spacing w:before="120" w:beforeAutospacing="0" w:after="120" w:afterAutospacing="0" w:line="288" w:lineRule="auto"/>
        <w:rPr>
          <w:rFonts w:cstheme="minorHAnsi"/>
          <w:color w:val="000000"/>
          <w:sz w:val="20"/>
          <w:szCs w:val="20"/>
          <w:shd w:val="clear" w:color="auto" w:fill="FFFFFF"/>
        </w:rPr>
      </w:pPr>
      <w:proofErr w:type="spellStart"/>
      <w:r w:rsidRPr="001B5B65">
        <w:rPr>
          <w:rFonts w:eastAsiaTheme="minorHAnsi" w:cstheme="minorHAnsi"/>
          <w:sz w:val="20"/>
          <w:szCs w:val="20"/>
        </w:rPr>
        <w:t>CAS</w:t>
      </w:r>
      <w:proofErr w:type="spellEnd"/>
      <w:r w:rsidRPr="001B5B65">
        <w:rPr>
          <w:rFonts w:eastAsiaTheme="minorHAnsi" w:cstheme="minorHAnsi"/>
          <w:sz w:val="20"/>
          <w:szCs w:val="20"/>
        </w:rPr>
        <w:t>#: 7664-93-9</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proofErr w:type="spellStart"/>
      <w:r w:rsidRPr="001B5B65">
        <w:rPr>
          <w:rFonts w:eastAsiaTheme="minorHAnsi" w:cstheme="minorHAnsi"/>
          <w:sz w:val="20"/>
          <w:szCs w:val="20"/>
        </w:rPr>
        <w:t>GHS</w:t>
      </w:r>
      <w:proofErr w:type="spellEnd"/>
      <w:r w:rsidRPr="001B5B65">
        <w:rPr>
          <w:rFonts w:eastAsiaTheme="minorHAnsi" w:cstheme="minorHAnsi"/>
          <w:sz w:val="20"/>
          <w:szCs w:val="20"/>
        </w:rPr>
        <w:t xml:space="preserve"> Classification: Corrosive</w:t>
      </w:r>
    </w:p>
    <w:p w:rsidR="001B5B65" w:rsidRPr="001B5B65" w:rsidRDefault="001B5B65" w:rsidP="001B5B65">
      <w:pPr>
        <w:tabs>
          <w:tab w:val="clear" w:pos="360"/>
        </w:tabs>
        <w:spacing w:before="120" w:beforeAutospacing="0" w:after="120" w:afterAutospacing="0" w:line="288" w:lineRule="auto"/>
        <w:rPr>
          <w:rFonts w:cstheme="minorHAnsi"/>
          <w:sz w:val="20"/>
          <w:szCs w:val="20"/>
          <w:vertAlign w:val="subscript"/>
        </w:rPr>
      </w:pPr>
      <w:r w:rsidRPr="001B5B65">
        <w:rPr>
          <w:rFonts w:eastAsiaTheme="minorHAnsi" w:cstheme="minorHAnsi"/>
          <w:sz w:val="20"/>
          <w:szCs w:val="20"/>
        </w:rPr>
        <w:t xml:space="preserve">Molecular Formula: </w:t>
      </w:r>
      <w:proofErr w:type="spellStart"/>
      <w:r w:rsidRPr="001B5B65">
        <w:rPr>
          <w:rFonts w:cstheme="minorHAnsi"/>
          <w:color w:val="000000"/>
          <w:sz w:val="20"/>
          <w:szCs w:val="20"/>
          <w:shd w:val="clear" w:color="auto" w:fill="FFFFFF"/>
        </w:rPr>
        <w:t>H</w:t>
      </w:r>
      <w:r w:rsidRPr="001B5B65">
        <w:rPr>
          <w:rFonts w:cstheme="minorHAnsi"/>
          <w:color w:val="000000"/>
          <w:sz w:val="20"/>
          <w:szCs w:val="20"/>
          <w:shd w:val="clear" w:color="auto" w:fill="FFFFFF"/>
          <w:vertAlign w:val="subscript"/>
        </w:rPr>
        <w:t>2</w:t>
      </w:r>
      <w:r w:rsidRPr="001B5B65">
        <w:rPr>
          <w:rFonts w:cstheme="minorHAnsi"/>
          <w:color w:val="000000"/>
          <w:sz w:val="20"/>
          <w:szCs w:val="20"/>
          <w:shd w:val="clear" w:color="auto" w:fill="FFFFFF"/>
        </w:rPr>
        <w:t>SO</w:t>
      </w:r>
      <w:r w:rsidRPr="001B5B65">
        <w:rPr>
          <w:rFonts w:cstheme="minorHAnsi"/>
          <w:color w:val="000000"/>
          <w:sz w:val="20"/>
          <w:szCs w:val="20"/>
          <w:shd w:val="clear" w:color="auto" w:fill="FFFFFF"/>
          <w:vertAlign w:val="subscript"/>
        </w:rPr>
        <w:t>4</w:t>
      </w:r>
      <w:proofErr w:type="spellEnd"/>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Form (physical state): Liquid</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Color: Clear, colorless to slightly yellow</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Boiling Point: 290 °C (554 °F)</w:t>
      </w:r>
    </w:p>
    <w:p w:rsidR="001B5B65" w:rsidRPr="001B5B65" w:rsidRDefault="001B5B65" w:rsidP="001B5B65">
      <w:pPr>
        <w:tabs>
          <w:tab w:val="clear" w:pos="360"/>
        </w:tabs>
        <w:spacing w:before="120" w:beforeAutospacing="0" w:after="120" w:afterAutospacing="0" w:line="288" w:lineRule="auto"/>
        <w:rPr>
          <w:rFonts w:cstheme="minorHAnsi"/>
          <w:color w:val="000000"/>
          <w:sz w:val="20"/>
          <w:szCs w:val="20"/>
          <w:shd w:val="clear" w:color="auto" w:fill="FFFFFF"/>
        </w:rPr>
      </w:pPr>
      <w:r w:rsidRPr="001B5B65">
        <w:rPr>
          <w:rFonts w:cstheme="minorHAnsi"/>
          <w:color w:val="000000"/>
          <w:sz w:val="20"/>
          <w:szCs w:val="20"/>
          <w:shd w:val="clear" w:color="auto" w:fill="FFFFFF"/>
        </w:rPr>
        <w:lastRenderedPageBreak/>
        <w:t>Flash Point: N/A</w:t>
      </w:r>
    </w:p>
    <w:p w:rsidR="001B5B65" w:rsidRPr="001B5B65" w:rsidRDefault="001B5B65" w:rsidP="001B5B65">
      <w:pPr>
        <w:tabs>
          <w:tab w:val="clear" w:pos="360"/>
        </w:tabs>
        <w:spacing w:before="120" w:beforeAutospacing="0" w:after="120" w:afterAutospacing="0" w:line="288" w:lineRule="auto"/>
        <w:rPr>
          <w:rFonts w:cstheme="minorHAnsi"/>
          <w:sz w:val="20"/>
          <w:szCs w:val="20"/>
        </w:rPr>
      </w:pPr>
      <w:r w:rsidRPr="001B5B65">
        <w:rPr>
          <w:rFonts w:cstheme="minorHAnsi"/>
          <w:color w:val="000000"/>
          <w:sz w:val="20"/>
          <w:szCs w:val="20"/>
          <w:shd w:val="clear" w:color="auto" w:fill="FFFFFF"/>
        </w:rPr>
        <w:t>Relative Vapor Density: 3.39</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Uses:</w:t>
      </w:r>
    </w:p>
    <w:p w:rsidR="001B5B65" w:rsidRPr="001B5B65" w:rsidRDefault="001B5B65" w:rsidP="001B5B65">
      <w:pPr>
        <w:tabs>
          <w:tab w:val="clear" w:pos="360"/>
        </w:tabs>
        <w:spacing w:before="0" w:beforeAutospacing="0" w:after="0" w:afterAutospacing="0" w:line="240" w:lineRule="auto"/>
        <w:rPr>
          <w:rFonts w:eastAsiaTheme="minorHAnsi" w:cstheme="minorHAnsi"/>
          <w:sz w:val="20"/>
          <w:szCs w:val="20"/>
        </w:rPr>
      </w:pPr>
      <w:r w:rsidRPr="001B5B65">
        <w:rPr>
          <w:rFonts w:eastAsiaTheme="minorHAnsi" w:cstheme="minorHAnsi"/>
          <w:sz w:val="20"/>
          <w:szCs w:val="20"/>
        </w:rPr>
        <w:t xml:space="preserve">Sulfuric acid (alternative spelling </w:t>
      </w:r>
      <w:proofErr w:type="spellStart"/>
      <w:r w:rsidRPr="001B5B65">
        <w:rPr>
          <w:rFonts w:eastAsiaTheme="minorHAnsi" w:cstheme="minorHAnsi"/>
          <w:sz w:val="20"/>
          <w:szCs w:val="20"/>
        </w:rPr>
        <w:t>Sulphuric</w:t>
      </w:r>
      <w:proofErr w:type="spellEnd"/>
      <w:r w:rsidRPr="001B5B65">
        <w:rPr>
          <w:rFonts w:eastAsiaTheme="minorHAnsi" w:cstheme="minorHAnsi"/>
          <w:sz w:val="20"/>
          <w:szCs w:val="20"/>
        </w:rPr>
        <w:t xml:space="preserve"> acid) is a highly corrosive mineral acid.  The historical name of this acid is oil of vitriol. Possessing different chemical properties, Sulfuric acid has a wide range of applications including domestic acidic drain cleaner, electrolyte in lead-acid batteries, and various cleaning agents. It is also a central substance in the chemical industry. Principal uses include mineral processing, fertilizer manufacturing, oil refining, wastewater processing, and chemical synthesis.</w:t>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 w:val="20"/>
          <w:szCs w:val="20"/>
        </w:rPr>
      </w:pPr>
      <w:r w:rsidRPr="001B5B65">
        <w:rPr>
          <w:rFonts w:ascii="Calibri" w:hAnsi="Calibri" w:cs="Calibri"/>
          <w:b/>
          <w:szCs w:val="20"/>
        </w:rPr>
        <w:t>Section 4 – Potential Hazards</w:t>
      </w:r>
    </w:p>
    <w:p w:rsidR="001B5B65" w:rsidRPr="001B5B65" w:rsidRDefault="001B5B65" w:rsidP="001B5B65">
      <w:pPr>
        <w:tabs>
          <w:tab w:val="clear" w:pos="360"/>
        </w:tabs>
        <w:spacing w:before="0" w:beforeAutospacing="0" w:after="200" w:afterAutospacing="0" w:line="288" w:lineRule="auto"/>
        <w:rPr>
          <w:rFonts w:eastAsiaTheme="minorHAnsi" w:cstheme="minorHAnsi"/>
          <w:color w:val="222222"/>
          <w:sz w:val="20"/>
          <w:szCs w:val="20"/>
        </w:rPr>
      </w:pPr>
      <w:r w:rsidRPr="001B5B65">
        <w:rPr>
          <w:rFonts w:cstheme="minorHAnsi"/>
          <w:color w:val="000000"/>
          <w:sz w:val="20"/>
          <w:szCs w:val="20"/>
          <w:shd w:val="clear" w:color="auto" w:fill="FFFFFF"/>
        </w:rPr>
        <w:t>Highly corrosive chemical. Sulfuric acid is harmful if inhaled, ingested, or absorbed through the skin. Inhalation may cause irritation to the respiratory tract with burning pain in the nose and throat, coughing, wheezing, shortness of breath, and pulmonary edema.  Contact with skin causes burns and irritation. Eye contact causes burns, irritation, and may cause blindness. Ingestion may cause permanent damage to the digestive tract.</w:t>
      </w:r>
      <w:r w:rsidRPr="001B5B65">
        <w:rPr>
          <w:rFonts w:eastAsiaTheme="minorHAnsi" w:cstheme="minorBidi"/>
          <w:sz w:val="22"/>
          <w:szCs w:val="22"/>
        </w:rPr>
        <w:t xml:space="preserve"> </w:t>
      </w:r>
      <w:r w:rsidRPr="001B5B65">
        <w:rPr>
          <w:rFonts w:cstheme="minorHAnsi"/>
          <w:color w:val="000000"/>
          <w:sz w:val="20"/>
          <w:szCs w:val="20"/>
          <w:shd w:val="clear" w:color="auto" w:fill="FFFFFF"/>
        </w:rPr>
        <w:t>It is destructive to the tissue of the mucous membranes and upper respiratory tract.</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ascii="Arial" w:eastAsiaTheme="minorHAnsi" w:hAnsi="Arial"/>
          <w:noProof/>
          <w:sz w:val="20"/>
          <w:szCs w:val="20"/>
          <w:lang w:eastAsia="zh-CN"/>
        </w:rPr>
        <w:drawing>
          <wp:inline distT="0" distB="0" distL="0" distR="0" wp14:anchorId="065FE1FD" wp14:editId="276D48B4">
            <wp:extent cx="647700" cy="647700"/>
            <wp:effectExtent l="0" t="0" r="0" b="0"/>
            <wp:docPr id="109" name="Picture 1"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bCs/>
          <w:color w:val="000000"/>
          <w:szCs w:val="20"/>
          <w:shd w:val="clear" w:color="auto" w:fill="FFFFFF"/>
        </w:rPr>
      </w:pPr>
      <w:r w:rsidRPr="001B5B65">
        <w:rPr>
          <w:rFonts w:ascii="Calibri" w:hAnsi="Calibri" w:cs="Calibri"/>
          <w:b/>
          <w:szCs w:val="20"/>
        </w:rPr>
        <w:t>Section 5 – Personal Protective Equipment (</w:t>
      </w:r>
      <w:proofErr w:type="spellStart"/>
      <w:r w:rsidRPr="001B5B65">
        <w:rPr>
          <w:rFonts w:ascii="Calibri" w:hAnsi="Calibri" w:cs="Calibri"/>
          <w:b/>
          <w:szCs w:val="20"/>
        </w:rPr>
        <w:t>PPE</w:t>
      </w:r>
      <w:proofErr w:type="spellEnd"/>
      <w:r w:rsidRPr="001B5B65">
        <w:rPr>
          <w:rFonts w:ascii="Calibri" w:hAnsi="Calibri" w:cs="Calibri"/>
          <w:b/>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Respirator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If Sulfuric acid is being used outside of a chemical fume hood, respiratory protection may be required. If this activity is absolutely necessary, contact REM so a respiratory protection analysis can be performed. Respirators should be used under any of the following circumstances:</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As a last line of defense (i.e., after engineering and administrative controls have been exhausted).</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When Permissible Exposure Limit (</w:t>
      </w:r>
      <w:proofErr w:type="spellStart"/>
      <w:r w:rsidRPr="001B5B65">
        <w:rPr>
          <w:rFonts w:eastAsiaTheme="minorHAnsi" w:cstheme="minorHAnsi"/>
          <w:sz w:val="20"/>
          <w:szCs w:val="20"/>
        </w:rPr>
        <w:t>PEL</w:t>
      </w:r>
      <w:proofErr w:type="spellEnd"/>
      <w:r w:rsidRPr="001B5B65">
        <w:rPr>
          <w:rFonts w:eastAsiaTheme="minorHAnsi" w:cstheme="minorHAnsi"/>
          <w:sz w:val="20"/>
          <w:szCs w:val="20"/>
        </w:rPr>
        <w:t xml:space="preserve">) has exceeded or when there is a possibility that </w:t>
      </w:r>
      <w:proofErr w:type="spellStart"/>
      <w:r w:rsidRPr="001B5B65">
        <w:rPr>
          <w:rFonts w:eastAsiaTheme="minorHAnsi" w:cstheme="minorHAnsi"/>
          <w:sz w:val="20"/>
          <w:szCs w:val="20"/>
        </w:rPr>
        <w:t>PEL</w:t>
      </w:r>
      <w:proofErr w:type="spellEnd"/>
      <w:r w:rsidRPr="001B5B65">
        <w:rPr>
          <w:rFonts w:eastAsiaTheme="minorHAnsi" w:cstheme="minorHAnsi"/>
          <w:sz w:val="20"/>
          <w:szCs w:val="20"/>
        </w:rPr>
        <w:t xml:space="preserve"> will be exceeded. </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Regulations require the use of a respirator.</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An employer requires the use of a respirator. </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There is potential for harmful exposure due to an atmospheric contaminant (in the absence of </w:t>
      </w:r>
      <w:proofErr w:type="spellStart"/>
      <w:r w:rsidRPr="001B5B65">
        <w:rPr>
          <w:rFonts w:eastAsiaTheme="minorHAnsi" w:cstheme="minorHAnsi"/>
          <w:sz w:val="20"/>
          <w:szCs w:val="20"/>
        </w:rPr>
        <w:t>PEL</w:t>
      </w:r>
      <w:proofErr w:type="spellEnd"/>
      <w:r w:rsidRPr="001B5B65">
        <w:rPr>
          <w:rFonts w:eastAsiaTheme="minorHAnsi" w:cstheme="minorHAnsi"/>
          <w:sz w:val="20"/>
          <w:szCs w:val="20"/>
        </w:rPr>
        <w:t>)</w:t>
      </w:r>
    </w:p>
    <w:p w:rsidR="001B5B65" w:rsidRPr="001B5B65" w:rsidRDefault="001B5B65" w:rsidP="00346F7E">
      <w:pPr>
        <w:numPr>
          <w:ilvl w:val="0"/>
          <w:numId w:val="110"/>
        </w:num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As </w:t>
      </w:r>
      <w:proofErr w:type="spellStart"/>
      <w:r w:rsidRPr="001B5B65">
        <w:rPr>
          <w:rFonts w:eastAsiaTheme="minorHAnsi" w:cstheme="minorHAnsi"/>
          <w:sz w:val="20"/>
          <w:szCs w:val="20"/>
        </w:rPr>
        <w:t>PPE</w:t>
      </w:r>
      <w:proofErr w:type="spellEnd"/>
      <w:r w:rsidRPr="001B5B65">
        <w:rPr>
          <w:rFonts w:eastAsiaTheme="minorHAnsi" w:cstheme="minorHAnsi"/>
          <w:sz w:val="20"/>
          <w:szCs w:val="20"/>
        </w:rPr>
        <w:t xml:space="preserve"> in the event of a chemical spill clean-up process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2"/>
          <w:szCs w:val="22"/>
        </w:rPr>
      </w:pPr>
      <w:r w:rsidRPr="001B5B65">
        <w:rPr>
          <w:rFonts w:eastAsiaTheme="minorHAnsi" w:cstheme="minorHAnsi"/>
          <w:sz w:val="20"/>
          <w:szCs w:val="20"/>
        </w:rPr>
        <w:t>Lab personnel intending to use/wear a respirator mask must be trained and fit-tested by REM. This is a regulatory requirement. (</w:t>
      </w:r>
      <w:hyperlink r:id="rId247" w:history="1">
        <w:r w:rsidRPr="001B5B65">
          <w:rPr>
            <w:rFonts w:eastAsiaTheme="minorHAnsi" w:cstheme="minorHAnsi"/>
            <w:color w:val="0000FF"/>
            <w:sz w:val="20"/>
            <w:szCs w:val="20"/>
            <w:u w:val="single"/>
          </w:rPr>
          <w:t>http://www.purdue.edu/rem/home/booklets/RPP98.pdf</w:t>
        </w:r>
      </w:hyperlink>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Hand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sz w:val="20"/>
          <w:szCs w:val="20"/>
        </w:rPr>
        <w:t>Gloves must be worn. Use proper glove removal technique to avoid any skin contact. Nitrile gloves are acceptable for minimal or splash contact only. Viton gloves are recommended for full contact exposure. Check the resources below for the most suitable glove.</w:t>
      </w:r>
    </w:p>
    <w:p w:rsidR="001B5B65" w:rsidRPr="001B5B65" w:rsidRDefault="001B5B65" w:rsidP="001B5B65">
      <w:pPr>
        <w:tabs>
          <w:tab w:val="clear" w:pos="360"/>
        </w:tabs>
        <w:spacing w:before="120" w:beforeAutospacing="0" w:after="120" w:afterAutospacing="0" w:line="288" w:lineRule="auto"/>
        <w:rPr>
          <w:rFonts w:eastAsiaTheme="minorHAnsi" w:cstheme="minorHAnsi"/>
          <w:color w:val="222222"/>
          <w:sz w:val="20"/>
          <w:szCs w:val="20"/>
        </w:rPr>
      </w:pPr>
      <w:r w:rsidRPr="001B5B65">
        <w:rPr>
          <w:rFonts w:eastAsiaTheme="minorHAnsi" w:cstheme="minorHAnsi"/>
          <w:b/>
          <w:color w:val="FF0000"/>
          <w:sz w:val="20"/>
          <w:szCs w:val="20"/>
        </w:rPr>
        <w:lastRenderedPageBreak/>
        <w:t>NOTE:</w:t>
      </w:r>
      <w:r w:rsidRPr="001B5B65">
        <w:rPr>
          <w:rFonts w:eastAsiaTheme="minorHAnsi" w:cstheme="minorHAnsi"/>
          <w:sz w:val="20"/>
          <w:szCs w:val="20"/>
        </w:rPr>
        <w:t xml:space="preserve"> Consult with your preferred glove manufacturer to ensure that the gloves you plan on using are compatible with </w:t>
      </w:r>
      <w:r w:rsidRPr="001B5B65">
        <w:rPr>
          <w:rFonts w:eastAsiaTheme="minorHAnsi" w:cstheme="minorHAnsi"/>
          <w:color w:val="222222"/>
          <w:sz w:val="20"/>
          <w:szCs w:val="20"/>
        </w:rPr>
        <w:t>the specific chemical being used.</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Refer to glove selection chart from the links below:</w:t>
      </w:r>
    </w:p>
    <w:p w:rsidR="001B5B65" w:rsidRPr="001B5B65" w:rsidRDefault="001B5B65" w:rsidP="001B5B65">
      <w:pPr>
        <w:tabs>
          <w:tab w:val="clear" w:pos="360"/>
        </w:tabs>
        <w:spacing w:before="120" w:beforeAutospacing="0" w:after="120" w:afterAutospacing="0" w:line="288" w:lineRule="auto"/>
        <w:rPr>
          <w:rFonts w:eastAsiaTheme="minorHAnsi" w:cstheme="minorHAnsi"/>
          <w:color w:val="000080"/>
          <w:sz w:val="20"/>
          <w:szCs w:val="20"/>
        </w:rPr>
      </w:pPr>
      <w:hyperlink r:id="rId248" w:history="1">
        <w:r w:rsidRPr="001B5B65">
          <w:rPr>
            <w:rFonts w:eastAsiaTheme="minorHAnsi" w:cstheme="minorHAnsi"/>
            <w:color w:val="0000FF"/>
            <w:sz w:val="20"/>
            <w:szCs w:val="20"/>
            <w:u w:val="single"/>
          </w:rPr>
          <w:t>http://www.ansellpro.com/download/Ansell_8thEditionChemicalResistanceGuide.pdf</w:t>
        </w:r>
      </w:hyperlink>
      <w:r w:rsidRPr="001B5B65">
        <w:rPr>
          <w:rFonts w:eastAsiaTheme="minorHAnsi" w:cstheme="minorHAnsi"/>
          <w:color w:val="000080"/>
          <w:sz w:val="20"/>
          <w:szCs w:val="20"/>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OR</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hyperlink r:id="rId249" w:history="1">
        <w:r w:rsidRPr="001B5B65">
          <w:rPr>
            <w:rFonts w:eastAsiaTheme="minorHAnsi" w:cstheme="minorHAnsi"/>
            <w:color w:val="0000FF"/>
            <w:sz w:val="20"/>
            <w:szCs w:val="20"/>
            <w:u w:val="single"/>
          </w:rPr>
          <w:t>http://www.showabestglove.com/site/default.aspx</w:t>
        </w:r>
      </w:hyperlink>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OR</w:t>
      </w:r>
    </w:p>
    <w:p w:rsidR="001B5B65" w:rsidRPr="001B5B65" w:rsidRDefault="001B5B65" w:rsidP="001B5B65">
      <w:pPr>
        <w:tabs>
          <w:tab w:val="clear" w:pos="360"/>
        </w:tabs>
        <w:spacing w:before="120" w:beforeAutospacing="0" w:after="120" w:afterAutospacing="0" w:line="288" w:lineRule="auto"/>
        <w:rPr>
          <w:rFonts w:eastAsiaTheme="minorHAnsi" w:cstheme="minorHAnsi"/>
          <w:color w:val="000080"/>
          <w:sz w:val="20"/>
          <w:szCs w:val="20"/>
        </w:rPr>
      </w:pPr>
      <w:hyperlink r:id="rId250" w:history="1">
        <w:r w:rsidRPr="001B5B65">
          <w:rPr>
            <w:rFonts w:eastAsiaTheme="minorHAnsi" w:cstheme="minorHAnsi"/>
            <w:color w:val="0000FF"/>
            <w:sz w:val="20"/>
            <w:szCs w:val="20"/>
            <w:u w:val="single"/>
          </w:rPr>
          <w:t>http://www.mapaglove.com/</w:t>
        </w:r>
      </w:hyperlink>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Eye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sz w:val="20"/>
          <w:szCs w:val="20"/>
        </w:rPr>
        <w:t>ANSI approved properly fitting safety glasses or chemical splash goggles are required. A face shield may also be appropriate depending on the specific application.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Skin and Body Protection: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sz w:val="20"/>
          <w:szCs w:val="20"/>
        </w:rPr>
        <w:t xml:space="preserve">Laboratory coats must be worn and be appropriately sized for the individual and buttoned to their full length Laboratory coat sleeves must be of sufficient length to prevent skin exposure while wearing gloves. Personnel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Hygiene Measures:</w:t>
      </w:r>
    </w:p>
    <w:p w:rsidR="001B5B65" w:rsidRPr="001B5B65" w:rsidRDefault="001B5B65" w:rsidP="001B5B65">
      <w:pPr>
        <w:tabs>
          <w:tab w:val="clear" w:pos="360"/>
        </w:tabs>
        <w:spacing w:before="120" w:beforeAutospacing="0" w:after="120" w:afterAutospacing="0" w:line="288" w:lineRule="auto"/>
        <w:rPr>
          <w:rFonts w:cstheme="minorHAnsi"/>
          <w:color w:val="222222"/>
          <w:sz w:val="20"/>
          <w:szCs w:val="20"/>
          <w:shd w:val="clear" w:color="auto" w:fill="FFFFFF"/>
        </w:rPr>
      </w:pPr>
      <w:r w:rsidRPr="001B5B65">
        <w:rPr>
          <w:rFonts w:cstheme="minorHAnsi"/>
          <w:color w:val="222222"/>
          <w:sz w:val="20"/>
          <w:szCs w:val="20"/>
          <w:shd w:val="clear" w:color="auto" w:fill="FFFFFF"/>
        </w:rPr>
        <w:t xml:space="preserve">Wash thoroughly and immediately after handling. Rinse immediately contaminated clothing and skin with plenty of water before removing clothes. </w:t>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1B5B65">
        <w:rPr>
          <w:rFonts w:ascii="Calibri" w:hAnsi="Calibri" w:cs="Calibri"/>
          <w:b/>
          <w:szCs w:val="20"/>
        </w:rPr>
        <w:t>Section 6 – Engineering Controls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Use of Sulfuric acid should be conducted in a properly functioning chemical fume hood whenever possible. Avoid inhalation of vapor or mist. The chemical fume hood must be approved and certified by REM and have a face velocity between 85 – 125 feet per minute.</w:t>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1B5B65">
        <w:rPr>
          <w:rFonts w:ascii="Calibri" w:hAnsi="Calibri" w:cs="Calibri"/>
          <w:b/>
          <w:szCs w:val="20"/>
        </w:rPr>
        <w:t>Section 7 – First Aid Procedures</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If inhaled:</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Move into the fresh air immediately. Consult a physician. If not breathing give artificial respiration and seek immediate medical attention.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In case of skin contact:</w:t>
      </w:r>
    </w:p>
    <w:p w:rsidR="001B5B65" w:rsidRPr="001B5B65" w:rsidRDefault="001B5B65" w:rsidP="001B5B65">
      <w:pPr>
        <w:tabs>
          <w:tab w:val="clear" w:pos="360"/>
        </w:tabs>
        <w:spacing w:before="120" w:beforeAutospacing="0" w:after="120" w:afterAutospacing="0" w:line="288" w:lineRule="auto"/>
        <w:rPr>
          <w:rFonts w:eastAsiaTheme="minorHAnsi" w:cstheme="minorHAnsi"/>
          <w:bCs/>
          <w:sz w:val="20"/>
          <w:szCs w:val="20"/>
        </w:rPr>
      </w:pPr>
      <w:r w:rsidRPr="001B5B65">
        <w:rPr>
          <w:rFonts w:eastAsiaTheme="minorHAnsi" w:cstheme="minorHAnsi"/>
          <w:bCs/>
          <w:sz w:val="20"/>
          <w:szCs w:val="20"/>
        </w:rPr>
        <w:t>Immediately flush skin with plenty of water for at least 15 minutes while removing contaminated clothing and shoes. Wash any contaminated clothing before reuse. Thoroughly clean shoes before reuse</w:t>
      </w:r>
      <w:r w:rsidRPr="001B5B65">
        <w:rPr>
          <w:rFonts w:eastAsiaTheme="minorHAnsi" w:cstheme="minorHAnsi"/>
          <w:sz w:val="20"/>
          <w:szCs w:val="20"/>
        </w:rPr>
        <w:t>. Consult a physician.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In case of eye contact:</w:t>
      </w:r>
    </w:p>
    <w:p w:rsidR="001B5B65" w:rsidRPr="001B5B65" w:rsidRDefault="001B5B65" w:rsidP="001B5B65">
      <w:pPr>
        <w:tabs>
          <w:tab w:val="clear" w:pos="360"/>
        </w:tabs>
        <w:spacing w:before="120" w:beforeAutospacing="0" w:after="120" w:afterAutospacing="0" w:line="288" w:lineRule="auto"/>
        <w:rPr>
          <w:rFonts w:eastAsiaTheme="minorHAnsi" w:cstheme="minorHAnsi"/>
          <w:b/>
        </w:rPr>
      </w:pPr>
      <w:r w:rsidRPr="001B5B65">
        <w:rPr>
          <w:rFonts w:eastAsiaTheme="minorHAnsi" w:cstheme="minorHAnsi"/>
          <w:sz w:val="20"/>
          <w:szCs w:val="20"/>
        </w:rPr>
        <w:t>Check for and remove any contact lenses. Rinse thoroughly with plenty of water for at least 15 minutes and consult a physician. Seek immediate medical attention.</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lastRenderedPageBreak/>
        <w:t>If swallowed:</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2"/>
          <w:szCs w:val="22"/>
        </w:rPr>
      </w:pPr>
      <w:r w:rsidRPr="001B5B65">
        <w:rPr>
          <w:rFonts w:eastAsiaTheme="minorHAnsi" w:cstheme="minorHAnsi"/>
          <w:sz w:val="20"/>
          <w:szCs w:val="20"/>
        </w:rPr>
        <w:t xml:space="preserve">Do NOT induce vomiting unless directed by medical personnel. Never give anything by mouth to an unconscious person. Seek immediate medical attention. </w:t>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1B5B65">
        <w:rPr>
          <w:rFonts w:ascii="Calibri" w:hAnsi="Calibri" w:cs="Calibri"/>
          <w:b/>
          <w:szCs w:val="20"/>
        </w:rPr>
        <w:t>Section 8 – Special Handling and Storage Requirements</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1B5B65">
        <w:rPr>
          <w:rFonts w:ascii="Calibri" w:eastAsia="MS Mincho" w:hAnsi="Calibri" w:cstheme="minorHAnsi"/>
          <w:sz w:val="20"/>
          <w:szCs w:val="20"/>
          <w:lang w:eastAsia="ja-JP"/>
        </w:rPr>
        <w:t xml:space="preserve">Do not over purchase; only purchase what can be safely stored in the laboratory. </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1B5B65">
        <w:rPr>
          <w:rFonts w:ascii="Calibri" w:hAnsi="Calibri" w:cstheme="minorHAnsi"/>
          <w:color w:val="000000"/>
          <w:sz w:val="20"/>
          <w:szCs w:val="20"/>
          <w:lang w:eastAsia="ja-JP"/>
        </w:rPr>
        <w:t>Avoid contact with skin and eyes. Avoid inhalation of vapor or mist.</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1B5B65">
        <w:rPr>
          <w:rFonts w:ascii="Calibri" w:hAnsi="Calibri" w:cstheme="minorHAnsi"/>
          <w:color w:val="000000"/>
          <w:sz w:val="20"/>
          <w:szCs w:val="20"/>
          <w:lang w:eastAsia="ja-JP"/>
        </w:rPr>
        <w:t>Always use inside a chemical fume hood.</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1B5B65">
        <w:rPr>
          <w:rFonts w:ascii="Calibri" w:hAnsi="Calibri" w:cstheme="minorHAnsi"/>
          <w:color w:val="000000"/>
          <w:sz w:val="20"/>
          <w:szCs w:val="20"/>
          <w:lang w:eastAsia="ja-JP"/>
        </w:rPr>
        <w:t>Do not allow water to get into the container because of violent reaction.</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1B5B65">
        <w:rPr>
          <w:rFonts w:ascii="Calibri" w:hAnsi="Calibri" w:cstheme="minorHAnsi"/>
          <w:color w:val="000000"/>
          <w:sz w:val="20"/>
          <w:szCs w:val="20"/>
          <w:lang w:eastAsia="ja-JP"/>
        </w:rPr>
        <w:t xml:space="preserve">Note: In case you need to dilute the concentration of Sulfuric acid, always add the acid to water.  </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1B5B65">
        <w:rPr>
          <w:rFonts w:ascii="Calibri" w:hAnsi="Calibri" w:cstheme="minorHAnsi"/>
          <w:color w:val="000000"/>
          <w:sz w:val="20"/>
          <w:szCs w:val="20"/>
          <w:lang w:eastAsia="ja-JP"/>
        </w:rPr>
        <w:t>Do not use with metal spatula or other metal items.</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1B5B65">
        <w:rPr>
          <w:rFonts w:ascii="Calibri" w:eastAsia="MS Mincho" w:hAnsi="Calibri" w:cstheme="minorHAnsi"/>
          <w:color w:val="000000" w:themeColor="text1"/>
          <w:sz w:val="20"/>
          <w:szCs w:val="20"/>
          <w:lang w:eastAsia="ja-JP"/>
        </w:rPr>
        <w:t>Use in the smallest practical quantities for the experiment being performed.</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1B5B65">
        <w:rPr>
          <w:rFonts w:ascii="Calibri" w:hAnsi="Calibri" w:cstheme="minorHAnsi"/>
          <w:color w:val="000000"/>
          <w:sz w:val="20"/>
          <w:szCs w:val="20"/>
          <w:lang w:eastAsia="ja-JP"/>
        </w:rPr>
        <w:t xml:space="preserve">Keep container upright &amp; tightly closed in a dry and well-ventilated place. </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1B5B65">
        <w:rPr>
          <w:rFonts w:ascii="Calibri" w:hAnsi="Calibri" w:cstheme="minorHAnsi"/>
          <w:noProof/>
          <w:color w:val="000000"/>
          <w:sz w:val="20"/>
          <w:szCs w:val="20"/>
          <w:lang w:eastAsia="zh-CN"/>
        </w:rPr>
        <w:drawing>
          <wp:anchor distT="0" distB="0" distL="114300" distR="114300" simplePos="0" relativeHeight="251806720" behindDoc="0" locked="0" layoutInCell="1" allowOverlap="1" wp14:anchorId="268AF829" wp14:editId="3C5EFD69">
            <wp:simplePos x="0" y="0"/>
            <wp:positionH relativeFrom="column">
              <wp:posOffset>9017000</wp:posOffset>
            </wp:positionH>
            <wp:positionV relativeFrom="paragraph">
              <wp:posOffset>25400</wp:posOffset>
            </wp:positionV>
            <wp:extent cx="1586965" cy="1628775"/>
            <wp:effectExtent l="0" t="0" r="0" b="0"/>
            <wp:wrapNone/>
            <wp:docPr id="110"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1B5B65">
        <w:rPr>
          <w:rFonts w:ascii="Calibri" w:hAnsi="Calibri" w:cstheme="minorHAnsi"/>
          <w:color w:val="000000"/>
          <w:sz w:val="20"/>
          <w:szCs w:val="20"/>
          <w:lang w:eastAsia="ja-JP"/>
        </w:rPr>
        <w:t>Containers which are opened must be carefully resealed and kept upright to prevent leakage.</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hAnsi="Calibri" w:cstheme="minorHAnsi"/>
          <w:color w:val="000000"/>
          <w:sz w:val="20"/>
          <w:szCs w:val="20"/>
          <w:lang w:eastAsia="ja-JP"/>
        </w:rPr>
      </w:pPr>
      <w:r w:rsidRPr="001B5B65">
        <w:rPr>
          <w:rFonts w:ascii="Calibri" w:hAnsi="Calibri" w:cstheme="minorHAnsi"/>
          <w:color w:val="000000"/>
          <w:sz w:val="20"/>
          <w:szCs w:val="20"/>
          <w:lang w:eastAsia="ja-JP"/>
        </w:rPr>
        <w:t>Store in original container. Do not store Sulfuric acid in metal containers.</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eastAsia="MS Mincho" w:hAnsi="Calibri" w:cstheme="minorHAnsi"/>
          <w:color w:val="FF0000"/>
          <w:sz w:val="20"/>
          <w:szCs w:val="20"/>
          <w:lang w:eastAsia="ja-JP"/>
        </w:rPr>
      </w:pPr>
      <w:r w:rsidRPr="001B5B65">
        <w:rPr>
          <w:rFonts w:ascii="Calibri" w:eastAsia="MS Mincho" w:hAnsi="Calibri" w:cstheme="minorHAnsi"/>
          <w:color w:val="000000" w:themeColor="text1"/>
          <w:sz w:val="20"/>
          <w:szCs w:val="20"/>
          <w:lang w:eastAsia="ja-JP"/>
        </w:rPr>
        <w:t xml:space="preserve">Sulfuric acid must be segregated from incompatible materials. Sulfuric Acid is incompatible with metals, oxidizing agents, reducing agents, bases, Acrylonitrile, </w:t>
      </w:r>
      <w:proofErr w:type="spellStart"/>
      <w:r w:rsidRPr="001B5B65">
        <w:rPr>
          <w:rFonts w:ascii="Calibri" w:eastAsia="MS Mincho" w:hAnsi="Calibri" w:cstheme="minorHAnsi"/>
          <w:color w:val="000000" w:themeColor="text1"/>
          <w:sz w:val="20"/>
          <w:szCs w:val="20"/>
          <w:lang w:eastAsia="ja-JP"/>
        </w:rPr>
        <w:t>azides</w:t>
      </w:r>
      <w:proofErr w:type="spellEnd"/>
      <w:r w:rsidRPr="001B5B65">
        <w:rPr>
          <w:rFonts w:ascii="Calibri" w:eastAsia="MS Mincho" w:hAnsi="Calibri" w:cstheme="minorHAnsi"/>
          <w:color w:val="000000" w:themeColor="text1"/>
          <w:sz w:val="20"/>
          <w:szCs w:val="20"/>
          <w:lang w:eastAsia="ja-JP"/>
        </w:rPr>
        <w:t xml:space="preserve">, cyanides, chlorates, finely powdered metals, nitrates, perchlorates, permanganates, </w:t>
      </w:r>
      <w:proofErr w:type="spellStart"/>
      <w:r w:rsidRPr="001B5B65">
        <w:rPr>
          <w:rFonts w:ascii="Calibri" w:eastAsia="MS Mincho" w:hAnsi="Calibri" w:cstheme="minorHAnsi"/>
          <w:color w:val="000000" w:themeColor="text1"/>
          <w:sz w:val="20"/>
          <w:szCs w:val="20"/>
          <w:lang w:eastAsia="ja-JP"/>
        </w:rPr>
        <w:t>Epichlorohydrin</w:t>
      </w:r>
      <w:proofErr w:type="spellEnd"/>
      <w:r w:rsidRPr="001B5B65">
        <w:rPr>
          <w:rFonts w:ascii="Calibri" w:eastAsia="MS Mincho" w:hAnsi="Calibri" w:cstheme="minorHAnsi"/>
          <w:color w:val="000000" w:themeColor="text1"/>
          <w:sz w:val="20"/>
          <w:szCs w:val="20"/>
          <w:lang w:eastAsia="ja-JP"/>
        </w:rPr>
        <w:t xml:space="preserve">, Aniline, carbides, fulminates, halides, </w:t>
      </w:r>
      <w:proofErr w:type="spellStart"/>
      <w:r w:rsidRPr="001B5B65">
        <w:rPr>
          <w:rFonts w:ascii="Calibri" w:eastAsia="MS Mincho" w:hAnsi="Calibri" w:cstheme="minorHAnsi"/>
          <w:color w:val="000000" w:themeColor="text1"/>
          <w:sz w:val="20"/>
          <w:szCs w:val="20"/>
          <w:lang w:eastAsia="ja-JP"/>
        </w:rPr>
        <w:t>picrates</w:t>
      </w:r>
      <w:proofErr w:type="spellEnd"/>
      <w:r w:rsidRPr="001B5B65">
        <w:rPr>
          <w:rFonts w:ascii="Calibri" w:eastAsia="MS Mincho" w:hAnsi="Calibri" w:cstheme="minorHAnsi"/>
          <w:color w:val="000000" w:themeColor="text1"/>
          <w:sz w:val="20"/>
          <w:szCs w:val="20"/>
          <w:lang w:eastAsia="ja-JP"/>
        </w:rPr>
        <w:t>, organic materials, Zinc salts, and flammable liquids.</w:t>
      </w:r>
      <w:r w:rsidRPr="001B5B65">
        <w:rPr>
          <w:rFonts w:ascii="Calibri" w:hAnsi="Calibri" w:cstheme="minorHAnsi"/>
          <w:noProof/>
          <w:color w:val="000000"/>
          <w:sz w:val="20"/>
          <w:szCs w:val="20"/>
          <w:lang w:eastAsia="zh-CN"/>
        </w:rPr>
        <mc:AlternateContent>
          <mc:Choice Requires="wps">
            <w:drawing>
              <wp:anchor distT="0" distB="0" distL="114300" distR="114300" simplePos="0" relativeHeight="251807744" behindDoc="0" locked="0" layoutInCell="1" allowOverlap="1" wp14:anchorId="232C67AF" wp14:editId="79926370">
                <wp:simplePos x="0" y="0"/>
                <wp:positionH relativeFrom="column">
                  <wp:posOffset>9115223</wp:posOffset>
                </wp:positionH>
                <wp:positionV relativeFrom="paragraph">
                  <wp:posOffset>617332</wp:posOffset>
                </wp:positionV>
                <wp:extent cx="552527" cy="142798"/>
                <wp:effectExtent l="0" t="0" r="0" b="0"/>
                <wp:wrapNone/>
                <wp:docPr id="1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B5B65" w:rsidRDefault="001B5B65" w:rsidP="001B5B65">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w14:anchorId="232C67AF" id="_x0000_s1076" type="#_x0000_t202" style="position:absolute;left:0;text-align:left;margin-left:717.75pt;margin-top:48.6pt;width:43.5pt;height:11.2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" stroked="f" strokecolor="black [0]" insetpen="t">
                <v:shadow color="#c9c2d1"/>
                <v:textbox inset="2.88pt,2.88pt,2.88pt,2.88pt">
                  <w:txbxContent>
                    <w:p w:rsidR="001B5B65" w:rsidRDefault="001B5B65" w:rsidP="001B5B65">
                      <w:pPr>
                        <w:widowControl w:val="0"/>
                        <w:rPr>
                          <w:sz w:val="14"/>
                          <w:szCs w:val="14"/>
                        </w:rPr>
                      </w:pPr>
                      <w:r>
                        <w:rPr>
                          <w:sz w:val="14"/>
                          <w:szCs w:val="14"/>
                        </w:rPr>
                        <w:t>Organic acid</w:t>
                      </w:r>
                    </w:p>
                  </w:txbxContent>
                </v:textbox>
              </v:shape>
            </w:pict>
          </mc:Fallback>
        </mc:AlternateContent>
      </w:r>
      <w:r w:rsidRPr="001B5B65">
        <w:rPr>
          <w:rFonts w:ascii="Calibri" w:hAnsi="Calibri" w:cstheme="minorHAnsi"/>
          <w:noProof/>
          <w:color w:val="000000"/>
          <w:sz w:val="20"/>
          <w:szCs w:val="20"/>
          <w:lang w:eastAsia="zh-CN"/>
        </w:rPr>
        <mc:AlternateContent>
          <mc:Choice Requires="wps">
            <w:drawing>
              <wp:anchor distT="0" distB="0" distL="114300" distR="114300" simplePos="0" relativeHeight="251808768" behindDoc="0" locked="0" layoutInCell="1" allowOverlap="1" wp14:anchorId="7FFDA8BC" wp14:editId="413F279D">
                <wp:simplePos x="0" y="0"/>
                <wp:positionH relativeFrom="column">
                  <wp:posOffset>9801180</wp:posOffset>
                </wp:positionH>
                <wp:positionV relativeFrom="paragraph">
                  <wp:posOffset>617332</wp:posOffset>
                </wp:positionV>
                <wp:extent cx="619242" cy="142798"/>
                <wp:effectExtent l="0" t="0" r="9525" b="0"/>
                <wp:wrapNone/>
                <wp:docPr id="1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B5B65" w:rsidRDefault="001B5B65" w:rsidP="001B5B65">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w14:anchorId="7FFDA8BC" id="_x0000_s1077" type="#_x0000_t202" style="position:absolute;left:0;text-align:left;margin-left:771.75pt;margin-top:48.6pt;width:48.75pt;height:11.2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LpFgMAAI0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" stroked="f" strokecolor="black [0]" insetpen="t">
                <v:shadow color="#c9c2d1"/>
                <v:textbox inset="2.88pt,2.88pt,2.88pt,2.88pt">
                  <w:txbxContent>
                    <w:p w:rsidR="001B5B65" w:rsidRDefault="001B5B65" w:rsidP="001B5B65">
                      <w:pPr>
                        <w:widowControl w:val="0"/>
                        <w:rPr>
                          <w:sz w:val="14"/>
                          <w:szCs w:val="14"/>
                        </w:rPr>
                      </w:pPr>
                      <w:r>
                        <w:rPr>
                          <w:sz w:val="14"/>
                          <w:szCs w:val="14"/>
                        </w:rPr>
                        <w:t>Oxidizing acid</w:t>
                      </w:r>
                    </w:p>
                  </w:txbxContent>
                </v:textbox>
              </v:shape>
            </w:pict>
          </mc:Fallback>
        </mc:AlternateContent>
      </w:r>
      <w:r w:rsidRPr="001B5B65">
        <w:rPr>
          <w:rFonts w:ascii="Times New Roman" w:eastAsia="MS Mincho" w:hAnsi="Times New Roman" w:cs="Times New Roman"/>
          <w:noProof/>
          <w:lang w:eastAsia="zh-CN"/>
        </w:rPr>
        <w:drawing>
          <wp:anchor distT="36576" distB="36576" distL="36576" distR="36576" simplePos="0" relativeHeight="251805696" behindDoc="0" locked="0" layoutInCell="1" allowOverlap="1" wp14:anchorId="2EDF7A7E" wp14:editId="4E6B000D">
            <wp:simplePos x="0" y="0"/>
            <wp:positionH relativeFrom="column">
              <wp:posOffset>8864600</wp:posOffset>
            </wp:positionH>
            <wp:positionV relativeFrom="paragraph">
              <wp:posOffset>-706120</wp:posOffset>
            </wp:positionV>
            <wp:extent cx="1586865" cy="1628775"/>
            <wp:effectExtent l="0" t="0" r="0" b="9525"/>
            <wp:wrapNone/>
            <wp:docPr id="111" name="Picture 3"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B5B65" w:rsidRPr="001B5B65" w:rsidRDefault="001B5B65" w:rsidP="00346F7E">
      <w:pPr>
        <w:numPr>
          <w:ilvl w:val="0"/>
          <w:numId w:val="111"/>
        </w:numPr>
        <w:tabs>
          <w:tab w:val="clear" w:pos="360"/>
        </w:tabs>
        <w:spacing w:before="120" w:beforeAutospacing="0" w:after="120" w:afterAutospacing="0"/>
        <w:contextualSpacing/>
        <w:rPr>
          <w:rFonts w:ascii="Calibri" w:eastAsia="MS Mincho" w:hAnsi="Calibri" w:cstheme="minorHAnsi"/>
          <w:color w:val="000000" w:themeColor="text1"/>
          <w:sz w:val="20"/>
          <w:szCs w:val="20"/>
          <w:lang w:eastAsia="ja-JP"/>
        </w:rPr>
      </w:pPr>
      <w:r w:rsidRPr="001B5B65">
        <w:rPr>
          <w:rFonts w:ascii="Calibri" w:eastAsia="MS Mincho" w:hAnsi="Calibri" w:cstheme="minorHAnsi"/>
          <w:color w:val="000000" w:themeColor="text1"/>
          <w:sz w:val="20"/>
          <w:szCs w:val="20"/>
          <w:lang w:eastAsia="ja-JP"/>
        </w:rPr>
        <w:t xml:space="preserve">Containers should be labeled appropriately; the original manufacturer’s label is acceptable. Label should indicate the name of the chemical(s) in the container. Avoid using chemical abbreviations (acceptable if a legend is present in the lab) and formulae. </w:t>
      </w:r>
    </w:p>
    <w:p w:rsidR="001B5B65" w:rsidRPr="001B5B65" w:rsidRDefault="001B5B65" w:rsidP="00346F7E">
      <w:pPr>
        <w:numPr>
          <w:ilvl w:val="0"/>
          <w:numId w:val="111"/>
        </w:numPr>
        <w:tabs>
          <w:tab w:val="clear" w:pos="360"/>
        </w:tabs>
        <w:spacing w:before="120" w:beforeAutospacing="0" w:after="120" w:afterAutospacing="0" w:line="288" w:lineRule="auto"/>
        <w:contextualSpacing/>
        <w:rPr>
          <w:rFonts w:ascii="Calibri" w:eastAsia="MS Mincho" w:hAnsi="Calibri" w:cstheme="minorHAnsi"/>
          <w:color w:val="FF0000"/>
          <w:sz w:val="20"/>
          <w:szCs w:val="20"/>
          <w:lang w:eastAsia="ja-JP"/>
        </w:rPr>
      </w:pPr>
      <w:r w:rsidRPr="001B5B65">
        <w:rPr>
          <w:rFonts w:ascii="Calibri" w:eastAsia="MS Mincho" w:hAnsi="Calibri" w:cstheme="minorHAnsi"/>
          <w:color w:val="000000" w:themeColor="text1"/>
          <w:sz w:val="20"/>
          <w:szCs w:val="20"/>
          <w:lang w:eastAsia="ja-JP"/>
        </w:rPr>
        <w:t>Transport all corrosives in secondary containment, such as polyethylene or other non-reactive acid/solvent bottle carrier.</w:t>
      </w:r>
    </w:p>
    <w:p w:rsidR="001B5B65" w:rsidRPr="001B5B65" w:rsidRDefault="001B5B65" w:rsidP="001B5B65">
      <w:pPr>
        <w:tabs>
          <w:tab w:val="clear" w:pos="360"/>
        </w:tabs>
        <w:spacing w:before="120" w:beforeAutospacing="0" w:after="120" w:afterAutospacing="0" w:line="288" w:lineRule="auto"/>
        <w:rPr>
          <w:rFonts w:ascii="Calibri" w:eastAsiaTheme="minorHAnsi" w:hAnsi="Calibri" w:cs="Calibri"/>
          <w:b/>
        </w:rPr>
      </w:pPr>
      <w:r w:rsidRPr="001B5B65">
        <w:rPr>
          <w:rFonts w:ascii="Calibri" w:eastAsiaTheme="minorHAnsi" w:hAnsi="Calibri" w:cs="Calibri"/>
          <w:b/>
        </w:rPr>
        <w:t xml:space="preserve">Section 9 – Spill and Accident Procedures </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b/>
          <w:sz w:val="20"/>
          <w:szCs w:val="20"/>
        </w:rPr>
        <w:t xml:space="preserve">Chemical Spill </w:t>
      </w:r>
      <w:r w:rsidRPr="001B5B65">
        <w:rPr>
          <w:rFonts w:eastAsiaTheme="minorHAnsi" w:cstheme="minorHAnsi"/>
          <w:b/>
          <w:bCs/>
          <w:iCs/>
          <w:sz w:val="20"/>
          <w:szCs w:val="20"/>
        </w:rPr>
        <w:t>Dial</w:t>
      </w:r>
      <w:r w:rsidRPr="001B5B65">
        <w:rPr>
          <w:rFonts w:eastAsiaTheme="minorHAnsi" w:cstheme="minorHAnsi"/>
          <w:b/>
          <w:bCs/>
          <w:iCs/>
          <w:color w:val="FF0000"/>
          <w:sz w:val="20"/>
          <w:szCs w:val="20"/>
        </w:rPr>
        <w:t xml:space="preserve"> 911</w:t>
      </w:r>
      <w:r w:rsidRPr="001B5B65">
        <w:rPr>
          <w:rFonts w:eastAsiaTheme="minorHAnsi" w:cstheme="minorHAnsi"/>
          <w:b/>
          <w:bCs/>
          <w:iCs/>
          <w:sz w:val="20"/>
          <w:szCs w:val="20"/>
        </w:rPr>
        <w:t xml:space="preserve"> </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color w:val="222222"/>
          <w:sz w:val="20"/>
          <w:szCs w:val="20"/>
        </w:rPr>
        <w:t xml:space="preserve">Immediately evacuate area and ensure others are aware of the spill. If there is an imminent threat of a fire, pull the nearest fire alarm station to evacuate the building and </w:t>
      </w:r>
      <w:r w:rsidRPr="001B5B65">
        <w:rPr>
          <w:rFonts w:eastAsiaTheme="minorHAnsi" w:cstheme="minorHAnsi"/>
          <w:b/>
          <w:sz w:val="20"/>
          <w:szCs w:val="20"/>
        </w:rPr>
        <w:t xml:space="preserve">dial </w:t>
      </w:r>
      <w:r w:rsidRPr="001B5B65">
        <w:rPr>
          <w:rFonts w:eastAsiaTheme="minorHAnsi" w:cstheme="minorHAnsi"/>
          <w:b/>
          <w:color w:val="FF0000"/>
          <w:sz w:val="20"/>
          <w:szCs w:val="20"/>
        </w:rPr>
        <w:t>911</w:t>
      </w:r>
      <w:r w:rsidRPr="001B5B65">
        <w:rPr>
          <w:rFonts w:eastAsiaTheme="minorHAnsi"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1B5B65">
        <w:rPr>
          <w:rFonts w:eastAsiaTheme="minorHAnsi" w:cstheme="minorHAnsi"/>
          <w:b/>
          <w:bCs/>
          <w:color w:val="222222"/>
          <w:sz w:val="20"/>
          <w:szCs w:val="20"/>
          <w:u w:val="single"/>
        </w:rPr>
        <w:t>Chemical Spill on Body or Clothes:</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color w:val="222222"/>
          <w:sz w:val="20"/>
          <w:szCs w:val="20"/>
        </w:rPr>
      </w:pPr>
      <w:r w:rsidRPr="001B5B65">
        <w:rPr>
          <w:rFonts w:eastAsiaTheme="minorHAnsi" w:cstheme="minorHAnsi"/>
          <w:color w:val="222222"/>
          <w:sz w:val="20"/>
          <w:szCs w:val="20"/>
        </w:rPr>
        <w:t xml:space="preserve">Remove clothing and rinse body thoroughly in emergency shower for at least 15 minutes.  Seek medical attention; </w:t>
      </w:r>
      <w:r w:rsidRPr="001B5B65">
        <w:rPr>
          <w:rFonts w:eastAsiaTheme="minorHAnsi" w:cstheme="minorHAnsi"/>
          <w:b/>
          <w:color w:val="222222"/>
          <w:sz w:val="20"/>
          <w:szCs w:val="20"/>
        </w:rPr>
        <w:t xml:space="preserve">dial </w:t>
      </w:r>
      <w:r w:rsidRPr="001B5B65">
        <w:rPr>
          <w:rFonts w:eastAsiaTheme="minorHAnsi" w:cstheme="minorHAnsi"/>
          <w:b/>
          <w:color w:val="FF0000"/>
          <w:sz w:val="20"/>
          <w:szCs w:val="20"/>
        </w:rPr>
        <w:t>911</w:t>
      </w:r>
      <w:r w:rsidRPr="001B5B65">
        <w:rPr>
          <w:rFonts w:eastAsiaTheme="minorHAnsi" w:cstheme="minorHAnsi"/>
          <w:sz w:val="20"/>
          <w:szCs w:val="20"/>
        </w:rPr>
        <w:t>.</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b/>
          <w:bCs/>
          <w:color w:val="222222"/>
          <w:sz w:val="20"/>
          <w:szCs w:val="20"/>
          <w:u w:val="single"/>
        </w:rPr>
      </w:pPr>
      <w:r w:rsidRPr="001B5B65">
        <w:rPr>
          <w:rFonts w:eastAsiaTheme="minorHAnsi" w:cstheme="minorHAnsi"/>
          <w:b/>
          <w:bCs/>
          <w:color w:val="222222"/>
          <w:sz w:val="20"/>
          <w:szCs w:val="20"/>
          <w:u w:val="single"/>
        </w:rPr>
        <w:t>Chemical Splash into Eyes:</w:t>
      </w:r>
    </w:p>
    <w:p w:rsidR="001B5B65" w:rsidRPr="001B5B65" w:rsidRDefault="001B5B65" w:rsidP="001B5B65">
      <w:pPr>
        <w:shd w:val="clear" w:color="auto" w:fill="FFFFFF"/>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color w:val="222222"/>
          <w:sz w:val="20"/>
          <w:szCs w:val="20"/>
        </w:rPr>
        <w:t xml:space="preserve">Immediately rinse eyes and inner surface of eyelid with water from the emergency eyewash station for 15 minutes by forcibly holding the eye open. Seek medical attention; </w:t>
      </w:r>
      <w:r w:rsidRPr="001B5B65">
        <w:rPr>
          <w:rFonts w:eastAsiaTheme="minorHAnsi" w:cstheme="minorHAnsi"/>
          <w:b/>
          <w:sz w:val="20"/>
          <w:szCs w:val="20"/>
        </w:rPr>
        <w:t xml:space="preserve">dial </w:t>
      </w:r>
      <w:r w:rsidRPr="001B5B65">
        <w:rPr>
          <w:rFonts w:eastAsiaTheme="minorHAnsi" w:cstheme="minorHAnsi"/>
          <w:b/>
          <w:color w:val="FF0000"/>
          <w:sz w:val="20"/>
          <w:szCs w:val="20"/>
        </w:rPr>
        <w:t>911</w:t>
      </w:r>
      <w:r w:rsidRPr="001B5B65">
        <w:rPr>
          <w:rFonts w:eastAsiaTheme="minorHAnsi" w:cstheme="minorHAnsi"/>
          <w:color w:val="222222"/>
          <w:sz w:val="20"/>
          <w:szCs w:val="20"/>
        </w:rPr>
        <w:t xml:space="preserve">. </w:t>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i/>
          <w:szCs w:val="20"/>
        </w:rPr>
      </w:pPr>
      <w:r w:rsidRPr="001B5B65">
        <w:rPr>
          <w:rFonts w:ascii="Calibri" w:hAnsi="Calibri" w:cs="Calibri"/>
          <w:b/>
          <w:szCs w:val="20"/>
        </w:rPr>
        <w:t>Section 10 – Medical Emergency</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 xml:space="preserve">Life Threatening Emergency, After Hours, Weekends </w:t>
      </w:r>
      <w:proofErr w:type="gramStart"/>
      <w:r w:rsidRPr="001B5B65">
        <w:rPr>
          <w:rFonts w:eastAsiaTheme="minorHAnsi" w:cstheme="minorHAnsi"/>
          <w:b/>
          <w:sz w:val="20"/>
          <w:szCs w:val="20"/>
          <w:u w:val="single"/>
        </w:rPr>
        <w:t>And</w:t>
      </w:r>
      <w:proofErr w:type="gramEnd"/>
      <w:r w:rsidRPr="001B5B65">
        <w:rPr>
          <w:rFonts w:eastAsiaTheme="minorHAnsi" w:cstheme="minorHAnsi"/>
          <w:b/>
          <w:sz w:val="20"/>
          <w:szCs w:val="20"/>
          <w:u w:val="single"/>
        </w:rPr>
        <w:t xml:space="preserve"> Holidays: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b/>
          <w:sz w:val="20"/>
          <w:szCs w:val="20"/>
        </w:rPr>
        <w:t>Dial</w:t>
      </w:r>
      <w:r w:rsidRPr="001B5B65">
        <w:rPr>
          <w:rFonts w:eastAsiaTheme="minorHAnsi" w:cstheme="minorHAnsi"/>
          <w:sz w:val="20"/>
          <w:szCs w:val="20"/>
        </w:rPr>
        <w:t xml:space="preserve"> </w:t>
      </w:r>
      <w:r w:rsidRPr="001B5B65">
        <w:rPr>
          <w:rFonts w:eastAsiaTheme="minorHAnsi" w:cstheme="minorHAnsi"/>
          <w:b/>
          <w:color w:val="FF0000"/>
          <w:sz w:val="20"/>
          <w:szCs w:val="20"/>
        </w:rPr>
        <w:t>911</w:t>
      </w:r>
      <w:r w:rsidRPr="001B5B65">
        <w:rPr>
          <w:rFonts w:eastAsiaTheme="minorHAnsi" w:cstheme="minorHAnsi"/>
          <w:sz w:val="20"/>
          <w:szCs w:val="20"/>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b/>
          <w:sz w:val="20"/>
          <w:szCs w:val="20"/>
          <w:u w:val="single"/>
        </w:rPr>
        <w:lastRenderedPageBreak/>
        <w:t>Non-Life Threatening Emergency</w:t>
      </w:r>
      <w:r w:rsidRPr="001B5B65">
        <w:rPr>
          <w:rFonts w:eastAsiaTheme="minorHAnsi" w:cstheme="minorHAnsi"/>
          <w:sz w:val="20"/>
          <w:szCs w:val="20"/>
        </w:rPr>
        <w:t>:</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Immediately report injury to supervisor and complete the First Report of Injury. (</w:t>
      </w:r>
      <w:hyperlink r:id="rId251" w:history="1">
        <w:r w:rsidRPr="001B5B65">
          <w:rPr>
            <w:rFonts w:eastAsiaTheme="minorHAnsi" w:cstheme="minorHAnsi"/>
            <w:color w:val="0000FF"/>
            <w:sz w:val="20"/>
            <w:szCs w:val="20"/>
            <w:u w:val="single"/>
          </w:rPr>
          <w:t>http://www.purdue.edu/rem/injury/froi.htm</w:t>
        </w:r>
      </w:hyperlink>
      <w:r w:rsidRPr="001B5B65">
        <w:rPr>
          <w:rFonts w:eastAsiaTheme="minorHAnsi" w:cstheme="minorHAnsi"/>
          <w:sz w:val="20"/>
          <w:szCs w:val="20"/>
        </w:rPr>
        <w:t>)</w:t>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1B5B65">
        <w:rPr>
          <w:rFonts w:ascii="Calibri" w:hAnsi="Calibri" w:cs="Calibri"/>
          <w:b/>
          <w:szCs w:val="20"/>
        </w:rPr>
        <w:t>Section 11 – Waste Disposal Procedures</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Label Waste:</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Sulfuric acid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b/>
          <w:sz w:val="20"/>
          <w:szCs w:val="20"/>
          <w:u w:val="single"/>
        </w:rPr>
        <w:t>Store Waste</w:t>
      </w:r>
      <w:r w:rsidRPr="001B5B65">
        <w:rPr>
          <w:rFonts w:eastAsiaTheme="minorHAnsi" w:cstheme="minorHAnsi"/>
          <w:sz w:val="20"/>
          <w:szCs w:val="20"/>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Store hazardous waste in closed containers, and in a designated area. </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u w:val="single"/>
        </w:rPr>
      </w:pPr>
      <w:r w:rsidRPr="001B5B65">
        <w:rPr>
          <w:rFonts w:eastAsiaTheme="minorHAnsi" w:cstheme="minorHAnsi"/>
          <w:b/>
          <w:sz w:val="20"/>
          <w:szCs w:val="20"/>
          <w:u w:val="single"/>
        </w:rPr>
        <w:t>Dispose of Waste:</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Complete a Chemical Waste Pickup Request Form to arrange for disposal by REM. Call REM at 49-40121 or visit the REM webpage for questions. (</w:t>
      </w:r>
      <w:hyperlink r:id="rId252" w:history="1">
        <w:r w:rsidRPr="001B5B65">
          <w:rPr>
            <w:rFonts w:eastAsiaTheme="minorHAnsi" w:cstheme="minorHAnsi"/>
            <w:color w:val="0000FF"/>
            <w:sz w:val="20"/>
            <w:szCs w:val="20"/>
            <w:u w:val="single"/>
          </w:rPr>
          <w:t>http://www.purdue.edu/rem/hmm/wststo.htm</w:t>
        </w:r>
      </w:hyperlink>
      <w:r w:rsidRPr="001B5B65">
        <w:rPr>
          <w:rFonts w:eastAsiaTheme="minorHAnsi" w:cstheme="minorHAnsi"/>
          <w:sz w:val="20"/>
          <w:szCs w:val="20"/>
        </w:rPr>
        <w:t xml:space="preserve">) </w:t>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1B5B65">
        <w:rPr>
          <w:rFonts w:ascii="Calibri" w:hAnsi="Calibri" w:cs="Calibri"/>
          <w:b/>
          <w:szCs w:val="20"/>
        </w:rPr>
        <w:t>Section 12 – Safety Data Sheet (</w:t>
      </w:r>
      <w:proofErr w:type="spellStart"/>
      <w:r w:rsidRPr="001B5B65">
        <w:rPr>
          <w:rFonts w:ascii="Calibri" w:hAnsi="Calibri" w:cs="Calibri"/>
          <w:b/>
          <w:szCs w:val="20"/>
        </w:rPr>
        <w:t>SDS</w:t>
      </w:r>
      <w:proofErr w:type="spellEnd"/>
      <w:r w:rsidRPr="001B5B65">
        <w:rPr>
          <w:rFonts w:ascii="Calibri" w:hAnsi="Calibri" w:cs="Calibri"/>
          <w:b/>
          <w:szCs w:val="20"/>
        </w:rPr>
        <w:t xml:space="preserve">) </w:t>
      </w:r>
    </w:p>
    <w:p w:rsidR="001B5B65" w:rsidRPr="001B5B65" w:rsidRDefault="001B5B65" w:rsidP="001B5B65">
      <w:pPr>
        <w:tabs>
          <w:tab w:val="clear" w:pos="360"/>
        </w:tabs>
        <w:spacing w:before="120" w:beforeAutospacing="0" w:after="120" w:afterAutospacing="0" w:line="288" w:lineRule="auto"/>
        <w:rPr>
          <w:rFonts w:eastAsiaTheme="minorHAnsi" w:cstheme="minorHAnsi"/>
          <w:sz w:val="20"/>
          <w:szCs w:val="20"/>
        </w:rPr>
      </w:pPr>
      <w:r w:rsidRPr="001B5B65">
        <w:rPr>
          <w:rFonts w:eastAsiaTheme="minorHAnsi" w:cstheme="minorHAnsi"/>
          <w:sz w:val="20"/>
          <w:szCs w:val="20"/>
        </w:rPr>
        <w:t xml:space="preserve">A current copy of the </w:t>
      </w:r>
      <w:proofErr w:type="spellStart"/>
      <w:r w:rsidRPr="001B5B65">
        <w:rPr>
          <w:rFonts w:eastAsiaTheme="minorHAnsi" w:cstheme="minorHAnsi"/>
          <w:sz w:val="20"/>
          <w:szCs w:val="20"/>
        </w:rPr>
        <w:t>SDS</w:t>
      </w:r>
      <w:proofErr w:type="spellEnd"/>
      <w:r w:rsidRPr="001B5B65">
        <w:rPr>
          <w:rFonts w:eastAsiaTheme="minorHAnsi" w:cstheme="minorHAnsi"/>
          <w:sz w:val="20"/>
          <w:szCs w:val="20"/>
        </w:rPr>
        <w:t xml:space="preserve"> for Sulfuric acid must be made available to all personnel working in the laboratory at all times. To obtain a copy of the </w:t>
      </w:r>
      <w:proofErr w:type="spellStart"/>
      <w:r w:rsidRPr="001B5B65">
        <w:rPr>
          <w:rFonts w:eastAsiaTheme="minorHAnsi" w:cstheme="minorHAnsi"/>
          <w:sz w:val="20"/>
          <w:szCs w:val="20"/>
        </w:rPr>
        <w:t>SDS</w:t>
      </w:r>
      <w:proofErr w:type="spellEnd"/>
      <w:r w:rsidRPr="001B5B65">
        <w:rPr>
          <w:rFonts w:eastAsiaTheme="minorHAnsi" w:cstheme="minorHAnsi"/>
          <w:sz w:val="20"/>
          <w:szCs w:val="20"/>
        </w:rPr>
        <w:t xml:space="preserve">, contact the chemical manufacturer or REM at 49-46371. Many manufacturers’ </w:t>
      </w:r>
      <w:proofErr w:type="spellStart"/>
      <w:r w:rsidRPr="001B5B65">
        <w:rPr>
          <w:rFonts w:eastAsiaTheme="minorHAnsi" w:cstheme="minorHAnsi"/>
          <w:sz w:val="20"/>
          <w:szCs w:val="20"/>
        </w:rPr>
        <w:t>SDSs</w:t>
      </w:r>
      <w:proofErr w:type="spellEnd"/>
      <w:r w:rsidRPr="001B5B65">
        <w:rPr>
          <w:rFonts w:eastAsiaTheme="minorHAnsi" w:cstheme="minorHAnsi"/>
          <w:sz w:val="20"/>
          <w:szCs w:val="20"/>
        </w:rPr>
        <w:t xml:space="preserve"> can be found online on websites such as Sigma-Aldrich (</w:t>
      </w:r>
      <w:hyperlink r:id="rId253" w:history="1">
        <w:r w:rsidRPr="001B5B65">
          <w:rPr>
            <w:rFonts w:eastAsiaTheme="minorHAnsi" w:cstheme="minorHAnsi"/>
            <w:color w:val="0000FF"/>
            <w:sz w:val="20"/>
            <w:szCs w:val="20"/>
            <w:u w:val="single"/>
          </w:rPr>
          <w:t>http://www.sigmaaldrich.com/united-states.html</w:t>
        </w:r>
      </w:hyperlink>
      <w:r w:rsidRPr="001B5B65">
        <w:rPr>
          <w:rFonts w:eastAsiaTheme="minorHAnsi" w:cstheme="minorHAnsi"/>
          <w:sz w:val="20"/>
          <w:szCs w:val="20"/>
        </w:rPr>
        <w:t xml:space="preserve">) or Siri </w:t>
      </w:r>
      <w:proofErr w:type="spellStart"/>
      <w:r w:rsidRPr="001B5B65">
        <w:rPr>
          <w:rFonts w:eastAsiaTheme="minorHAnsi" w:cstheme="minorHAnsi"/>
          <w:sz w:val="20"/>
          <w:szCs w:val="20"/>
        </w:rPr>
        <w:t>MSDS</w:t>
      </w:r>
      <w:proofErr w:type="spellEnd"/>
      <w:r w:rsidRPr="001B5B65">
        <w:rPr>
          <w:rFonts w:eastAsiaTheme="minorHAnsi" w:cstheme="minorHAnsi"/>
          <w:sz w:val="20"/>
          <w:szCs w:val="20"/>
        </w:rPr>
        <w:t xml:space="preserve"> Index (</w:t>
      </w:r>
      <w:hyperlink r:id="rId254" w:history="1">
        <w:r w:rsidRPr="001B5B65">
          <w:rPr>
            <w:rFonts w:eastAsiaTheme="minorHAnsi" w:cstheme="minorHAnsi"/>
            <w:color w:val="0000FF"/>
            <w:sz w:val="20"/>
            <w:szCs w:val="20"/>
            <w:u w:val="single"/>
          </w:rPr>
          <w:t>http://hazard.com/msds/</w:t>
        </w:r>
      </w:hyperlink>
      <w:r w:rsidRPr="001B5B65">
        <w:rPr>
          <w:rFonts w:eastAsiaTheme="minorHAnsi" w:cstheme="minorHAnsi"/>
          <w:sz w:val="20"/>
          <w:szCs w:val="20"/>
        </w:rPr>
        <w:t>).</w:t>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1B5B65">
        <w:rPr>
          <w:rFonts w:ascii="Calibri" w:hAnsi="Calibri" w:cs="Calibri"/>
          <w:b/>
          <w:szCs w:val="20"/>
        </w:rPr>
        <w:t>Section 13 – Protocol/Procedure (Additional lab protocol may be added here)</w:t>
      </w:r>
    </w:p>
    <w:sdt>
      <w:sdtPr>
        <w:rPr>
          <w:rFonts w:eastAsiaTheme="minorHAnsi" w:cstheme="minorHAnsi"/>
          <w:b/>
          <w:sz w:val="22"/>
          <w:szCs w:val="22"/>
        </w:rPr>
        <w:id w:val="-1073351086"/>
      </w:sdtPr>
      <w:sdtContent>
        <w:p w:rsidR="001B5B65" w:rsidRPr="001B5B65" w:rsidRDefault="001B5B65" w:rsidP="001B5B65">
          <w:pPr>
            <w:tabs>
              <w:tab w:val="clear" w:pos="360"/>
            </w:tabs>
            <w:spacing w:before="120" w:beforeAutospacing="0" w:after="120" w:afterAutospacing="0" w:line="288" w:lineRule="auto"/>
            <w:rPr>
              <w:rFonts w:eastAsiaTheme="minorHAnsi" w:cstheme="minorHAnsi"/>
              <w:b/>
              <w:sz w:val="22"/>
              <w:szCs w:val="22"/>
            </w:rPr>
          </w:pPr>
          <w:sdt>
            <w:sdtPr>
              <w:rPr>
                <w:rFonts w:eastAsiaTheme="minorHAnsi" w:cstheme="minorHAnsi"/>
                <w:sz w:val="20"/>
                <w:szCs w:val="20"/>
              </w:rPr>
              <w:id w:val="219182651"/>
              <w:showingPlcHdr/>
            </w:sdtPr>
            <w:sdtContent>
              <w:r w:rsidRPr="001B5B65">
                <w:rPr>
                  <w:rFonts w:eastAsiaTheme="minorHAnsi" w:cstheme="minorHAnsi"/>
                  <w:color w:val="808080"/>
                  <w:sz w:val="22"/>
                  <w:szCs w:val="22"/>
                </w:rPr>
                <w:t>Click here to enter text.</w:t>
              </w:r>
            </w:sdtContent>
          </w:sdt>
        </w:p>
      </w:sdtContent>
    </w:sdt>
    <w:p w:rsidR="001B5B65" w:rsidRPr="001B5B65" w:rsidRDefault="001B5B65" w:rsidP="001B5B65">
      <w:pPr>
        <w:tabs>
          <w:tab w:val="clear" w:pos="360"/>
          <w:tab w:val="center" w:pos="4680"/>
        </w:tabs>
        <w:spacing w:before="120" w:beforeAutospacing="0" w:after="120" w:afterAutospacing="0" w:line="288" w:lineRule="auto"/>
        <w:rPr>
          <w:rFonts w:eastAsiaTheme="minorHAnsi" w:cstheme="minorHAnsi"/>
          <w:sz w:val="20"/>
          <w:szCs w:val="20"/>
        </w:rPr>
      </w:pPr>
      <w:r w:rsidRPr="001B5B65">
        <w:rPr>
          <w:rFonts w:eastAsiaTheme="minorHAnsi" w:cstheme="minorHAnsi"/>
          <w:b/>
          <w:color w:val="FF0000"/>
          <w:sz w:val="20"/>
          <w:szCs w:val="20"/>
        </w:rPr>
        <w:t>NOTE:</w:t>
      </w:r>
      <w:r w:rsidRPr="001B5B65">
        <w:rPr>
          <w:rFonts w:eastAsiaTheme="minorHAnsi" w:cstheme="minorHAnsi"/>
          <w:sz w:val="20"/>
          <w:szCs w:val="20"/>
        </w:rPr>
        <w:t xml:space="preserve"> Any deviation from this SOP requires approval from PI.</w:t>
      </w:r>
      <w:r w:rsidRPr="001B5B65">
        <w:rPr>
          <w:rFonts w:eastAsiaTheme="minorHAnsi" w:cstheme="minorHAnsi"/>
          <w:sz w:val="20"/>
          <w:szCs w:val="20"/>
        </w:rPr>
        <w:tab/>
      </w:r>
    </w:p>
    <w:p w:rsidR="001B5B65" w:rsidRPr="001B5B65" w:rsidRDefault="001B5B65" w:rsidP="00346F7E">
      <w:pPr>
        <w:keepNext/>
        <w:numPr>
          <w:ilvl w:val="0"/>
          <w:numId w:val="109"/>
        </w:numPr>
        <w:tabs>
          <w:tab w:val="clear" w:pos="360"/>
        </w:tabs>
        <w:spacing w:before="0" w:beforeAutospacing="0" w:after="0" w:afterAutospacing="0" w:line="240" w:lineRule="auto"/>
        <w:ind w:left="0" w:firstLine="0"/>
        <w:outlineLvl w:val="0"/>
        <w:rPr>
          <w:rFonts w:ascii="Calibri" w:hAnsi="Calibri" w:cs="Calibri"/>
          <w:b/>
          <w:szCs w:val="20"/>
        </w:rPr>
      </w:pPr>
      <w:r w:rsidRPr="001B5B65">
        <w:rPr>
          <w:rFonts w:ascii="Calibri" w:hAnsi="Calibri" w:cs="Calibri"/>
          <w:b/>
          <w:szCs w:val="20"/>
        </w:rPr>
        <w:t xml:space="preserve">Section 14 – Documentation of Training </w:t>
      </w:r>
      <w:r w:rsidRPr="001B5B65">
        <w:rPr>
          <w:rFonts w:ascii="Calibri" w:hAnsi="Calibri" w:cs="Calibri"/>
          <w:b/>
          <w:color w:val="FF0000"/>
          <w:sz w:val="20"/>
          <w:szCs w:val="20"/>
        </w:rPr>
        <w:t>(signature of all users is required)</w:t>
      </w:r>
    </w:p>
    <w:p w:rsidR="001B5B65" w:rsidRPr="001B5B65" w:rsidRDefault="001B5B65"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1B5B65">
        <w:rPr>
          <w:rFonts w:eastAsia="MS Mincho" w:cstheme="minorHAnsi"/>
          <w:sz w:val="20"/>
          <w:szCs w:val="20"/>
          <w:lang w:eastAsia="ja-JP"/>
        </w:rPr>
        <w:t xml:space="preserve">Prior to conducting any work with </w:t>
      </w:r>
      <w:r w:rsidRPr="001B5B65">
        <w:rPr>
          <w:rFonts w:eastAsia="MS Mincho" w:cstheme="minorHAnsi"/>
          <w:color w:val="222222"/>
          <w:sz w:val="20"/>
          <w:szCs w:val="20"/>
          <w:lang w:eastAsia="ja-JP"/>
        </w:rPr>
        <w:t>Sulfuric acid</w:t>
      </w:r>
      <w:r w:rsidRPr="001B5B65">
        <w:rPr>
          <w:rFonts w:eastAsia="MS Mincho" w:cstheme="minorHAnsi"/>
          <w:sz w:val="20"/>
          <w:szCs w:val="20"/>
          <w:lang w:eastAsia="ja-JP"/>
        </w:rPr>
        <w:t xml:space="preserve">, designated personnel must provide training to his/her laboratory personnel specific to the hazards involved in working with this substance, work area decontamination, and emergency procedures.  </w:t>
      </w:r>
    </w:p>
    <w:p w:rsidR="001B5B65" w:rsidRPr="001B5B65" w:rsidRDefault="001B5B65"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1B5B65">
        <w:rPr>
          <w:rFonts w:eastAsia="MS Mincho" w:cstheme="minorHAnsi"/>
          <w:sz w:val="20"/>
          <w:szCs w:val="20"/>
          <w:lang w:eastAsia="ja-JP"/>
        </w:rPr>
        <w:t xml:space="preserve">The Principal Investigator must provide his/her laboratory personnel with a copy of this SOP and a copy of the </w:t>
      </w:r>
      <w:proofErr w:type="spellStart"/>
      <w:r w:rsidRPr="001B5B65">
        <w:rPr>
          <w:rFonts w:eastAsia="MS Mincho" w:cstheme="minorHAnsi"/>
          <w:sz w:val="20"/>
          <w:szCs w:val="20"/>
          <w:lang w:eastAsia="ja-JP"/>
        </w:rPr>
        <w:t>SDS</w:t>
      </w:r>
      <w:proofErr w:type="spellEnd"/>
      <w:r w:rsidRPr="001B5B65">
        <w:rPr>
          <w:rFonts w:eastAsia="MS Mincho" w:cstheme="minorHAnsi"/>
          <w:sz w:val="20"/>
          <w:szCs w:val="20"/>
          <w:lang w:eastAsia="ja-JP"/>
        </w:rPr>
        <w:t xml:space="preserve"> provided by the manufacturer.  </w:t>
      </w:r>
    </w:p>
    <w:p w:rsidR="001B5B65" w:rsidRPr="001B5B65" w:rsidRDefault="001B5B65" w:rsidP="00346F7E">
      <w:pPr>
        <w:numPr>
          <w:ilvl w:val="0"/>
          <w:numId w:val="108"/>
        </w:numPr>
        <w:tabs>
          <w:tab w:val="clear" w:pos="360"/>
        </w:tabs>
        <w:spacing w:before="120" w:beforeAutospacing="0" w:after="120" w:afterAutospacing="0" w:line="288" w:lineRule="auto"/>
        <w:contextualSpacing/>
        <w:rPr>
          <w:rFonts w:eastAsia="MS Mincho" w:cstheme="minorHAnsi"/>
          <w:sz w:val="20"/>
          <w:szCs w:val="20"/>
          <w:lang w:eastAsia="ja-JP"/>
        </w:rPr>
      </w:pPr>
      <w:r w:rsidRPr="001B5B65">
        <w:rPr>
          <w:rFonts w:eastAsia="MS Mincho" w:cstheme="minorHAnsi"/>
          <w:sz w:val="20"/>
          <w:szCs w:val="20"/>
          <w:lang w:eastAsia="ja-JP"/>
        </w:rPr>
        <w:t xml:space="preserve">The Principal Investigator must ensure that his/her laboratory personnel have attended appropriate laboratory safety training or refresher training within the last one year.  </w:t>
      </w:r>
    </w:p>
    <w:p w:rsidR="001B5B65" w:rsidRPr="001B5B65" w:rsidRDefault="001B5B65" w:rsidP="001B5B65">
      <w:pPr>
        <w:tabs>
          <w:tab w:val="clear" w:pos="360"/>
        </w:tabs>
        <w:spacing w:before="120" w:beforeAutospacing="0" w:after="120" w:afterAutospacing="0" w:line="288" w:lineRule="auto"/>
        <w:rPr>
          <w:rFonts w:eastAsiaTheme="minorHAnsi" w:cstheme="minorHAnsi"/>
          <w:b/>
          <w:sz w:val="20"/>
          <w:szCs w:val="20"/>
        </w:rPr>
      </w:pPr>
      <w:r w:rsidRPr="001B5B65">
        <w:rPr>
          <w:rFonts w:eastAsiaTheme="minorHAnsi" w:cstheme="minorHAnsi"/>
          <w:b/>
          <w:sz w:val="20"/>
          <w:szCs w:val="20"/>
        </w:rPr>
        <w:t>I have read and understand the content of this SOP:</w:t>
      </w:r>
    </w:p>
    <w:tbl>
      <w:tblPr>
        <w:tblStyle w:val="100"/>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1B5B65" w:rsidRPr="001B5B65" w:rsidTr="00B965C2">
        <w:trPr>
          <w:trHeight w:val="576"/>
          <w:tblHeader/>
        </w:trPr>
        <w:tc>
          <w:tcPr>
            <w:tcW w:w="3978" w:type="dxa"/>
            <w:shd w:val="clear" w:color="auto" w:fill="F2F2F2" w:themeFill="background1" w:themeFillShade="F2"/>
          </w:tcPr>
          <w:p w:rsidR="001B5B65" w:rsidRPr="001B5B65" w:rsidRDefault="001B5B65" w:rsidP="001B5B65">
            <w:pPr>
              <w:tabs>
                <w:tab w:val="clear" w:pos="360"/>
              </w:tabs>
              <w:spacing w:before="120" w:beforeAutospacing="0" w:after="120" w:line="288" w:lineRule="auto"/>
              <w:jc w:val="center"/>
              <w:rPr>
                <w:rFonts w:eastAsiaTheme="minorHAnsi" w:cstheme="minorHAnsi"/>
                <w:b/>
              </w:rPr>
            </w:pPr>
            <w:r w:rsidRPr="001B5B65">
              <w:rPr>
                <w:rFonts w:eastAsiaTheme="minorHAnsi" w:cstheme="minorHAnsi"/>
                <w:b/>
                <w:sz w:val="22"/>
                <w:szCs w:val="22"/>
              </w:rPr>
              <w:t>Name</w:t>
            </w:r>
          </w:p>
        </w:tc>
        <w:tc>
          <w:tcPr>
            <w:tcW w:w="3420" w:type="dxa"/>
            <w:shd w:val="clear" w:color="auto" w:fill="F2F2F2" w:themeFill="background1" w:themeFillShade="F2"/>
          </w:tcPr>
          <w:p w:rsidR="001B5B65" w:rsidRPr="001B5B65" w:rsidRDefault="001B5B65" w:rsidP="001B5B65">
            <w:pPr>
              <w:tabs>
                <w:tab w:val="clear" w:pos="360"/>
              </w:tabs>
              <w:spacing w:before="120" w:beforeAutospacing="0" w:after="120" w:line="288" w:lineRule="auto"/>
              <w:jc w:val="center"/>
              <w:rPr>
                <w:rFonts w:eastAsiaTheme="minorHAnsi" w:cstheme="minorHAnsi"/>
                <w:b/>
              </w:rPr>
            </w:pPr>
            <w:r w:rsidRPr="001B5B65">
              <w:rPr>
                <w:rFonts w:eastAsiaTheme="minorHAnsi" w:cstheme="minorHAnsi"/>
                <w:b/>
                <w:sz w:val="22"/>
                <w:szCs w:val="22"/>
              </w:rPr>
              <w:t>Signature</w:t>
            </w:r>
          </w:p>
        </w:tc>
        <w:tc>
          <w:tcPr>
            <w:tcW w:w="2178" w:type="dxa"/>
            <w:shd w:val="clear" w:color="auto" w:fill="F2F2F2" w:themeFill="background1" w:themeFillShade="F2"/>
          </w:tcPr>
          <w:p w:rsidR="001B5B65" w:rsidRPr="001B5B65" w:rsidRDefault="001B5B65" w:rsidP="001B5B65">
            <w:pPr>
              <w:tabs>
                <w:tab w:val="clear" w:pos="360"/>
              </w:tabs>
              <w:spacing w:before="120" w:beforeAutospacing="0" w:after="120" w:line="288" w:lineRule="auto"/>
              <w:jc w:val="center"/>
              <w:rPr>
                <w:rFonts w:eastAsiaTheme="minorHAnsi" w:cstheme="minorHAnsi"/>
                <w:b/>
              </w:rPr>
            </w:pPr>
            <w:r w:rsidRPr="001B5B65">
              <w:rPr>
                <w:rFonts w:eastAsiaTheme="minorHAnsi" w:cstheme="minorHAnsi"/>
                <w:b/>
                <w:sz w:val="22"/>
                <w:szCs w:val="22"/>
              </w:rPr>
              <w:t>Date</w:t>
            </w:r>
          </w:p>
        </w:tc>
      </w:tr>
      <w:tr w:rsidR="001B5B65" w:rsidRPr="001B5B65" w:rsidTr="00B965C2">
        <w:trPr>
          <w:trHeight w:val="576"/>
          <w:tblHeader/>
        </w:trPr>
        <w:sdt>
          <w:sdtPr>
            <w:rPr>
              <w:rFonts w:eastAsiaTheme="minorHAnsi" w:cstheme="minorHAnsi"/>
              <w:b/>
            </w:rPr>
            <w:id w:val="369657262"/>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745422005"/>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2015059856"/>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518652228"/>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1781688995"/>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201056794"/>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1021159060"/>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536899107"/>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421998887"/>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21042903"/>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1401947930"/>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996718036"/>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1017923129"/>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818842649"/>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1568613062"/>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171682653"/>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565576643"/>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384071699"/>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1055931074"/>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136373515"/>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1868822868"/>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860470092"/>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1313484853"/>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327020003"/>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1957790883"/>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232930950"/>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849795619"/>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777100107"/>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r w:rsidR="001B5B65" w:rsidRPr="001B5B65" w:rsidTr="00B965C2">
        <w:trPr>
          <w:trHeight w:val="576"/>
          <w:tblHeader/>
        </w:trPr>
        <w:sdt>
          <w:sdtPr>
            <w:rPr>
              <w:rFonts w:eastAsiaTheme="minorHAnsi" w:cstheme="minorHAnsi"/>
              <w:b/>
            </w:rPr>
            <w:id w:val="-1277479425"/>
            <w:showingPlcHdr/>
          </w:sdtPr>
          <w:sdtContent>
            <w:tc>
              <w:tcPr>
                <w:tcW w:w="39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text.</w:t>
                </w:r>
              </w:p>
            </w:tc>
          </w:sdtContent>
        </w:sdt>
        <w:tc>
          <w:tcPr>
            <w:tcW w:w="3420" w:type="dxa"/>
          </w:tcPr>
          <w:p w:rsidR="001B5B65" w:rsidRPr="001B5B65" w:rsidRDefault="001B5B65" w:rsidP="001B5B65">
            <w:pPr>
              <w:tabs>
                <w:tab w:val="clear" w:pos="360"/>
              </w:tabs>
              <w:spacing w:before="120" w:beforeAutospacing="0" w:after="120" w:line="288" w:lineRule="auto"/>
              <w:rPr>
                <w:rFonts w:eastAsiaTheme="minorHAnsi" w:cstheme="minorHAnsi"/>
                <w:b/>
              </w:rPr>
            </w:pPr>
          </w:p>
        </w:tc>
        <w:sdt>
          <w:sdtPr>
            <w:rPr>
              <w:rFonts w:eastAsiaTheme="minorHAnsi" w:cstheme="minorHAnsi"/>
              <w:b/>
            </w:rPr>
            <w:id w:val="-1089697560"/>
            <w:showingPlcHdr/>
            <w:date>
              <w:dateFormat w:val="M/d/yyyy"/>
              <w:lid w:val="en-US"/>
              <w:storeMappedDataAs w:val="dateTime"/>
              <w:calendar w:val="gregorian"/>
            </w:date>
          </w:sdtPr>
          <w:sdtContent>
            <w:tc>
              <w:tcPr>
                <w:tcW w:w="2178" w:type="dxa"/>
              </w:tcPr>
              <w:p w:rsidR="001B5B65" w:rsidRPr="001B5B65" w:rsidRDefault="001B5B65" w:rsidP="001B5B65">
                <w:pPr>
                  <w:tabs>
                    <w:tab w:val="clear" w:pos="360"/>
                  </w:tabs>
                  <w:spacing w:before="120" w:beforeAutospacing="0" w:after="120" w:line="288" w:lineRule="auto"/>
                  <w:rPr>
                    <w:rFonts w:eastAsiaTheme="minorHAnsi" w:cstheme="minorHAnsi"/>
                    <w:b/>
                  </w:rPr>
                </w:pPr>
                <w:r w:rsidRPr="001B5B65">
                  <w:rPr>
                    <w:rFonts w:eastAsiaTheme="minorHAnsi" w:cstheme="minorHAnsi"/>
                    <w:color w:val="808080"/>
                    <w:sz w:val="22"/>
                    <w:szCs w:val="22"/>
                  </w:rPr>
                  <w:t>Click here to enter a date.</w:t>
                </w:r>
              </w:p>
            </w:tc>
          </w:sdtContent>
        </w:sdt>
      </w:tr>
    </w:tbl>
    <w:p w:rsidR="001B5B65" w:rsidRPr="001B5B65" w:rsidRDefault="001B5B65" w:rsidP="001B5B65">
      <w:pPr>
        <w:tabs>
          <w:tab w:val="clear" w:pos="360"/>
        </w:tabs>
        <w:spacing w:before="120" w:beforeAutospacing="0" w:after="120" w:afterAutospacing="0" w:line="288" w:lineRule="auto"/>
        <w:rPr>
          <w:rFonts w:eastAsiaTheme="minorHAnsi" w:cstheme="minorHAnsi"/>
          <w:b/>
        </w:rPr>
      </w:pPr>
    </w:p>
    <w:p w:rsidR="00C154AC" w:rsidRPr="00BA75EF" w:rsidRDefault="00C154AC" w:rsidP="00BA75EF">
      <w:pPr>
        <w:sectPr w:rsidR="00C154AC" w:rsidRPr="00BA75EF" w:rsidSect="00EB402F">
          <w:headerReference w:type="default" r:id="rId255"/>
          <w:footerReference w:type="default" r:id="rId256"/>
          <w:pgSz w:w="12240" w:h="15840" w:code="1"/>
          <w:pgMar w:top="1440" w:right="1440" w:bottom="1440" w:left="1440" w:header="288" w:footer="288" w:gutter="0"/>
          <w:cols w:space="720"/>
          <w:docGrid w:linePitch="360"/>
        </w:sectPr>
      </w:pPr>
    </w:p>
    <w:p w:rsidR="00BA75EF" w:rsidRPr="00D50F19" w:rsidRDefault="00BA75EF" w:rsidP="00D50F19">
      <w:pPr>
        <w:pStyle w:val="1"/>
        <w:numPr>
          <w:ilvl w:val="0"/>
          <w:numId w:val="0"/>
        </w:numPr>
        <w:jc w:val="center"/>
        <w:rPr>
          <w:rFonts w:eastAsiaTheme="minorHAnsi"/>
          <w:sz w:val="48"/>
        </w:rPr>
      </w:pPr>
      <w:bookmarkStart w:id="152"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2"/>
    </w:p>
    <w:p w:rsidR="00BA75EF" w:rsidRPr="00BA75EF" w:rsidRDefault="00BA75EF" w:rsidP="00BA75EF"/>
    <w:p w:rsidR="001B5B65" w:rsidRPr="00DE68B7" w:rsidRDefault="001B5B65" w:rsidP="00346F7E">
      <w:pPr>
        <w:pStyle w:val="a3"/>
        <w:widowControl w:val="0"/>
        <w:numPr>
          <w:ilvl w:val="0"/>
          <w:numId w:val="116"/>
        </w:numPr>
        <w:tabs>
          <w:tab w:val="clear" w:pos="360"/>
        </w:tabs>
        <w:spacing w:beforeLines="50" w:before="120" w:beforeAutospacing="0" w:afterLines="50" w:after="120" w:afterAutospacing="0" w:line="360" w:lineRule="auto"/>
        <w:ind w:left="357" w:hanging="357"/>
        <w:contextualSpacing w:val="0"/>
        <w:jc w:val="both"/>
        <w:rPr>
          <w:sz w:val="48"/>
        </w:rPr>
      </w:pPr>
      <w:r w:rsidRPr="00DE68B7">
        <w:rPr>
          <w:sz w:val="48"/>
        </w:rPr>
        <w:t>S</w:t>
      </w:r>
      <w:r w:rsidRPr="00DE68B7">
        <w:rPr>
          <w:rFonts w:hint="eastAsia"/>
          <w:sz w:val="48"/>
        </w:rPr>
        <w:t xml:space="preserve">afety </w:t>
      </w:r>
      <w:r w:rsidRPr="00DE68B7">
        <w:rPr>
          <w:sz w:val="48"/>
        </w:rPr>
        <w:t xml:space="preserve">glasses are required at all times, except at personal desks and in room </w:t>
      </w:r>
      <w:proofErr w:type="spellStart"/>
      <w:r w:rsidRPr="00DE68B7">
        <w:rPr>
          <w:sz w:val="48"/>
        </w:rPr>
        <w:t>465A</w:t>
      </w:r>
      <w:proofErr w:type="spellEnd"/>
      <w:r w:rsidRPr="00DE68B7">
        <w:rPr>
          <w:sz w:val="48"/>
        </w:rPr>
        <w:t>.</w:t>
      </w:r>
    </w:p>
    <w:p w:rsidR="001B5B65" w:rsidRPr="00DE68B7" w:rsidRDefault="001B5B65" w:rsidP="00346F7E">
      <w:pPr>
        <w:pStyle w:val="a3"/>
        <w:widowControl w:val="0"/>
        <w:numPr>
          <w:ilvl w:val="0"/>
          <w:numId w:val="116"/>
        </w:numPr>
        <w:tabs>
          <w:tab w:val="clear" w:pos="360"/>
        </w:tabs>
        <w:spacing w:beforeLines="50" w:before="120" w:beforeAutospacing="0" w:afterLines="50" w:after="120" w:afterAutospacing="0" w:line="360" w:lineRule="auto"/>
        <w:ind w:left="357" w:hanging="357"/>
        <w:contextualSpacing w:val="0"/>
        <w:jc w:val="both"/>
        <w:rPr>
          <w:sz w:val="48"/>
        </w:rPr>
      </w:pPr>
      <w:r w:rsidRPr="00DE68B7">
        <w:rPr>
          <w:sz w:val="48"/>
        </w:rPr>
        <w:t>Working alone with hazards is not allowed.</w:t>
      </w:r>
    </w:p>
    <w:p w:rsidR="001B5B65" w:rsidRPr="00DE68B7" w:rsidRDefault="001B5B65" w:rsidP="00346F7E">
      <w:pPr>
        <w:pStyle w:val="a3"/>
        <w:widowControl w:val="0"/>
        <w:numPr>
          <w:ilvl w:val="0"/>
          <w:numId w:val="116"/>
        </w:numPr>
        <w:tabs>
          <w:tab w:val="clear" w:pos="360"/>
        </w:tabs>
        <w:spacing w:beforeLines="50" w:before="120" w:beforeAutospacing="0" w:afterLines="50" w:after="120" w:afterAutospacing="0" w:line="360" w:lineRule="auto"/>
        <w:ind w:left="357" w:hanging="357"/>
        <w:contextualSpacing w:val="0"/>
        <w:jc w:val="both"/>
        <w:rPr>
          <w:sz w:val="48"/>
        </w:rPr>
      </w:pPr>
      <w:r w:rsidRPr="00DE68B7">
        <w:rPr>
          <w:sz w:val="48"/>
        </w:rPr>
        <w:t>Long pants, knees should be covered.</w:t>
      </w:r>
    </w:p>
    <w:p w:rsidR="001B5B65" w:rsidRPr="00DE68B7" w:rsidRDefault="001B5B65" w:rsidP="00346F7E">
      <w:pPr>
        <w:pStyle w:val="a3"/>
        <w:widowControl w:val="0"/>
        <w:numPr>
          <w:ilvl w:val="0"/>
          <w:numId w:val="116"/>
        </w:numPr>
        <w:tabs>
          <w:tab w:val="clear" w:pos="360"/>
        </w:tabs>
        <w:spacing w:beforeLines="50" w:before="120" w:beforeAutospacing="0" w:afterLines="50" w:after="120" w:afterAutospacing="0" w:line="360" w:lineRule="auto"/>
        <w:ind w:left="357" w:hanging="357"/>
        <w:contextualSpacing w:val="0"/>
        <w:jc w:val="both"/>
        <w:rPr>
          <w:sz w:val="48"/>
        </w:rPr>
      </w:pPr>
      <w:r w:rsidRPr="00DE68B7">
        <w:rPr>
          <w:sz w:val="48"/>
        </w:rPr>
        <w:t>Shoes should completely cover the foot.</w:t>
      </w:r>
    </w:p>
    <w:p w:rsidR="001B5B65" w:rsidRPr="00DE68B7" w:rsidRDefault="001B5B65" w:rsidP="00346F7E">
      <w:pPr>
        <w:pStyle w:val="a3"/>
        <w:widowControl w:val="0"/>
        <w:numPr>
          <w:ilvl w:val="0"/>
          <w:numId w:val="116"/>
        </w:numPr>
        <w:tabs>
          <w:tab w:val="clear" w:pos="360"/>
        </w:tabs>
        <w:spacing w:beforeLines="50" w:before="120" w:beforeAutospacing="0" w:afterLines="50" w:after="120" w:afterAutospacing="0" w:line="360" w:lineRule="auto"/>
        <w:ind w:left="357" w:hanging="357"/>
        <w:contextualSpacing w:val="0"/>
        <w:jc w:val="both"/>
        <w:rPr>
          <w:sz w:val="48"/>
        </w:rPr>
      </w:pPr>
      <w:r w:rsidRPr="00DE68B7">
        <w:rPr>
          <w:sz w:val="48"/>
        </w:rPr>
        <w:t xml:space="preserve">Chemicals should </w:t>
      </w:r>
      <w:r>
        <w:rPr>
          <w:sz w:val="48"/>
        </w:rPr>
        <w:t xml:space="preserve">be </w:t>
      </w:r>
      <w:r w:rsidRPr="00DE68B7">
        <w:rPr>
          <w:sz w:val="48"/>
        </w:rPr>
        <w:t>kept out of personal space</w:t>
      </w:r>
      <w:r>
        <w:rPr>
          <w:sz w:val="48"/>
        </w:rPr>
        <w:t xml:space="preserve"> (red lines)</w:t>
      </w:r>
      <w:r w:rsidRPr="00DE68B7">
        <w:rPr>
          <w:sz w:val="48"/>
        </w:rPr>
        <w:t>.</w:t>
      </w:r>
    </w:p>
    <w:p w:rsidR="001B5B65" w:rsidRPr="00DE68B7" w:rsidRDefault="001B5B65" w:rsidP="00346F7E">
      <w:pPr>
        <w:pStyle w:val="a3"/>
        <w:widowControl w:val="0"/>
        <w:numPr>
          <w:ilvl w:val="0"/>
          <w:numId w:val="116"/>
        </w:numPr>
        <w:tabs>
          <w:tab w:val="clear" w:pos="360"/>
        </w:tabs>
        <w:spacing w:beforeLines="50" w:before="120" w:beforeAutospacing="0" w:afterLines="50" w:after="120" w:afterAutospacing="0" w:line="360" w:lineRule="auto"/>
        <w:ind w:left="357" w:hanging="357"/>
        <w:contextualSpacing w:val="0"/>
        <w:jc w:val="both"/>
        <w:rPr>
          <w:sz w:val="48"/>
        </w:rPr>
      </w:pPr>
      <w:r w:rsidRPr="00DE68B7">
        <w:rPr>
          <w:sz w:val="48"/>
        </w:rPr>
        <w:t xml:space="preserve">No eating or drinking in the lab, except at personal desks and in room </w:t>
      </w:r>
      <w:proofErr w:type="spellStart"/>
      <w:r w:rsidRPr="00DE68B7">
        <w:rPr>
          <w:sz w:val="48"/>
        </w:rPr>
        <w:t>465A</w:t>
      </w:r>
      <w:proofErr w:type="spellEnd"/>
      <w:r w:rsidRPr="00DE68B7">
        <w:rPr>
          <w:sz w:val="48"/>
        </w:rPr>
        <w:t>.</w:t>
      </w:r>
    </w:p>
    <w:p w:rsidR="00BA75EF" w:rsidRPr="00BA75EF" w:rsidRDefault="00BA75EF" w:rsidP="00BA75EF">
      <w:pPr>
        <w:sectPr w:rsidR="00BA75EF" w:rsidRPr="00BA75EF" w:rsidSect="00EB402F">
          <w:headerReference w:type="default" r:id="rId257"/>
          <w:footerReference w:type="default" r:id="rId258"/>
          <w:pgSz w:w="12240" w:h="15840" w:code="1"/>
          <w:pgMar w:top="1440" w:right="1440" w:bottom="1440" w:left="1440" w:header="288" w:footer="288" w:gutter="0"/>
          <w:cols w:space="720"/>
          <w:docGrid w:linePitch="360"/>
        </w:sectPr>
      </w:pPr>
    </w:p>
    <w:p w:rsidR="0001374A" w:rsidRPr="00BB5AD7" w:rsidRDefault="00BA75EF" w:rsidP="00BB5AD7">
      <w:pPr>
        <w:pStyle w:val="1"/>
        <w:numPr>
          <w:ilvl w:val="0"/>
          <w:numId w:val="0"/>
        </w:numPr>
        <w:jc w:val="center"/>
        <w:rPr>
          <w:sz w:val="48"/>
        </w:rPr>
      </w:pPr>
      <w:bookmarkStart w:id="153" w:name="_Toc380696247"/>
      <w:r w:rsidRPr="00D50F19">
        <w:rPr>
          <w:sz w:val="48"/>
        </w:rPr>
        <w:lastRenderedPageBreak/>
        <w:t xml:space="preserve">Tab 3: </w:t>
      </w:r>
      <w:r w:rsidRPr="00D50F19">
        <w:rPr>
          <w:sz w:val="48"/>
        </w:rPr>
        <w:br/>
      </w:r>
      <w:r w:rsidRPr="00D50F19">
        <w:rPr>
          <w:sz w:val="48"/>
        </w:rPr>
        <w:br/>
        <w:t>Lab-Specific Hazard Assessme</w:t>
      </w:r>
      <w:bookmarkStart w:id="154" w:name="_GoBack"/>
      <w:bookmarkEnd w:id="154"/>
      <w:r w:rsidRPr="00D50F19">
        <w:rPr>
          <w:sz w:val="48"/>
        </w:rPr>
        <w:t>nts</w:t>
      </w:r>
      <w:bookmarkEnd w:id="153"/>
    </w:p>
    <w:sectPr w:rsidR="0001374A" w:rsidRPr="00BB5AD7" w:rsidSect="00846CFF">
      <w:headerReference w:type="default" r:id="rId259"/>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F7E" w:rsidRDefault="00346F7E" w:rsidP="00307783">
      <w:r>
        <w:separator/>
      </w:r>
    </w:p>
    <w:p w:rsidR="00346F7E" w:rsidRDefault="00346F7E"/>
    <w:p w:rsidR="00346F7E" w:rsidRDefault="00346F7E"/>
  </w:endnote>
  <w:endnote w:type="continuationSeparator" w:id="0">
    <w:p w:rsidR="00346F7E" w:rsidRDefault="00346F7E" w:rsidP="00307783">
      <w:r>
        <w:continuationSeparator/>
      </w:r>
    </w:p>
    <w:p w:rsidR="00346F7E" w:rsidRDefault="00346F7E"/>
    <w:p w:rsidR="00346F7E" w:rsidRDefault="00346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8960F3" w:rsidRDefault="002D5C87" w:rsidP="008960F3">
    <w:pPr>
      <w:tabs>
        <w:tab w:val="center" w:pos="4320"/>
        <w:tab w:val="right" w:pos="8640"/>
      </w:tabs>
      <w:spacing w:before="0" w:beforeAutospacing="0" w:after="0" w:afterAutospacing="0"/>
      <w:jc w:val="center"/>
      <w:rPr>
        <w:rFonts w:cs="Times New Roman"/>
        <w:sz w:val="20"/>
        <w:szCs w:val="20"/>
      </w:rPr>
    </w:pPr>
  </w:p>
  <w:p w:rsidR="002D5C87" w:rsidRPr="008960F3" w:rsidRDefault="002D5C8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8960F3" w:rsidRDefault="002D5C87"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054474"/>
      <w:docPartObj>
        <w:docPartGallery w:val="Page Numbers (Bottom of Page)"/>
        <w:docPartUnique/>
      </w:docPartObj>
    </w:sdtPr>
    <w:sdtEndPr>
      <w:rPr>
        <w:noProof/>
        <w:sz w:val="16"/>
      </w:rPr>
    </w:sdtEndPr>
    <w:sdtContent>
      <w:p w:rsidR="002D5C87" w:rsidRPr="0040368C" w:rsidRDefault="002D5C87" w:rsidP="0040368C">
        <w:pPr>
          <w:pStyle w:val="af"/>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1B5B65">
          <w:rPr>
            <w:noProof/>
            <w:sz w:val="16"/>
          </w:rPr>
          <w:t>96</w:t>
        </w:r>
        <w:r w:rsidRPr="0040368C">
          <w:rPr>
            <w:noProof/>
            <w:sz w:val="16"/>
          </w:rPr>
          <w:fldChar w:fldCharType="end"/>
        </w:r>
      </w:p>
    </w:sdtContent>
  </w:sdt>
  <w:p w:rsidR="002D5C87" w:rsidRPr="008960F3" w:rsidRDefault="002D5C8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40368C" w:rsidRDefault="002D5C87" w:rsidP="0040368C">
    <w:pPr>
      <w:pStyle w:val="af"/>
      <w:spacing w:before="0" w:beforeAutospacing="0" w:afterAutospacing="0"/>
      <w:jc w:val="center"/>
      <w:rPr>
        <w:sz w:val="16"/>
      </w:rPr>
    </w:pPr>
  </w:p>
  <w:p w:rsidR="002D5C87" w:rsidRPr="008960F3" w:rsidRDefault="002D5C87"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40368C" w:rsidRDefault="002D5C87" w:rsidP="0040368C">
    <w:pPr>
      <w:pStyle w:val="af"/>
      <w:spacing w:before="0" w:beforeAutospacing="0" w:afterAutospacing="0"/>
      <w:jc w:val="center"/>
      <w:rPr>
        <w:sz w:val="16"/>
      </w:rPr>
    </w:pPr>
  </w:p>
  <w:p w:rsidR="002D5C87" w:rsidRPr="008960F3" w:rsidRDefault="002D5C87"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F7E" w:rsidRDefault="00346F7E" w:rsidP="00307783">
      <w:r>
        <w:separator/>
      </w:r>
    </w:p>
    <w:p w:rsidR="00346F7E" w:rsidRDefault="00346F7E"/>
    <w:p w:rsidR="00346F7E" w:rsidRDefault="00346F7E"/>
  </w:footnote>
  <w:footnote w:type="continuationSeparator" w:id="0">
    <w:p w:rsidR="00346F7E" w:rsidRDefault="00346F7E" w:rsidP="00307783">
      <w:r>
        <w:continuationSeparator/>
      </w:r>
    </w:p>
    <w:p w:rsidR="00346F7E" w:rsidRDefault="00346F7E"/>
    <w:p w:rsidR="00346F7E" w:rsidRDefault="00346F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5B352C" w:rsidRDefault="002D5C87" w:rsidP="005B352C">
    <w:pPr>
      <w:pStyle w:val="ae"/>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5B352C" w:rsidRDefault="002D5C87" w:rsidP="005B352C">
    <w:pPr>
      <w:pStyle w:val="ae"/>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5B352C" w:rsidRDefault="002D5C87" w:rsidP="002F31B7">
    <w:pPr>
      <w:pStyle w:val="ae"/>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BA75EF" w:rsidRDefault="002D5C87" w:rsidP="00BA75EF">
    <w:pPr>
      <w:pStyle w:val="ae"/>
      <w:jc w:val="right"/>
    </w:pPr>
    <w:r w:rsidRPr="00BA75EF">
      <w:rPr>
        <w:sz w:val="16"/>
      </w:rPr>
      <w:t xml:space="preserve">Appendix </w:t>
    </w:r>
    <w:r>
      <w:rPr>
        <w:sz w:val="16"/>
      </w:rPr>
      <w:t>A</w:t>
    </w:r>
    <w:r w:rsidRPr="00BA75EF">
      <w:rPr>
        <w:sz w:val="16"/>
      </w:rPr>
      <w:t>:</w:t>
    </w:r>
    <w:r>
      <w:rPr>
        <w:sz w:val="16"/>
      </w:rPr>
      <w:t xml:space="preserve"> </w:t>
    </w:r>
    <w:r w:rsidRPr="00BA75EF">
      <w:rPr>
        <w:sz w:val="16"/>
      </w:rPr>
      <w:t>CHP Training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91558F" w:rsidRDefault="002D5C87" w:rsidP="0091558F">
    <w:pPr>
      <w:pStyle w:val="ae"/>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01374A" w:rsidRDefault="002D5C87" w:rsidP="00BB5AD7">
    <w:pPr>
      <w:pStyle w:val="ae"/>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430DAB" w:rsidRDefault="002D5C87" w:rsidP="00430DAB">
    <w:pPr>
      <w:pStyle w:val="ae"/>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430DAB" w:rsidRDefault="002D5C87" w:rsidP="00430DAB">
    <w:pPr>
      <w:pStyle w:val="ae"/>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FE388C" w:rsidRDefault="002D5C87" w:rsidP="00BB5AD7">
    <w:pPr>
      <w:pStyle w:val="a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0D299A" w:rsidRDefault="002D5C87" w:rsidP="000D299A">
    <w:pPr>
      <w:pStyle w:val="ae"/>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0D2F6F" w:rsidRDefault="002D5C87"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0D2F6F" w:rsidRDefault="002D5C87" w:rsidP="000D2F6F">
    <w:pPr>
      <w:pStyle w:val="ae"/>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Default="002D5C87" w:rsidP="000D2F6F">
    <w:pPr>
      <w:pStyle w:val="ae"/>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0D2F6F" w:rsidRDefault="002D5C87" w:rsidP="000D2F6F">
    <w:pPr>
      <w:pStyle w:val="ae"/>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4B3EDB" w:rsidRDefault="002D5C87"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4B3EDB" w:rsidRDefault="002D5C87" w:rsidP="004B3EDB">
    <w:pPr>
      <w:jc w:val="right"/>
      <w:rPr>
        <w:sz w:val="16"/>
      </w:rPr>
    </w:pPr>
    <w:r w:rsidRPr="004B3EDB">
      <w:rPr>
        <w:sz w:val="16"/>
      </w:rPr>
      <w:t xml:space="preserve">Chapter 6: Laboratory </w:t>
    </w:r>
    <w:proofErr w:type="spellStart"/>
    <w:r w:rsidRPr="004B3EDB">
      <w:rPr>
        <w:sz w:val="16"/>
      </w:rPr>
      <w:t>PPE</w:t>
    </w:r>
    <w:proofErr w:type="spellEnd"/>
    <w:r w:rsidRPr="004B3EDB">
      <w:rPr>
        <w:sz w:val="16"/>
      </w:rPr>
      <w:t xml:space="preserv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87" w:rsidRPr="004B3EDB" w:rsidRDefault="002D5C87" w:rsidP="004B3EDB">
    <w:pPr>
      <w:pStyle w:val="ae"/>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962FD80"/>
    <w:lvl w:ilvl="0">
      <w:start w:val="1"/>
      <w:numFmt w:val="decimal"/>
      <w:pStyle w:val="a"/>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5C3F5E"/>
    <w:multiLevelType w:val="hybridMultilevel"/>
    <w:tmpl w:val="3A28744C"/>
    <w:lvl w:ilvl="0" w:tplc="8F52DE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4D8395C"/>
    <w:multiLevelType w:val="hybridMultilevel"/>
    <w:tmpl w:val="98B26F78"/>
    <w:lvl w:ilvl="0" w:tplc="E1F27BF8">
      <w:start w:val="1"/>
      <w:numFmt w:val="decimal"/>
      <w:pStyle w:val="a0"/>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92E7404"/>
    <w:multiLevelType w:val="hybridMultilevel"/>
    <w:tmpl w:val="94642A46"/>
    <w:lvl w:ilvl="0" w:tplc="0FE2CF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776B82"/>
    <w:multiLevelType w:val="multilevel"/>
    <w:tmpl w:val="4962CC6C"/>
    <w:lvl w:ilvl="0">
      <w:start w:val="1"/>
      <w:numFmt w:val="lowerLetter"/>
      <w:pStyle w:val="a1"/>
      <w:lvlText w:val="%1."/>
      <w:lvlJc w:val="left"/>
      <w:pPr>
        <w:tabs>
          <w:tab w:val="num" w:pos="720"/>
        </w:tabs>
        <w:ind w:left="720" w:hanging="360"/>
      </w:pPr>
      <w:rPr>
        <w:rFonts w:hint="default"/>
        <w:i w:val="0"/>
      </w:rPr>
    </w:lvl>
    <w:lvl w:ilvl="1">
      <w:start w:val="1"/>
      <w:numFmt w:val="lowerRoman"/>
      <w:pStyle w:val="2"/>
      <w:lvlText w:val="%2."/>
      <w:lvlJc w:val="right"/>
      <w:pPr>
        <w:tabs>
          <w:tab w:val="num" w:pos="1710"/>
        </w:tabs>
        <w:ind w:left="1710" w:hanging="360"/>
      </w:pPr>
      <w:rPr>
        <w:rFonts w:hint="default"/>
      </w:rPr>
    </w:lvl>
    <w:lvl w:ilvl="2">
      <w:start w:val="1"/>
      <w:numFmt w:val="lowerRoman"/>
      <w:pStyle w:val="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6">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2296275"/>
    <w:multiLevelType w:val="hybridMultilevel"/>
    <w:tmpl w:val="80DE4BAE"/>
    <w:lvl w:ilvl="0" w:tplc="C122C7AE">
      <w:start w:val="1"/>
      <w:numFmt w:val="bullet"/>
      <w:pStyle w:val="a2"/>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1">
    <w:nsid w:val="425F72A5"/>
    <w:multiLevelType w:val="hybridMultilevel"/>
    <w:tmpl w:val="9D4E5616"/>
    <w:lvl w:ilvl="0" w:tplc="F0F23892">
      <w:start w:val="1"/>
      <w:numFmt w:val="decimal"/>
      <w:pStyle w:val="30"/>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2">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469249A"/>
    <w:multiLevelType w:val="hybridMultilevel"/>
    <w:tmpl w:val="33DE2D84"/>
    <w:lvl w:ilvl="0" w:tplc="57B8C2F4">
      <w:start w:val="1"/>
      <w:numFmt w:val="bullet"/>
      <w:pStyle w:val="20"/>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5">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6">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9">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5">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6">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5D105F3"/>
    <w:multiLevelType w:val="hybridMultilevel"/>
    <w:tmpl w:val="C430F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6">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21217D1"/>
    <w:multiLevelType w:val="multilevel"/>
    <w:tmpl w:val="7A6C092A"/>
    <w:lvl w:ilvl="0">
      <w:start w:val="1"/>
      <w:numFmt w:val="decimal"/>
      <w:pStyle w:val="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2">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3C24723"/>
    <w:multiLevelType w:val="hybridMultilevel"/>
    <w:tmpl w:val="9C62C5E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6122CF"/>
    <w:multiLevelType w:val="hybridMultilevel"/>
    <w:tmpl w:val="88440BA4"/>
    <w:lvl w:ilvl="0" w:tplc="E7B6C282">
      <w:start w:val="1"/>
      <w:numFmt w:val="bullet"/>
      <w:pStyle w:val="a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0">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5"/>
  </w:num>
  <w:num w:numId="2">
    <w:abstractNumId w:val="37"/>
  </w:num>
  <w:num w:numId="3">
    <w:abstractNumId w:val="0"/>
  </w:num>
  <w:num w:numId="4">
    <w:abstractNumId w:val="60"/>
  </w:num>
  <w:num w:numId="5">
    <w:abstractNumId w:val="63"/>
  </w:num>
  <w:num w:numId="6">
    <w:abstractNumId w:val="91"/>
  </w:num>
  <w:num w:numId="7">
    <w:abstractNumId w:val="107"/>
  </w:num>
  <w:num w:numId="8">
    <w:abstractNumId w:val="10"/>
  </w:num>
  <w:num w:numId="9">
    <w:abstractNumId w:val="17"/>
  </w:num>
  <w:num w:numId="10">
    <w:abstractNumId w:val="49"/>
  </w:num>
  <w:num w:numId="11">
    <w:abstractNumId w:val="1"/>
  </w:num>
  <w:num w:numId="12">
    <w:abstractNumId w:val="54"/>
  </w:num>
  <w:num w:numId="13">
    <w:abstractNumId w:val="106"/>
  </w:num>
  <w:num w:numId="14">
    <w:abstractNumId w:val="100"/>
  </w:num>
  <w:num w:numId="15">
    <w:abstractNumId w:val="23"/>
  </w:num>
  <w:num w:numId="16">
    <w:abstractNumId w:val="82"/>
  </w:num>
  <w:num w:numId="17">
    <w:abstractNumId w:val="43"/>
  </w:num>
  <w:num w:numId="18">
    <w:abstractNumId w:val="95"/>
  </w:num>
  <w:num w:numId="19">
    <w:abstractNumId w:val="70"/>
  </w:num>
  <w:num w:numId="20">
    <w:abstractNumId w:val="67"/>
  </w:num>
  <w:num w:numId="21">
    <w:abstractNumId w:val="15"/>
  </w:num>
  <w:num w:numId="22">
    <w:abstractNumId w:val="108"/>
  </w:num>
  <w:num w:numId="23">
    <w:abstractNumId w:val="12"/>
  </w:num>
  <w:num w:numId="24">
    <w:abstractNumId w:val="109"/>
  </w:num>
  <w:num w:numId="25">
    <w:abstractNumId w:val="102"/>
  </w:num>
  <w:num w:numId="26">
    <w:abstractNumId w:val="36"/>
  </w:num>
  <w:num w:numId="27">
    <w:abstractNumId w:val="35"/>
  </w:num>
  <w:num w:numId="28">
    <w:abstractNumId w:val="2"/>
  </w:num>
  <w:num w:numId="29">
    <w:abstractNumId w:val="58"/>
  </w:num>
  <w:num w:numId="30">
    <w:abstractNumId w:val="76"/>
  </w:num>
  <w:num w:numId="31">
    <w:abstractNumId w:val="22"/>
  </w:num>
  <w:num w:numId="32">
    <w:abstractNumId w:val="111"/>
  </w:num>
  <w:num w:numId="33">
    <w:abstractNumId w:val="51"/>
  </w:num>
  <w:num w:numId="34">
    <w:abstractNumId w:val="115"/>
  </w:num>
  <w:num w:numId="35">
    <w:abstractNumId w:val="57"/>
  </w:num>
  <w:num w:numId="36">
    <w:abstractNumId w:val="29"/>
  </w:num>
  <w:num w:numId="37">
    <w:abstractNumId w:val="39"/>
  </w:num>
  <w:num w:numId="38">
    <w:abstractNumId w:val="7"/>
  </w:num>
  <w:num w:numId="39">
    <w:abstractNumId w:val="84"/>
  </w:num>
  <w:num w:numId="40">
    <w:abstractNumId w:val="99"/>
  </w:num>
  <w:num w:numId="41">
    <w:abstractNumId w:val="25"/>
  </w:num>
  <w:num w:numId="42">
    <w:abstractNumId w:val="9"/>
  </w:num>
  <w:num w:numId="43">
    <w:abstractNumId w:val="97"/>
  </w:num>
  <w:num w:numId="44">
    <w:abstractNumId w:val="98"/>
  </w:num>
  <w:num w:numId="45">
    <w:abstractNumId w:val="34"/>
  </w:num>
  <w:num w:numId="46">
    <w:abstractNumId w:val="41"/>
  </w:num>
  <w:num w:numId="47">
    <w:abstractNumId w:val="81"/>
  </w:num>
  <w:num w:numId="48">
    <w:abstractNumId w:val="5"/>
  </w:num>
  <w:num w:numId="49">
    <w:abstractNumId w:val="47"/>
  </w:num>
  <w:num w:numId="50">
    <w:abstractNumId w:val="101"/>
  </w:num>
  <w:num w:numId="51">
    <w:abstractNumId w:val="3"/>
  </w:num>
  <w:num w:numId="52">
    <w:abstractNumId w:val="72"/>
  </w:num>
  <w:num w:numId="53">
    <w:abstractNumId w:val="30"/>
  </w:num>
  <w:num w:numId="54">
    <w:abstractNumId w:val="105"/>
  </w:num>
  <w:num w:numId="55">
    <w:abstractNumId w:val="28"/>
  </w:num>
  <w:num w:numId="56">
    <w:abstractNumId w:val="53"/>
  </w:num>
  <w:num w:numId="57">
    <w:abstractNumId w:val="18"/>
  </w:num>
  <w:num w:numId="58">
    <w:abstractNumId w:val="85"/>
  </w:num>
  <w:num w:numId="59">
    <w:abstractNumId w:val="80"/>
  </w:num>
  <w:num w:numId="60">
    <w:abstractNumId w:val="24"/>
  </w:num>
  <w:num w:numId="61">
    <w:abstractNumId w:val="20"/>
  </w:num>
  <w:num w:numId="62">
    <w:abstractNumId w:val="75"/>
  </w:num>
  <w:num w:numId="63">
    <w:abstractNumId w:val="31"/>
  </w:num>
  <w:num w:numId="64">
    <w:abstractNumId w:val="21"/>
  </w:num>
  <w:num w:numId="65">
    <w:abstractNumId w:val="114"/>
  </w:num>
  <w:num w:numId="66">
    <w:abstractNumId w:val="86"/>
  </w:num>
  <w:num w:numId="67">
    <w:abstractNumId w:val="13"/>
  </w:num>
  <w:num w:numId="68">
    <w:abstractNumId w:val="77"/>
  </w:num>
  <w:num w:numId="69">
    <w:abstractNumId w:val="83"/>
  </w:num>
  <w:num w:numId="70">
    <w:abstractNumId w:val="69"/>
  </w:num>
  <w:num w:numId="71">
    <w:abstractNumId w:val="16"/>
  </w:num>
  <w:num w:numId="72">
    <w:abstractNumId w:val="11"/>
  </w:num>
  <w:num w:numId="73">
    <w:abstractNumId w:val="52"/>
  </w:num>
  <w:num w:numId="74">
    <w:abstractNumId w:val="8"/>
  </w:num>
  <w:num w:numId="75">
    <w:abstractNumId w:val="66"/>
  </w:num>
  <w:num w:numId="76">
    <w:abstractNumId w:val="112"/>
  </w:num>
  <w:num w:numId="77">
    <w:abstractNumId w:val="93"/>
  </w:num>
  <w:num w:numId="78">
    <w:abstractNumId w:val="78"/>
  </w:num>
  <w:num w:numId="79">
    <w:abstractNumId w:val="62"/>
  </w:num>
  <w:num w:numId="80">
    <w:abstractNumId w:val="64"/>
  </w:num>
  <w:num w:numId="81">
    <w:abstractNumId w:val="19"/>
  </w:num>
  <w:num w:numId="82">
    <w:abstractNumId w:val="59"/>
  </w:num>
  <w:num w:numId="83">
    <w:abstractNumId w:val="4"/>
  </w:num>
  <w:num w:numId="84">
    <w:abstractNumId w:val="68"/>
  </w:num>
  <w:num w:numId="85">
    <w:abstractNumId w:val="61"/>
  </w:num>
  <w:num w:numId="86">
    <w:abstractNumId w:val="38"/>
  </w:num>
  <w:num w:numId="87">
    <w:abstractNumId w:val="44"/>
  </w:num>
  <w:num w:numId="88">
    <w:abstractNumId w:val="87"/>
  </w:num>
  <w:num w:numId="89">
    <w:abstractNumId w:val="46"/>
  </w:num>
  <w:num w:numId="90">
    <w:abstractNumId w:val="104"/>
  </w:num>
  <w:num w:numId="91">
    <w:abstractNumId w:val="65"/>
  </w:num>
  <w:num w:numId="92">
    <w:abstractNumId w:val="96"/>
  </w:num>
  <w:num w:numId="93">
    <w:abstractNumId w:val="14"/>
  </w:num>
  <w:num w:numId="94">
    <w:abstractNumId w:val="92"/>
  </w:num>
  <w:num w:numId="95">
    <w:abstractNumId w:val="56"/>
  </w:num>
  <w:num w:numId="96">
    <w:abstractNumId w:val="40"/>
  </w:num>
  <w:num w:numId="97">
    <w:abstractNumId w:val="6"/>
  </w:num>
  <w:num w:numId="98">
    <w:abstractNumId w:val="45"/>
  </w:num>
  <w:num w:numId="99">
    <w:abstractNumId w:val="110"/>
  </w:num>
  <w:num w:numId="100">
    <w:abstractNumId w:val="88"/>
  </w:num>
  <w:num w:numId="101">
    <w:abstractNumId w:val="50"/>
  </w:num>
  <w:num w:numId="102">
    <w:abstractNumId w:val="73"/>
  </w:num>
  <w:num w:numId="103">
    <w:abstractNumId w:val="71"/>
  </w:num>
  <w:num w:numId="104">
    <w:abstractNumId w:val="90"/>
  </w:num>
  <w:num w:numId="105">
    <w:abstractNumId w:val="89"/>
  </w:num>
  <w:num w:numId="106">
    <w:abstractNumId w:val="48"/>
  </w:num>
  <w:num w:numId="107">
    <w:abstractNumId w:val="33"/>
  </w:num>
  <w:num w:numId="108">
    <w:abstractNumId w:val="74"/>
  </w:num>
  <w:num w:numId="109">
    <w:abstractNumId w:val="94"/>
  </w:num>
  <w:num w:numId="110">
    <w:abstractNumId w:val="113"/>
  </w:num>
  <w:num w:numId="111">
    <w:abstractNumId w:val="42"/>
  </w:num>
  <w:num w:numId="112">
    <w:abstractNumId w:val="103"/>
  </w:num>
  <w:num w:numId="113">
    <w:abstractNumId w:val="27"/>
  </w:num>
  <w:num w:numId="114">
    <w:abstractNumId w:val="32"/>
  </w:num>
  <w:num w:numId="115">
    <w:abstractNumId w:val="79"/>
  </w:num>
  <w:num w:numId="116">
    <w:abstractNumId w:val="2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B65"/>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555"/>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5C87"/>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7E"/>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C4D47"/>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5515"/>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301"/>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0CBD37-791F-4989-80F9-1BC315980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1">
    <w:name w:val="heading 1"/>
    <w:basedOn w:val="a4"/>
    <w:next w:val="a4"/>
    <w:link w:val="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21">
    <w:name w:val="heading 2"/>
    <w:basedOn w:val="a4"/>
    <w:next w:val="a4"/>
    <w:link w:val="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30">
    <w:name w:val="heading 3"/>
    <w:basedOn w:val="a4"/>
    <w:next w:val="a4"/>
    <w:link w:val="3Char"/>
    <w:qFormat/>
    <w:rsid w:val="00364A4C"/>
    <w:pPr>
      <w:keepNext/>
      <w:numPr>
        <w:numId w:val="85"/>
      </w:numPr>
      <w:tabs>
        <w:tab w:val="clear" w:pos="360"/>
      </w:tabs>
      <w:outlineLvl w:val="2"/>
    </w:pPr>
    <w:rPr>
      <w:rFonts w:cstheme="minorHAnsi"/>
      <w:b/>
      <w:lang w:val="en"/>
    </w:rPr>
  </w:style>
  <w:style w:type="paragraph" w:styleId="4">
    <w:name w:val="heading 4"/>
    <w:basedOn w:val="a4"/>
    <w:next w:val="a4"/>
    <w:link w:val="4Char"/>
    <w:autoRedefine/>
    <w:qFormat/>
    <w:rsid w:val="00F2092A"/>
    <w:pPr>
      <w:keepNext/>
      <w:outlineLvl w:val="3"/>
    </w:pPr>
    <w:rPr>
      <w:b/>
      <w:bCs/>
      <w:i/>
      <w:iCs/>
      <w:sz w:val="26"/>
      <w:szCs w:val="26"/>
    </w:rPr>
  </w:style>
  <w:style w:type="paragraph" w:styleId="5">
    <w:name w:val="heading 5"/>
    <w:basedOn w:val="7"/>
    <w:next w:val="a4"/>
    <w:link w:val="5Char"/>
    <w:autoRedefine/>
    <w:qFormat/>
    <w:rsid w:val="00552B09"/>
    <w:pPr>
      <w:outlineLvl w:val="4"/>
    </w:pPr>
  </w:style>
  <w:style w:type="paragraph" w:styleId="6">
    <w:name w:val="heading 6"/>
    <w:basedOn w:val="8"/>
    <w:next w:val="a4"/>
    <w:link w:val="6Char"/>
    <w:autoRedefine/>
    <w:qFormat/>
    <w:rsid w:val="00552B09"/>
    <w:pPr>
      <w:outlineLvl w:val="5"/>
    </w:pPr>
  </w:style>
  <w:style w:type="paragraph" w:styleId="7">
    <w:name w:val="heading 7"/>
    <w:basedOn w:val="6"/>
    <w:next w:val="a4"/>
    <w:link w:val="7Char"/>
    <w:unhideWhenUsed/>
    <w:qFormat/>
    <w:rsid w:val="00381879"/>
    <w:pPr>
      <w:outlineLvl w:val="6"/>
    </w:pPr>
  </w:style>
  <w:style w:type="paragraph" w:styleId="8">
    <w:name w:val="heading 8"/>
    <w:basedOn w:val="a4"/>
    <w:next w:val="a4"/>
    <w:link w:val="8Char"/>
    <w:qFormat/>
    <w:rsid w:val="00315388"/>
    <w:pPr>
      <w:keepNext/>
      <w:spacing w:after="0"/>
      <w:jc w:val="center"/>
      <w:outlineLvl w:val="7"/>
    </w:pPr>
    <w:rPr>
      <w:b/>
      <w:bCs/>
      <w:sz w:val="28"/>
    </w:rPr>
  </w:style>
  <w:style w:type="paragraph" w:styleId="9">
    <w:name w:val="heading 9"/>
    <w:basedOn w:val="a4"/>
    <w:next w:val="a4"/>
    <w:link w:val="9Char"/>
    <w:qFormat/>
    <w:rsid w:val="00315388"/>
    <w:pPr>
      <w:keepNext/>
      <w:spacing w:after="0"/>
      <w:jc w:val="center"/>
      <w:outlineLvl w:val="8"/>
    </w:pPr>
    <w:rPr>
      <w:rFonts w:cs="Times New Roman"/>
      <w:b/>
      <w:bCs/>
      <w:sz w:val="16"/>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basedOn w:val="a5"/>
    <w:uiPriority w:val="99"/>
    <w:unhideWhenUsed/>
    <w:rsid w:val="001B3215"/>
    <w:rPr>
      <w:color w:val="0000FF" w:themeColor="hyperlink"/>
      <w:u w:val="single"/>
    </w:rPr>
  </w:style>
  <w:style w:type="paragraph" w:styleId="a9">
    <w:name w:val="Balloon Text"/>
    <w:basedOn w:val="a4"/>
    <w:link w:val="Char"/>
    <w:uiPriority w:val="99"/>
    <w:unhideWhenUsed/>
    <w:rsid w:val="00F324F6"/>
    <w:pPr>
      <w:spacing w:after="0"/>
    </w:pPr>
    <w:rPr>
      <w:rFonts w:ascii="Tahoma" w:hAnsi="Tahoma" w:cs="Tahoma"/>
      <w:sz w:val="16"/>
      <w:szCs w:val="16"/>
    </w:rPr>
  </w:style>
  <w:style w:type="character" w:customStyle="1" w:styleId="Char">
    <w:name w:val="批注框文本 Char"/>
    <w:basedOn w:val="a5"/>
    <w:link w:val="a9"/>
    <w:uiPriority w:val="99"/>
    <w:rsid w:val="00F324F6"/>
    <w:rPr>
      <w:rFonts w:ascii="Tahoma" w:hAnsi="Tahoma" w:cs="Tahoma"/>
      <w:sz w:val="16"/>
      <w:szCs w:val="16"/>
    </w:rPr>
  </w:style>
  <w:style w:type="paragraph" w:styleId="aa">
    <w:name w:val="Normal (Web)"/>
    <w:basedOn w:val="a4"/>
    <w:uiPriority w:val="99"/>
    <w:unhideWhenUsed/>
    <w:rsid w:val="00F324F6"/>
    <w:rPr>
      <w:rFonts w:ascii="Times New Roman" w:hAnsi="Times New Roman" w:cs="Times New Roman"/>
    </w:rPr>
  </w:style>
  <w:style w:type="table" w:styleId="ab">
    <w:name w:val="Table Grid"/>
    <w:basedOn w:val="a6"/>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5"/>
    <w:link w:val="30"/>
    <w:rsid w:val="00364A4C"/>
    <w:rPr>
      <w:rFonts w:eastAsia="Times New Roman" w:cstheme="minorHAnsi"/>
      <w:b/>
      <w:sz w:val="24"/>
      <w:szCs w:val="24"/>
      <w:lang w:val="en"/>
    </w:rPr>
  </w:style>
  <w:style w:type="character" w:customStyle="1" w:styleId="4Char">
    <w:name w:val="标题 4 Char"/>
    <w:basedOn w:val="a5"/>
    <w:link w:val="4"/>
    <w:rsid w:val="00F2092A"/>
    <w:rPr>
      <w:rFonts w:eastAsia="Times New Roman" w:cs="Arial"/>
      <w:b/>
      <w:bCs/>
      <w:i/>
      <w:iCs/>
      <w:sz w:val="26"/>
      <w:szCs w:val="26"/>
    </w:rPr>
  </w:style>
  <w:style w:type="paragraph" w:styleId="ac">
    <w:name w:val="Body Text"/>
    <w:basedOn w:val="a4"/>
    <w:link w:val="Char0"/>
    <w:rsid w:val="00CD0750"/>
    <w:pPr>
      <w:spacing w:before="120" w:after="0"/>
      <w:jc w:val="both"/>
    </w:pPr>
    <w:rPr>
      <w:rFonts w:ascii="Times New Roman" w:hAnsi="Times New Roman" w:cs="Times New Roman"/>
      <w:szCs w:val="20"/>
    </w:rPr>
  </w:style>
  <w:style w:type="character" w:customStyle="1" w:styleId="Char0">
    <w:name w:val="正文文本 Char"/>
    <w:basedOn w:val="a5"/>
    <w:link w:val="ac"/>
    <w:rsid w:val="00CD0750"/>
    <w:rPr>
      <w:rFonts w:ascii="Times New Roman" w:eastAsia="Times New Roman" w:hAnsi="Times New Roman" w:cs="Times New Roman"/>
      <w:szCs w:val="20"/>
    </w:rPr>
  </w:style>
  <w:style w:type="character" w:customStyle="1" w:styleId="2Char">
    <w:name w:val="标题 2 Char"/>
    <w:basedOn w:val="a5"/>
    <w:link w:val="21"/>
    <w:rsid w:val="00CB15DD"/>
    <w:rPr>
      <w:rFonts w:eastAsiaTheme="majorEastAsia" w:cstheme="majorBidi"/>
      <w:b/>
      <w:bCs/>
      <w:sz w:val="28"/>
      <w:szCs w:val="26"/>
    </w:rPr>
  </w:style>
  <w:style w:type="character" w:customStyle="1" w:styleId="bodyb1">
    <w:name w:val="bodyb1"/>
    <w:basedOn w:val="a5"/>
    <w:rsid w:val="00F550D9"/>
    <w:rPr>
      <w:rFonts w:ascii="Verdana" w:hAnsi="Verdana" w:hint="default"/>
      <w:b/>
      <w:bCs/>
      <w:color w:val="000000"/>
      <w:sz w:val="20"/>
      <w:szCs w:val="20"/>
    </w:rPr>
  </w:style>
  <w:style w:type="paragraph" w:customStyle="1" w:styleId="smalltext">
    <w:name w:val="smalltext"/>
    <w:basedOn w:val="a4"/>
    <w:rsid w:val="0070198F"/>
    <w:rPr>
      <w:rFonts w:ascii="Verdana" w:hAnsi="Verdana" w:cs="Times New Roman"/>
      <w:color w:val="000000"/>
    </w:rPr>
  </w:style>
  <w:style w:type="paragraph" w:customStyle="1" w:styleId="topg">
    <w:name w:val="topg"/>
    <w:basedOn w:val="a4"/>
    <w:rsid w:val="0070198F"/>
    <w:rPr>
      <w:rFonts w:ascii="Times New Roman" w:hAnsi="Times New Roman" w:cs="Times New Roman"/>
      <w:b/>
      <w:bCs/>
      <w:color w:val="660000"/>
      <w:sz w:val="14"/>
      <w:szCs w:val="14"/>
    </w:rPr>
  </w:style>
  <w:style w:type="character" w:styleId="ad">
    <w:name w:val="Strong"/>
    <w:basedOn w:val="a5"/>
    <w:uiPriority w:val="22"/>
    <w:qFormat/>
    <w:rsid w:val="0070198F"/>
    <w:rPr>
      <w:b/>
      <w:bCs/>
    </w:rPr>
  </w:style>
  <w:style w:type="paragraph" w:styleId="ae">
    <w:name w:val="header"/>
    <w:basedOn w:val="a4"/>
    <w:link w:val="Char1"/>
    <w:uiPriority w:val="99"/>
    <w:unhideWhenUsed/>
    <w:rsid w:val="00D81D7E"/>
    <w:pPr>
      <w:tabs>
        <w:tab w:val="center" w:pos="4680"/>
        <w:tab w:val="right" w:pos="9360"/>
      </w:tabs>
      <w:spacing w:after="0"/>
    </w:pPr>
  </w:style>
  <w:style w:type="character" w:customStyle="1" w:styleId="Char1">
    <w:name w:val="页眉 Char"/>
    <w:basedOn w:val="a5"/>
    <w:link w:val="ae"/>
    <w:uiPriority w:val="99"/>
    <w:rsid w:val="00D81D7E"/>
  </w:style>
  <w:style w:type="paragraph" w:styleId="af">
    <w:name w:val="footer"/>
    <w:basedOn w:val="a4"/>
    <w:link w:val="Char2"/>
    <w:uiPriority w:val="99"/>
    <w:unhideWhenUsed/>
    <w:rsid w:val="00D81D7E"/>
    <w:pPr>
      <w:tabs>
        <w:tab w:val="center" w:pos="4680"/>
        <w:tab w:val="right" w:pos="9360"/>
      </w:tabs>
      <w:spacing w:after="0"/>
    </w:pPr>
  </w:style>
  <w:style w:type="character" w:customStyle="1" w:styleId="Char2">
    <w:name w:val="页脚 Char"/>
    <w:basedOn w:val="a5"/>
    <w:link w:val="af"/>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a4"/>
    <w:rsid w:val="002D1818"/>
    <w:rPr>
      <w:b/>
      <w:bCs/>
      <w:sz w:val="36"/>
      <w:szCs w:val="36"/>
    </w:rPr>
  </w:style>
  <w:style w:type="paragraph" w:styleId="a1">
    <w:name w:val="List"/>
    <w:basedOn w:val="a4"/>
    <w:link w:val="Char3"/>
    <w:rsid w:val="00810750"/>
    <w:pPr>
      <w:numPr>
        <w:numId w:val="1"/>
      </w:numPr>
    </w:pPr>
    <w:rPr>
      <w:sz w:val="20"/>
      <w:szCs w:val="20"/>
    </w:rPr>
  </w:style>
  <w:style w:type="paragraph" w:styleId="2">
    <w:name w:val="List 2"/>
    <w:basedOn w:val="a4"/>
    <w:rsid w:val="00810750"/>
    <w:pPr>
      <w:numPr>
        <w:ilvl w:val="1"/>
        <w:numId w:val="1"/>
      </w:numPr>
      <w:tabs>
        <w:tab w:val="clear" w:pos="1710"/>
        <w:tab w:val="num" w:pos="1080"/>
      </w:tabs>
      <w:spacing w:after="0"/>
      <w:ind w:left="1080"/>
    </w:pPr>
    <w:rPr>
      <w:sz w:val="20"/>
      <w:szCs w:val="20"/>
    </w:rPr>
  </w:style>
  <w:style w:type="paragraph" w:styleId="3">
    <w:name w:val="List 3"/>
    <w:basedOn w:val="a4"/>
    <w:rsid w:val="00810750"/>
    <w:pPr>
      <w:numPr>
        <w:ilvl w:val="2"/>
        <w:numId w:val="1"/>
      </w:numPr>
      <w:spacing w:after="0"/>
    </w:pPr>
    <w:rPr>
      <w:sz w:val="20"/>
      <w:szCs w:val="20"/>
    </w:rPr>
  </w:style>
  <w:style w:type="character" w:styleId="af0">
    <w:name w:val="Placeholder Text"/>
    <w:basedOn w:val="a5"/>
    <w:uiPriority w:val="99"/>
    <w:semiHidden/>
    <w:rsid w:val="00810750"/>
    <w:rPr>
      <w:color w:val="808080"/>
    </w:rPr>
  </w:style>
  <w:style w:type="paragraph" w:customStyle="1" w:styleId="style3uc">
    <w:name w:val="style3uc"/>
    <w:basedOn w:val="a4"/>
    <w:rsid w:val="00FE4A5E"/>
    <w:pPr>
      <w:jc w:val="center"/>
    </w:pPr>
    <w:rPr>
      <w:b/>
      <w:bCs/>
      <w:color w:val="000000"/>
      <w:sz w:val="48"/>
      <w:szCs w:val="48"/>
      <w:u w:val="single"/>
    </w:rPr>
  </w:style>
  <w:style w:type="character" w:customStyle="1" w:styleId="style11">
    <w:name w:val="style11"/>
    <w:basedOn w:val="a5"/>
    <w:rsid w:val="00FE4A5E"/>
    <w:rPr>
      <w:rFonts w:ascii="Arial" w:hAnsi="Arial" w:cs="Arial" w:hint="default"/>
      <w:b/>
      <w:bCs/>
      <w:color w:val="000000"/>
      <w:sz w:val="27"/>
      <w:szCs w:val="27"/>
    </w:rPr>
  </w:style>
  <w:style w:type="character" w:styleId="af1">
    <w:name w:val="FollowedHyperlink"/>
    <w:basedOn w:val="a5"/>
    <w:uiPriority w:val="99"/>
    <w:unhideWhenUsed/>
    <w:rsid w:val="00F92AAE"/>
    <w:rPr>
      <w:strike w:val="0"/>
      <w:dstrike w:val="0"/>
      <w:color w:val="CC0000"/>
      <w:u w:val="none"/>
      <w:effect w:val="none"/>
    </w:rPr>
  </w:style>
  <w:style w:type="character" w:styleId="af2">
    <w:name w:val="Emphasis"/>
    <w:basedOn w:val="a5"/>
    <w:uiPriority w:val="20"/>
    <w:qFormat/>
    <w:rsid w:val="00F92AAE"/>
    <w:rPr>
      <w:i/>
      <w:iCs/>
    </w:rPr>
  </w:style>
  <w:style w:type="paragraph" w:customStyle="1" w:styleId="yellowlargetext">
    <w:name w:val="yellowlargetext"/>
    <w:basedOn w:val="a4"/>
    <w:rsid w:val="00F92AAE"/>
    <w:rPr>
      <w:color w:val="FFFF00"/>
    </w:rPr>
  </w:style>
  <w:style w:type="paragraph" w:customStyle="1" w:styleId="blacklargetext">
    <w:name w:val="blacklargetext"/>
    <w:basedOn w:val="a4"/>
    <w:rsid w:val="00F92AAE"/>
    <w:rPr>
      <w:color w:val="000000"/>
    </w:rPr>
  </w:style>
  <w:style w:type="paragraph" w:customStyle="1" w:styleId="red">
    <w:name w:val="red"/>
    <w:basedOn w:val="a4"/>
    <w:rsid w:val="00F92AAE"/>
    <w:pPr>
      <w:spacing w:line="540" w:lineRule="atLeast"/>
    </w:pPr>
    <w:rPr>
      <w:rFonts w:ascii="Georgia" w:hAnsi="Georgia"/>
      <w:color w:val="000000"/>
      <w:sz w:val="53"/>
      <w:szCs w:val="53"/>
    </w:rPr>
  </w:style>
  <w:style w:type="paragraph" w:customStyle="1" w:styleId="red2">
    <w:name w:val="red2"/>
    <w:basedOn w:val="a4"/>
    <w:rsid w:val="00F92AAE"/>
    <w:pPr>
      <w:spacing w:line="600" w:lineRule="atLeast"/>
    </w:pPr>
    <w:rPr>
      <w:caps/>
      <w:color w:val="000000"/>
      <w:sz w:val="30"/>
      <w:szCs w:val="30"/>
    </w:rPr>
  </w:style>
  <w:style w:type="paragraph" w:customStyle="1" w:styleId="squarebullet">
    <w:name w:val="squarebullet"/>
    <w:basedOn w:val="a4"/>
    <w:rsid w:val="00F92AAE"/>
  </w:style>
  <w:style w:type="paragraph" w:customStyle="1" w:styleId="leftcol">
    <w:name w:val="leftcol"/>
    <w:basedOn w:val="a4"/>
    <w:rsid w:val="00F92AAE"/>
  </w:style>
  <w:style w:type="paragraph" w:customStyle="1" w:styleId="rightcol">
    <w:name w:val="rightcol"/>
    <w:basedOn w:val="a4"/>
    <w:rsid w:val="00F92AAE"/>
  </w:style>
  <w:style w:type="paragraph" w:customStyle="1" w:styleId="grey-box">
    <w:name w:val="grey-box"/>
    <w:basedOn w:val="a4"/>
    <w:rsid w:val="00F92AAE"/>
    <w:pPr>
      <w:shd w:val="clear" w:color="auto" w:fill="E8E8E8"/>
      <w:spacing w:after="225"/>
      <w:jc w:val="center"/>
    </w:pPr>
  </w:style>
  <w:style w:type="paragraph" w:customStyle="1" w:styleId="sections">
    <w:name w:val="sections"/>
    <w:basedOn w:val="a4"/>
    <w:rsid w:val="00F92AAE"/>
    <w:pPr>
      <w:pBdr>
        <w:bottom w:val="single" w:sz="6" w:space="0" w:color="444444"/>
      </w:pBdr>
      <w:spacing w:line="600" w:lineRule="atLeast"/>
    </w:pPr>
    <w:rPr>
      <w:b/>
      <w:bCs/>
      <w:color w:val="FFFFFF"/>
    </w:rPr>
  </w:style>
  <w:style w:type="paragraph" w:customStyle="1" w:styleId="desinfo">
    <w:name w:val="desinfo"/>
    <w:basedOn w:val="a4"/>
    <w:rsid w:val="00F92AAE"/>
  </w:style>
  <w:style w:type="paragraph" w:customStyle="1" w:styleId="desinfo2">
    <w:name w:val="desinfo2"/>
    <w:basedOn w:val="a4"/>
    <w:rsid w:val="00F92AAE"/>
  </w:style>
  <w:style w:type="paragraph" w:customStyle="1" w:styleId="footermenus1st">
    <w:name w:val="footermenus_1st"/>
    <w:basedOn w:val="a4"/>
    <w:rsid w:val="00F92AAE"/>
    <w:pPr>
      <w:spacing w:after="0"/>
      <w:ind w:left="120" w:right="240"/>
    </w:pPr>
    <w:rPr>
      <w:sz w:val="17"/>
      <w:szCs w:val="17"/>
    </w:rPr>
  </w:style>
  <w:style w:type="paragraph" w:customStyle="1" w:styleId="footermenus">
    <w:name w:val="footermenus"/>
    <w:basedOn w:val="a4"/>
    <w:rsid w:val="00F92AAE"/>
    <w:pPr>
      <w:pBdr>
        <w:left w:val="single" w:sz="6" w:space="24" w:color="444444"/>
      </w:pBdr>
      <w:spacing w:after="0"/>
    </w:pPr>
    <w:rPr>
      <w:sz w:val="17"/>
      <w:szCs w:val="17"/>
    </w:rPr>
  </w:style>
  <w:style w:type="paragraph" w:customStyle="1" w:styleId="tablehd">
    <w:name w:val="tablehd"/>
    <w:basedOn w:val="a4"/>
    <w:rsid w:val="00F92AAE"/>
    <w:rPr>
      <w:b/>
      <w:bCs/>
      <w:caps/>
      <w:color w:val="B53131"/>
      <w:sz w:val="20"/>
      <w:szCs w:val="20"/>
    </w:rPr>
  </w:style>
  <w:style w:type="paragraph" w:customStyle="1" w:styleId="tablelink">
    <w:name w:val="tablelink"/>
    <w:basedOn w:val="a4"/>
    <w:rsid w:val="00F92AAE"/>
    <w:rPr>
      <w:b/>
      <w:bCs/>
      <w:color w:val="FF8308"/>
      <w:sz w:val="20"/>
      <w:szCs w:val="20"/>
    </w:rPr>
  </w:style>
  <w:style w:type="paragraph" w:customStyle="1" w:styleId="tabbed-box">
    <w:name w:val="tabbed-box"/>
    <w:basedOn w:val="a4"/>
    <w:rsid w:val="00F92AAE"/>
  </w:style>
  <w:style w:type="paragraph" w:customStyle="1" w:styleId="red-box">
    <w:name w:val="red-box"/>
    <w:basedOn w:val="a4"/>
    <w:rsid w:val="00F92AAE"/>
  </w:style>
  <w:style w:type="paragraph" w:customStyle="1" w:styleId="dateandweather">
    <w:name w:val="date_and_weather"/>
    <w:basedOn w:val="a4"/>
    <w:rsid w:val="00F92AAE"/>
  </w:style>
  <w:style w:type="paragraph" w:customStyle="1" w:styleId="bodyfooter">
    <w:name w:val="bodyfooter"/>
    <w:basedOn w:val="a4"/>
    <w:rsid w:val="00F92AAE"/>
  </w:style>
  <w:style w:type="paragraph" w:customStyle="1" w:styleId="tabbed-content">
    <w:name w:val="tabbed-content"/>
    <w:basedOn w:val="a4"/>
    <w:rsid w:val="00F92AAE"/>
  </w:style>
  <w:style w:type="paragraph" w:customStyle="1" w:styleId="copyright">
    <w:name w:val="copyright"/>
    <w:basedOn w:val="a4"/>
    <w:rsid w:val="00F92AAE"/>
  </w:style>
  <w:style w:type="paragraph" w:customStyle="1" w:styleId="redlink">
    <w:name w:val="redlink"/>
    <w:basedOn w:val="a4"/>
    <w:rsid w:val="00F92AAE"/>
  </w:style>
  <w:style w:type="character" w:customStyle="1" w:styleId="footertitle">
    <w:name w:val="footertitle"/>
    <w:basedOn w:val="a5"/>
    <w:rsid w:val="00F92AAE"/>
    <w:rPr>
      <w:rFonts w:ascii="Georgia" w:hAnsi="Georgia" w:hint="default"/>
      <w:b w:val="0"/>
      <w:bCs w:val="0"/>
      <w:color w:val="DD8D48"/>
      <w:sz w:val="26"/>
      <w:szCs w:val="26"/>
    </w:rPr>
  </w:style>
  <w:style w:type="paragraph" w:customStyle="1" w:styleId="tabbed-box1">
    <w:name w:val="tabbed-box1"/>
    <w:basedOn w:val="a4"/>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a4"/>
    <w:rsid w:val="00F92AAE"/>
    <w:rPr>
      <w:sz w:val="17"/>
      <w:szCs w:val="17"/>
    </w:rPr>
  </w:style>
  <w:style w:type="paragraph" w:customStyle="1" w:styleId="red-box1">
    <w:name w:val="red-box1"/>
    <w:basedOn w:val="a4"/>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a4"/>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a4"/>
    <w:rsid w:val="00F92AAE"/>
  </w:style>
  <w:style w:type="paragraph" w:customStyle="1" w:styleId="bodyfooter1">
    <w:name w:val="bodyfooter1"/>
    <w:basedOn w:val="a4"/>
    <w:rsid w:val="00F92AAE"/>
    <w:pPr>
      <w:spacing w:before="525"/>
    </w:pPr>
  </w:style>
  <w:style w:type="paragraph" w:customStyle="1" w:styleId="copyright1">
    <w:name w:val="copyright1"/>
    <w:basedOn w:val="a4"/>
    <w:rsid w:val="00F92AAE"/>
    <w:rPr>
      <w:sz w:val="17"/>
      <w:szCs w:val="17"/>
    </w:rPr>
  </w:style>
  <w:style w:type="paragraph" w:customStyle="1" w:styleId="redlink1">
    <w:name w:val="redlink1"/>
    <w:basedOn w:val="a4"/>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af3">
    <w:name w:val="No Spacing"/>
    <w:link w:val="Char4"/>
    <w:uiPriority w:val="1"/>
    <w:qFormat/>
    <w:rsid w:val="00240401"/>
    <w:pPr>
      <w:spacing w:after="0"/>
    </w:pPr>
    <w:rPr>
      <w:rFonts w:eastAsiaTheme="minorEastAsia"/>
      <w:lang w:eastAsia="ja-JP"/>
    </w:rPr>
  </w:style>
  <w:style w:type="character" w:customStyle="1" w:styleId="Char4">
    <w:name w:val="无间隔 Char"/>
    <w:basedOn w:val="a5"/>
    <w:link w:val="af3"/>
    <w:uiPriority w:val="1"/>
    <w:rsid w:val="00240401"/>
    <w:rPr>
      <w:rFonts w:eastAsiaTheme="minorEastAsia"/>
      <w:lang w:eastAsia="ja-JP"/>
    </w:rPr>
  </w:style>
  <w:style w:type="character" w:customStyle="1" w:styleId="1Char">
    <w:name w:val="标题 1 Char"/>
    <w:basedOn w:val="a5"/>
    <w:link w:val="1"/>
    <w:rsid w:val="00CB15DD"/>
    <w:rPr>
      <w:rFonts w:eastAsiaTheme="majorEastAsia" w:cstheme="majorBidi"/>
      <w:b/>
      <w:bCs/>
      <w:sz w:val="36"/>
      <w:szCs w:val="28"/>
    </w:rPr>
  </w:style>
  <w:style w:type="paragraph" w:styleId="TOC">
    <w:name w:val="TOC Heading"/>
    <w:basedOn w:val="1"/>
    <w:next w:val="a4"/>
    <w:uiPriority w:val="39"/>
    <w:unhideWhenUsed/>
    <w:qFormat/>
    <w:rsid w:val="00602EFD"/>
    <w:pPr>
      <w:outlineLvl w:val="9"/>
    </w:pPr>
    <w:rPr>
      <w:lang w:eastAsia="ja-JP"/>
    </w:rPr>
  </w:style>
  <w:style w:type="paragraph" w:styleId="31">
    <w:name w:val="toc 3"/>
    <w:basedOn w:val="a4"/>
    <w:next w:val="a4"/>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22">
    <w:name w:val="toc 2"/>
    <w:basedOn w:val="a4"/>
    <w:next w:val="a4"/>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10">
    <w:name w:val="toc 1"/>
    <w:basedOn w:val="a4"/>
    <w:next w:val="a4"/>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af4">
    <w:name w:val="footnote text"/>
    <w:basedOn w:val="a4"/>
    <w:link w:val="Char5"/>
    <w:uiPriority w:val="99"/>
    <w:unhideWhenUsed/>
    <w:rsid w:val="00602EFD"/>
    <w:pPr>
      <w:spacing w:after="0"/>
    </w:pPr>
    <w:rPr>
      <w:sz w:val="20"/>
      <w:szCs w:val="20"/>
    </w:rPr>
  </w:style>
  <w:style w:type="character" w:customStyle="1" w:styleId="Char5">
    <w:name w:val="脚注文本 Char"/>
    <w:basedOn w:val="a5"/>
    <w:link w:val="af4"/>
    <w:uiPriority w:val="99"/>
    <w:rsid w:val="00602EFD"/>
    <w:rPr>
      <w:sz w:val="20"/>
      <w:szCs w:val="20"/>
    </w:rPr>
  </w:style>
  <w:style w:type="character" w:styleId="af5">
    <w:name w:val="footnote reference"/>
    <w:basedOn w:val="a5"/>
    <w:uiPriority w:val="99"/>
    <w:unhideWhenUsed/>
    <w:rsid w:val="00602EFD"/>
    <w:rPr>
      <w:vertAlign w:val="superscript"/>
    </w:rPr>
  </w:style>
  <w:style w:type="paragraph" w:customStyle="1" w:styleId="FooterOdd">
    <w:name w:val="Footer Odd"/>
    <w:basedOn w:val="a4"/>
    <w:qFormat/>
    <w:rsid w:val="0087654B"/>
    <w:pPr>
      <w:spacing w:after="0" w:afterAutospacing="0"/>
    </w:pPr>
    <w:rPr>
      <w:rFonts w:cs="Times New Roman"/>
      <w:sz w:val="16"/>
      <w:szCs w:val="20"/>
      <w:lang w:eastAsia="ja-JP"/>
    </w:rPr>
  </w:style>
  <w:style w:type="character" w:customStyle="1" w:styleId="5Char">
    <w:name w:val="标题 5 Char"/>
    <w:basedOn w:val="a5"/>
    <w:link w:val="5"/>
    <w:rsid w:val="00552B09"/>
    <w:rPr>
      <w:rFonts w:eastAsiaTheme="majorEastAsia" w:cstheme="majorBidi"/>
      <w:b/>
      <w:bCs/>
      <w:sz w:val="36"/>
      <w:szCs w:val="28"/>
    </w:rPr>
  </w:style>
  <w:style w:type="character" w:customStyle="1" w:styleId="6Char">
    <w:name w:val="标题 6 Char"/>
    <w:basedOn w:val="a5"/>
    <w:link w:val="6"/>
    <w:rsid w:val="00552B09"/>
    <w:rPr>
      <w:rFonts w:eastAsia="Times New Roman" w:cs="Arial"/>
      <w:b/>
      <w:bCs/>
      <w:sz w:val="28"/>
      <w:szCs w:val="24"/>
    </w:rPr>
  </w:style>
  <w:style w:type="character" w:customStyle="1" w:styleId="7Char">
    <w:name w:val="标题 7 Char"/>
    <w:basedOn w:val="a5"/>
    <w:link w:val="7"/>
    <w:rsid w:val="00381879"/>
    <w:rPr>
      <w:rFonts w:eastAsia="Times New Roman" w:cs="Arial"/>
      <w:b/>
      <w:bCs/>
      <w:sz w:val="28"/>
      <w:szCs w:val="24"/>
    </w:rPr>
  </w:style>
  <w:style w:type="character" w:customStyle="1" w:styleId="8Char">
    <w:name w:val="标题 8 Char"/>
    <w:basedOn w:val="a5"/>
    <w:link w:val="8"/>
    <w:rsid w:val="00315388"/>
    <w:rPr>
      <w:rFonts w:ascii="Arial" w:eastAsia="Times New Roman" w:hAnsi="Arial" w:cs="Arial"/>
      <w:b/>
      <w:bCs/>
      <w:sz w:val="28"/>
      <w:szCs w:val="24"/>
    </w:rPr>
  </w:style>
  <w:style w:type="character" w:customStyle="1" w:styleId="9Char">
    <w:name w:val="标题 9 Char"/>
    <w:basedOn w:val="a5"/>
    <w:link w:val="9"/>
    <w:rsid w:val="00315388"/>
    <w:rPr>
      <w:rFonts w:ascii="Arial" w:eastAsia="Times New Roman" w:hAnsi="Arial" w:cs="Times New Roman"/>
      <w:b/>
      <w:bCs/>
      <w:sz w:val="16"/>
      <w:szCs w:val="24"/>
    </w:rPr>
  </w:style>
  <w:style w:type="paragraph" w:styleId="af6">
    <w:name w:val="Title"/>
    <w:basedOn w:val="a4"/>
    <w:link w:val="Char6"/>
    <w:autoRedefine/>
    <w:uiPriority w:val="10"/>
    <w:qFormat/>
    <w:rsid w:val="00315388"/>
    <w:pPr>
      <w:spacing w:after="0"/>
      <w:jc w:val="center"/>
    </w:pPr>
    <w:rPr>
      <w:b/>
      <w:bCs/>
      <w:caps/>
      <w:sz w:val="48"/>
    </w:rPr>
  </w:style>
  <w:style w:type="character" w:customStyle="1" w:styleId="Char6">
    <w:name w:val="标题 Char"/>
    <w:basedOn w:val="a5"/>
    <w:link w:val="af6"/>
    <w:uiPriority w:val="10"/>
    <w:rsid w:val="00315388"/>
    <w:rPr>
      <w:rFonts w:ascii="Arial" w:eastAsia="Times New Roman" w:hAnsi="Arial" w:cs="Arial"/>
      <w:b/>
      <w:bCs/>
      <w:caps/>
      <w:sz w:val="48"/>
      <w:szCs w:val="24"/>
    </w:rPr>
  </w:style>
  <w:style w:type="paragraph" w:styleId="af7">
    <w:name w:val="Subtitle"/>
    <w:basedOn w:val="a4"/>
    <w:link w:val="Char7"/>
    <w:autoRedefine/>
    <w:qFormat/>
    <w:rsid w:val="00315388"/>
    <w:pPr>
      <w:spacing w:after="240"/>
      <w:jc w:val="center"/>
    </w:pPr>
    <w:rPr>
      <w:b/>
      <w:bCs/>
      <w:caps/>
      <w:sz w:val="36"/>
    </w:rPr>
  </w:style>
  <w:style w:type="character" w:customStyle="1" w:styleId="Char7">
    <w:name w:val="副标题 Char"/>
    <w:basedOn w:val="a5"/>
    <w:link w:val="af7"/>
    <w:rsid w:val="00315388"/>
    <w:rPr>
      <w:rFonts w:ascii="Arial" w:eastAsia="Times New Roman" w:hAnsi="Arial" w:cs="Arial"/>
      <w:b/>
      <w:bCs/>
      <w:caps/>
      <w:sz w:val="36"/>
      <w:szCs w:val="24"/>
    </w:rPr>
  </w:style>
  <w:style w:type="numbering" w:customStyle="1" w:styleId="NoList1">
    <w:name w:val="No List1"/>
    <w:next w:val="a7"/>
    <w:uiPriority w:val="99"/>
    <w:semiHidden/>
    <w:unhideWhenUsed/>
    <w:rsid w:val="00315388"/>
  </w:style>
  <w:style w:type="paragraph" w:styleId="a0">
    <w:name w:val="Body Text Indent"/>
    <w:basedOn w:val="a4"/>
    <w:link w:val="Char8"/>
    <w:autoRedefine/>
    <w:rsid w:val="00315388"/>
    <w:pPr>
      <w:numPr>
        <w:numId w:val="2"/>
      </w:numPr>
      <w:spacing w:after="240"/>
      <w:jc w:val="both"/>
    </w:pPr>
  </w:style>
  <w:style w:type="character" w:customStyle="1" w:styleId="Char8">
    <w:name w:val="正文文本缩进 Char"/>
    <w:basedOn w:val="a5"/>
    <w:link w:val="a0"/>
    <w:rsid w:val="00315388"/>
    <w:rPr>
      <w:rFonts w:eastAsia="Times New Roman" w:cs="Arial"/>
      <w:sz w:val="24"/>
      <w:szCs w:val="24"/>
    </w:rPr>
  </w:style>
  <w:style w:type="paragraph" w:styleId="23">
    <w:name w:val="Body Text Indent 2"/>
    <w:basedOn w:val="a4"/>
    <w:link w:val="2Char0"/>
    <w:rsid w:val="00315388"/>
    <w:pPr>
      <w:spacing w:after="240"/>
      <w:jc w:val="both"/>
    </w:pPr>
  </w:style>
  <w:style w:type="character" w:customStyle="1" w:styleId="2Char0">
    <w:name w:val="正文文本缩进 2 Char"/>
    <w:basedOn w:val="a5"/>
    <w:link w:val="23"/>
    <w:rsid w:val="00315388"/>
    <w:rPr>
      <w:rFonts w:ascii="Arial" w:eastAsia="Times New Roman" w:hAnsi="Arial" w:cs="Arial"/>
      <w:sz w:val="24"/>
      <w:szCs w:val="24"/>
    </w:rPr>
  </w:style>
  <w:style w:type="character" w:styleId="af8">
    <w:name w:val="endnote reference"/>
    <w:basedOn w:val="a5"/>
    <w:semiHidden/>
    <w:rsid w:val="00315388"/>
    <w:rPr>
      <w:vertAlign w:val="superscript"/>
    </w:rPr>
  </w:style>
  <w:style w:type="paragraph" w:styleId="32">
    <w:name w:val="Body Text Indent 3"/>
    <w:basedOn w:val="a4"/>
    <w:link w:val="3Char0"/>
    <w:rsid w:val="00315388"/>
    <w:pPr>
      <w:spacing w:after="0"/>
      <w:jc w:val="both"/>
    </w:pPr>
  </w:style>
  <w:style w:type="character" w:customStyle="1" w:styleId="3Char0">
    <w:name w:val="正文文本缩进 3 Char"/>
    <w:basedOn w:val="a5"/>
    <w:link w:val="32"/>
    <w:rsid w:val="00315388"/>
    <w:rPr>
      <w:rFonts w:ascii="Arial" w:eastAsia="Times New Roman" w:hAnsi="Arial" w:cs="Arial"/>
      <w:sz w:val="24"/>
      <w:szCs w:val="24"/>
    </w:rPr>
  </w:style>
  <w:style w:type="paragraph" w:styleId="af9">
    <w:name w:val="endnote text"/>
    <w:basedOn w:val="a4"/>
    <w:link w:val="Char9"/>
    <w:semiHidden/>
    <w:rsid w:val="00315388"/>
    <w:pPr>
      <w:spacing w:after="0"/>
      <w:jc w:val="both"/>
    </w:pPr>
    <w:rPr>
      <w:rFonts w:cs="Times New Roman"/>
      <w:sz w:val="20"/>
      <w:szCs w:val="20"/>
    </w:rPr>
  </w:style>
  <w:style w:type="character" w:customStyle="1" w:styleId="Char9">
    <w:name w:val="尾注文本 Char"/>
    <w:basedOn w:val="a5"/>
    <w:link w:val="af9"/>
    <w:semiHidden/>
    <w:rsid w:val="00315388"/>
    <w:rPr>
      <w:rFonts w:ascii="Arial" w:eastAsia="Times New Roman" w:hAnsi="Arial" w:cs="Times New Roman"/>
      <w:sz w:val="20"/>
      <w:szCs w:val="20"/>
    </w:rPr>
  </w:style>
  <w:style w:type="character" w:styleId="afa">
    <w:name w:val="page number"/>
    <w:basedOn w:val="a5"/>
    <w:rsid w:val="00315388"/>
  </w:style>
  <w:style w:type="paragraph" w:styleId="afb">
    <w:name w:val="Document Map"/>
    <w:basedOn w:val="a4"/>
    <w:link w:val="Chara"/>
    <w:semiHidden/>
    <w:rsid w:val="00315388"/>
    <w:pPr>
      <w:shd w:val="clear" w:color="auto" w:fill="000080"/>
      <w:spacing w:after="0"/>
      <w:jc w:val="both"/>
    </w:pPr>
    <w:rPr>
      <w:rFonts w:ascii="Tahoma" w:hAnsi="Tahoma" w:cs="Tahoma"/>
    </w:rPr>
  </w:style>
  <w:style w:type="character" w:customStyle="1" w:styleId="Chara">
    <w:name w:val="文档结构图 Char"/>
    <w:basedOn w:val="a5"/>
    <w:link w:val="afb"/>
    <w:semiHidden/>
    <w:rsid w:val="00315388"/>
    <w:rPr>
      <w:rFonts w:ascii="Tahoma" w:eastAsia="Times New Roman" w:hAnsi="Tahoma" w:cs="Tahoma"/>
      <w:sz w:val="24"/>
      <w:szCs w:val="24"/>
      <w:shd w:val="clear" w:color="auto" w:fill="000080"/>
    </w:rPr>
  </w:style>
  <w:style w:type="paragraph" w:styleId="afc">
    <w:name w:val="List Continue"/>
    <w:basedOn w:val="a4"/>
    <w:autoRedefine/>
    <w:rsid w:val="00315388"/>
    <w:pPr>
      <w:spacing w:before="120" w:after="120"/>
      <w:ind w:left="216"/>
      <w:jc w:val="both"/>
    </w:pPr>
    <w:rPr>
      <w:rFonts w:cs="Times New Roman"/>
      <w:bCs/>
      <w:noProof/>
    </w:rPr>
  </w:style>
  <w:style w:type="paragraph" w:styleId="24">
    <w:name w:val="List Continue 2"/>
    <w:basedOn w:val="a4"/>
    <w:autoRedefine/>
    <w:rsid w:val="00315388"/>
    <w:pPr>
      <w:keepLines/>
      <w:spacing w:before="120" w:after="120"/>
      <w:ind w:left="648"/>
      <w:jc w:val="both"/>
    </w:pPr>
    <w:rPr>
      <w:rFonts w:cs="Times New Roman"/>
    </w:rPr>
  </w:style>
  <w:style w:type="paragraph" w:styleId="40">
    <w:name w:val="List 4"/>
    <w:basedOn w:val="a4"/>
    <w:autoRedefine/>
    <w:rsid w:val="00315388"/>
    <w:pPr>
      <w:tabs>
        <w:tab w:val="num" w:pos="1512"/>
      </w:tabs>
      <w:spacing w:after="0"/>
      <w:ind w:left="1512" w:hanging="216"/>
      <w:jc w:val="both"/>
    </w:pPr>
    <w:rPr>
      <w:rFonts w:cs="Times New Roman"/>
    </w:rPr>
  </w:style>
  <w:style w:type="paragraph" w:styleId="afd">
    <w:name w:val="caption"/>
    <w:basedOn w:val="a4"/>
    <w:next w:val="a4"/>
    <w:autoRedefine/>
    <w:qFormat/>
    <w:rsid w:val="001C2612"/>
    <w:pPr>
      <w:jc w:val="center"/>
    </w:pPr>
    <w:rPr>
      <w:rFonts w:cs="Times New Roman"/>
      <w:b/>
      <w:bCs/>
      <w:sz w:val="20"/>
    </w:rPr>
  </w:style>
  <w:style w:type="paragraph" w:styleId="25">
    <w:name w:val="Body Text 2"/>
    <w:basedOn w:val="a4"/>
    <w:link w:val="2Char1"/>
    <w:rsid w:val="00315388"/>
    <w:pPr>
      <w:spacing w:after="0"/>
      <w:jc w:val="both"/>
    </w:pPr>
    <w:rPr>
      <w:b/>
      <w:bCs/>
    </w:rPr>
  </w:style>
  <w:style w:type="character" w:customStyle="1" w:styleId="2Char1">
    <w:name w:val="正文文本 2 Char"/>
    <w:basedOn w:val="a5"/>
    <w:link w:val="25"/>
    <w:rsid w:val="00315388"/>
    <w:rPr>
      <w:rFonts w:ascii="Arial" w:eastAsia="Times New Roman" w:hAnsi="Arial" w:cs="Arial"/>
      <w:b/>
      <w:bCs/>
      <w:sz w:val="24"/>
      <w:szCs w:val="24"/>
    </w:rPr>
  </w:style>
  <w:style w:type="paragraph" w:styleId="33">
    <w:name w:val="Body Text 3"/>
    <w:basedOn w:val="a4"/>
    <w:link w:val="3Char1"/>
    <w:rsid w:val="00315388"/>
    <w:pPr>
      <w:spacing w:after="0"/>
      <w:jc w:val="both"/>
    </w:pPr>
    <w:rPr>
      <w:rFonts w:cs="Times New Roman"/>
      <w:b/>
      <w:bCs/>
      <w:sz w:val="28"/>
    </w:rPr>
  </w:style>
  <w:style w:type="character" w:customStyle="1" w:styleId="3Char1">
    <w:name w:val="正文文本 3 Char"/>
    <w:basedOn w:val="a5"/>
    <w:link w:val="33"/>
    <w:rsid w:val="00315388"/>
    <w:rPr>
      <w:rFonts w:ascii="Arial" w:eastAsia="Times New Roman" w:hAnsi="Arial" w:cs="Times New Roman"/>
      <w:b/>
      <w:bCs/>
      <w:sz w:val="28"/>
      <w:szCs w:val="24"/>
    </w:rPr>
  </w:style>
  <w:style w:type="paragraph" w:styleId="41">
    <w:name w:val="toc 4"/>
    <w:basedOn w:val="a4"/>
    <w:next w:val="a4"/>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50">
    <w:name w:val="toc 5"/>
    <w:basedOn w:val="a4"/>
    <w:next w:val="a4"/>
    <w:autoRedefine/>
    <w:uiPriority w:val="39"/>
    <w:rsid w:val="00315388"/>
    <w:pPr>
      <w:spacing w:after="0"/>
      <w:ind w:left="960"/>
    </w:pPr>
    <w:rPr>
      <w:rFonts w:cs="Times New Roman"/>
    </w:rPr>
  </w:style>
  <w:style w:type="paragraph" w:styleId="60">
    <w:name w:val="toc 6"/>
    <w:basedOn w:val="a4"/>
    <w:next w:val="a4"/>
    <w:autoRedefine/>
    <w:uiPriority w:val="39"/>
    <w:rsid w:val="00315388"/>
    <w:pPr>
      <w:spacing w:after="0"/>
      <w:ind w:left="1200"/>
    </w:pPr>
    <w:rPr>
      <w:rFonts w:cs="Times New Roman"/>
    </w:rPr>
  </w:style>
  <w:style w:type="paragraph" w:styleId="70">
    <w:name w:val="toc 7"/>
    <w:basedOn w:val="a4"/>
    <w:next w:val="a4"/>
    <w:autoRedefine/>
    <w:uiPriority w:val="39"/>
    <w:rsid w:val="00315388"/>
    <w:pPr>
      <w:spacing w:after="0"/>
      <w:ind w:left="1440"/>
    </w:pPr>
    <w:rPr>
      <w:rFonts w:cs="Times New Roman"/>
    </w:rPr>
  </w:style>
  <w:style w:type="paragraph" w:styleId="80">
    <w:name w:val="toc 8"/>
    <w:basedOn w:val="a4"/>
    <w:next w:val="a4"/>
    <w:autoRedefine/>
    <w:uiPriority w:val="39"/>
    <w:rsid w:val="00315388"/>
    <w:pPr>
      <w:spacing w:after="0"/>
      <w:ind w:left="1680"/>
    </w:pPr>
    <w:rPr>
      <w:rFonts w:cs="Times New Roman"/>
    </w:rPr>
  </w:style>
  <w:style w:type="paragraph" w:styleId="90">
    <w:name w:val="toc 9"/>
    <w:basedOn w:val="a4"/>
    <w:next w:val="a4"/>
    <w:autoRedefine/>
    <w:uiPriority w:val="39"/>
    <w:rsid w:val="00315388"/>
    <w:pPr>
      <w:spacing w:after="0"/>
      <w:ind w:left="1920"/>
    </w:pPr>
    <w:rPr>
      <w:rFonts w:cs="Times New Roman"/>
    </w:rPr>
  </w:style>
  <w:style w:type="paragraph" w:styleId="a2">
    <w:name w:val="List Bullet"/>
    <w:basedOn w:val="a4"/>
    <w:autoRedefine/>
    <w:rsid w:val="00315388"/>
    <w:pPr>
      <w:numPr>
        <w:numId w:val="4"/>
      </w:numPr>
    </w:pPr>
    <w:rPr>
      <w:rFonts w:cs="Times New Roman"/>
    </w:rPr>
  </w:style>
  <w:style w:type="paragraph" w:styleId="20">
    <w:name w:val="List Bullet 2"/>
    <w:basedOn w:val="a4"/>
    <w:autoRedefine/>
    <w:rsid w:val="00315388"/>
    <w:pPr>
      <w:numPr>
        <w:numId w:val="5"/>
      </w:numPr>
    </w:pPr>
    <w:rPr>
      <w:rFonts w:cs="Times New Roman"/>
    </w:rPr>
  </w:style>
  <w:style w:type="paragraph" w:styleId="51">
    <w:name w:val="List 5"/>
    <w:basedOn w:val="a4"/>
    <w:rsid w:val="00315388"/>
    <w:pPr>
      <w:tabs>
        <w:tab w:val="num" w:pos="1944"/>
      </w:tabs>
      <w:spacing w:after="0"/>
      <w:ind w:left="1944" w:hanging="216"/>
    </w:pPr>
    <w:rPr>
      <w:rFonts w:cs="Times New Roman"/>
    </w:rPr>
  </w:style>
  <w:style w:type="paragraph" w:styleId="34">
    <w:name w:val="List Continue 3"/>
    <w:basedOn w:val="a4"/>
    <w:autoRedefine/>
    <w:rsid w:val="00315388"/>
    <w:pPr>
      <w:spacing w:before="120" w:after="120"/>
      <w:ind w:left="1080"/>
    </w:pPr>
    <w:rPr>
      <w:rFonts w:cs="Times New Roman"/>
    </w:rPr>
  </w:style>
  <w:style w:type="paragraph" w:styleId="42">
    <w:name w:val="List Continue 4"/>
    <w:basedOn w:val="a4"/>
    <w:autoRedefine/>
    <w:rsid w:val="00315388"/>
    <w:pPr>
      <w:spacing w:after="0"/>
      <w:ind w:left="1512"/>
    </w:pPr>
    <w:rPr>
      <w:rFonts w:cs="Times New Roman"/>
    </w:rPr>
  </w:style>
  <w:style w:type="paragraph" w:styleId="52">
    <w:name w:val="List Continue 5"/>
    <w:basedOn w:val="a4"/>
    <w:autoRedefine/>
    <w:rsid w:val="00315388"/>
    <w:pPr>
      <w:spacing w:after="0"/>
      <w:ind w:left="1944"/>
    </w:pPr>
    <w:rPr>
      <w:rFonts w:cs="Times New Roman"/>
    </w:rPr>
  </w:style>
  <w:style w:type="character" w:customStyle="1" w:styleId="fblacktextsmall1">
    <w:name w:val="fblacktextsmall1"/>
    <w:basedOn w:val="a5"/>
    <w:rsid w:val="00315388"/>
    <w:rPr>
      <w:rFonts w:ascii="Tahoma" w:hAnsi="Tahoma" w:cs="Tahoma" w:hint="default"/>
      <w:i w:val="0"/>
      <w:iCs w:val="0"/>
      <w:caps w:val="0"/>
      <w:smallCaps w:val="0"/>
      <w:strike w:val="0"/>
      <w:dstrike w:val="0"/>
      <w:color w:val="000000"/>
      <w:sz w:val="16"/>
      <w:szCs w:val="16"/>
      <w:u w:val="none"/>
      <w:effect w:val="none"/>
    </w:rPr>
  </w:style>
  <w:style w:type="paragraph" w:styleId="a">
    <w:name w:val="List Number"/>
    <w:basedOn w:val="a4"/>
    <w:autoRedefine/>
    <w:rsid w:val="00315388"/>
    <w:pPr>
      <w:numPr>
        <w:numId w:val="3"/>
      </w:numPr>
      <w:spacing w:after="0"/>
    </w:pPr>
    <w:rPr>
      <w:rFonts w:cs="Times New Roman"/>
    </w:rPr>
  </w:style>
  <w:style w:type="paragraph" w:styleId="afe">
    <w:name w:val="table of figures"/>
    <w:basedOn w:val="a4"/>
    <w:next w:val="a4"/>
    <w:semiHidden/>
    <w:rsid w:val="00315388"/>
    <w:pPr>
      <w:spacing w:after="0"/>
      <w:ind w:left="480" w:hanging="480"/>
    </w:pPr>
    <w:rPr>
      <w:rFonts w:cs="Times New Roman"/>
    </w:rPr>
  </w:style>
  <w:style w:type="paragraph" w:customStyle="1" w:styleId="style1">
    <w:name w:val="style1"/>
    <w:basedOn w:val="a4"/>
    <w:rsid w:val="00257E10"/>
    <w:rPr>
      <w:b/>
      <w:bCs/>
      <w:color w:val="000000"/>
      <w:sz w:val="27"/>
      <w:szCs w:val="27"/>
    </w:rPr>
  </w:style>
  <w:style w:type="paragraph" w:customStyle="1" w:styleId="font5">
    <w:name w:val="font5"/>
    <w:basedOn w:val="a4"/>
    <w:rsid w:val="00B378F1"/>
    <w:rPr>
      <w:rFonts w:ascii="CG Times (W1)" w:hAnsi="CG Times (W1)" w:cs="Times New Roman"/>
      <w:sz w:val="20"/>
      <w:szCs w:val="20"/>
    </w:rPr>
  </w:style>
  <w:style w:type="paragraph" w:customStyle="1" w:styleId="font6">
    <w:name w:val="font6"/>
    <w:basedOn w:val="a4"/>
    <w:rsid w:val="00B378F1"/>
    <w:rPr>
      <w:rFonts w:ascii="CG Times (W1)" w:hAnsi="CG Times (W1)" w:cs="Times New Roman"/>
      <w:i/>
      <w:iCs/>
      <w:sz w:val="20"/>
      <w:szCs w:val="20"/>
    </w:rPr>
  </w:style>
  <w:style w:type="paragraph" w:customStyle="1" w:styleId="font7">
    <w:name w:val="font7"/>
    <w:basedOn w:val="a4"/>
    <w:rsid w:val="00B378F1"/>
    <w:rPr>
      <w:rFonts w:ascii="CG Times (W1)" w:hAnsi="CG Times (W1)" w:cs="Times New Roman"/>
      <w:sz w:val="20"/>
      <w:szCs w:val="20"/>
    </w:rPr>
  </w:style>
  <w:style w:type="paragraph" w:customStyle="1" w:styleId="font8">
    <w:name w:val="font8"/>
    <w:basedOn w:val="a4"/>
    <w:rsid w:val="00B378F1"/>
    <w:rPr>
      <w:rFonts w:ascii="CG Times (W1)" w:hAnsi="CG Times (W1)" w:cs="Times New Roman"/>
      <w:sz w:val="20"/>
      <w:szCs w:val="20"/>
    </w:rPr>
  </w:style>
  <w:style w:type="paragraph" w:customStyle="1" w:styleId="font9">
    <w:name w:val="font9"/>
    <w:basedOn w:val="a4"/>
    <w:rsid w:val="00B378F1"/>
    <w:rPr>
      <w:rFonts w:ascii="CG Times (W1)" w:hAnsi="CG Times (W1)" w:cs="Times New Roman"/>
      <w:sz w:val="20"/>
      <w:szCs w:val="20"/>
    </w:rPr>
  </w:style>
  <w:style w:type="paragraph" w:customStyle="1" w:styleId="font10">
    <w:name w:val="font10"/>
    <w:basedOn w:val="a4"/>
    <w:rsid w:val="00B378F1"/>
    <w:rPr>
      <w:rFonts w:ascii="CG Times (W1)" w:hAnsi="CG Times (W1)" w:cs="Times New Roman"/>
      <w:i/>
      <w:iCs/>
      <w:sz w:val="20"/>
      <w:szCs w:val="20"/>
    </w:rPr>
  </w:style>
  <w:style w:type="paragraph" w:customStyle="1" w:styleId="font11">
    <w:name w:val="font11"/>
    <w:basedOn w:val="a4"/>
    <w:rsid w:val="00B378F1"/>
    <w:rPr>
      <w:rFonts w:ascii="Symbol" w:hAnsi="Symbol" w:cs="Times New Roman"/>
      <w:sz w:val="20"/>
      <w:szCs w:val="20"/>
    </w:rPr>
  </w:style>
  <w:style w:type="paragraph" w:customStyle="1" w:styleId="font12">
    <w:name w:val="font12"/>
    <w:basedOn w:val="a4"/>
    <w:rsid w:val="00B378F1"/>
    <w:rPr>
      <w:rFonts w:ascii="CG Times (W1)" w:hAnsi="CG Times (W1)" w:cs="Times New Roman"/>
      <w:sz w:val="12"/>
      <w:szCs w:val="12"/>
    </w:rPr>
  </w:style>
  <w:style w:type="paragraph" w:customStyle="1" w:styleId="font13">
    <w:name w:val="font13"/>
    <w:basedOn w:val="a4"/>
    <w:rsid w:val="00B378F1"/>
    <w:rPr>
      <w:rFonts w:ascii="CG Times (W1)" w:hAnsi="CG Times (W1)" w:cs="Times New Roman"/>
      <w:b/>
      <w:bCs/>
      <w:sz w:val="20"/>
      <w:szCs w:val="20"/>
    </w:rPr>
  </w:style>
  <w:style w:type="paragraph" w:customStyle="1" w:styleId="font14">
    <w:name w:val="font14"/>
    <w:basedOn w:val="a4"/>
    <w:rsid w:val="00B378F1"/>
    <w:rPr>
      <w:rFonts w:ascii="CG Times (W1)" w:hAnsi="CG Times (W1)" w:cs="Times New Roman"/>
      <w:b/>
      <w:bCs/>
      <w:i/>
      <w:iCs/>
      <w:sz w:val="20"/>
      <w:szCs w:val="20"/>
    </w:rPr>
  </w:style>
  <w:style w:type="paragraph" w:customStyle="1" w:styleId="font15">
    <w:name w:val="font15"/>
    <w:basedOn w:val="a4"/>
    <w:rsid w:val="00B378F1"/>
    <w:rPr>
      <w:rFonts w:ascii="Symbol" w:hAnsi="Symbol" w:cs="Times New Roman"/>
      <w:sz w:val="20"/>
      <w:szCs w:val="20"/>
    </w:rPr>
  </w:style>
  <w:style w:type="paragraph" w:customStyle="1" w:styleId="font16">
    <w:name w:val="font16"/>
    <w:basedOn w:val="a4"/>
    <w:rsid w:val="00B378F1"/>
    <w:rPr>
      <w:rFonts w:ascii="CG Times (W1)" w:hAnsi="CG Times (W1)" w:cs="Times New Roman"/>
      <w:b/>
      <w:bCs/>
      <w:i/>
      <w:iCs/>
      <w:sz w:val="20"/>
      <w:szCs w:val="20"/>
    </w:rPr>
  </w:style>
  <w:style w:type="paragraph" w:customStyle="1" w:styleId="xl65">
    <w:name w:val="xl65"/>
    <w:basedOn w:val="a4"/>
    <w:rsid w:val="00B378F1"/>
    <w:pPr>
      <w:jc w:val="center"/>
      <w:textAlignment w:val="top"/>
    </w:pPr>
    <w:rPr>
      <w:rFonts w:ascii="CG Times (W1)" w:hAnsi="CG Times (W1)" w:cs="Times New Roman"/>
      <w:b/>
      <w:bCs/>
    </w:rPr>
  </w:style>
  <w:style w:type="paragraph" w:customStyle="1" w:styleId="xl66">
    <w:name w:val="xl66"/>
    <w:basedOn w:val="a4"/>
    <w:rsid w:val="00B378F1"/>
    <w:pPr>
      <w:textAlignment w:val="top"/>
    </w:pPr>
    <w:rPr>
      <w:rFonts w:ascii="CG Times (W1)" w:hAnsi="CG Times (W1)" w:cs="Times New Roman"/>
      <w:sz w:val="20"/>
      <w:szCs w:val="20"/>
    </w:rPr>
  </w:style>
  <w:style w:type="paragraph" w:customStyle="1" w:styleId="xl67">
    <w:name w:val="xl67"/>
    <w:basedOn w:val="a4"/>
    <w:rsid w:val="00B378F1"/>
    <w:pPr>
      <w:textAlignment w:val="top"/>
    </w:pPr>
    <w:rPr>
      <w:rFonts w:ascii="CG Times (W1)" w:hAnsi="CG Times (W1)" w:cs="Times New Roman"/>
      <w:sz w:val="20"/>
      <w:szCs w:val="20"/>
    </w:rPr>
  </w:style>
  <w:style w:type="paragraph" w:customStyle="1" w:styleId="xl68">
    <w:name w:val="xl68"/>
    <w:basedOn w:val="a4"/>
    <w:rsid w:val="00B378F1"/>
    <w:pPr>
      <w:textAlignment w:val="top"/>
    </w:pPr>
    <w:rPr>
      <w:rFonts w:ascii="Times New Roman" w:hAnsi="Times New Roman" w:cs="Times New Roman"/>
    </w:rPr>
  </w:style>
  <w:style w:type="paragraph" w:customStyle="1" w:styleId="xl69">
    <w:name w:val="xl69"/>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a4"/>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a4"/>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a4"/>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a5"/>
    <w:rsid w:val="00444BF5"/>
    <w:rPr>
      <w:rFonts w:ascii="Arial" w:hAnsi="Arial" w:cs="Arial" w:hint="default"/>
      <w:b w:val="0"/>
      <w:bCs w:val="0"/>
      <w:color w:val="000000"/>
      <w:sz w:val="24"/>
      <w:szCs w:val="24"/>
    </w:rPr>
  </w:style>
  <w:style w:type="character" w:customStyle="1" w:styleId="apple-converted-space">
    <w:name w:val="apple-converted-space"/>
    <w:basedOn w:val="a5"/>
    <w:rsid w:val="00AA52AA"/>
  </w:style>
  <w:style w:type="paragraph" w:styleId="HTML">
    <w:name w:val="HTML Preformatted"/>
    <w:basedOn w:val="a4"/>
    <w:link w:val="HTML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Char">
    <w:name w:val="HTML 预设格式 Char"/>
    <w:basedOn w:val="a5"/>
    <w:link w:val="HTML"/>
    <w:uiPriority w:val="99"/>
    <w:rsid w:val="00AA52AA"/>
    <w:rPr>
      <w:rFonts w:ascii="Courier" w:hAnsi="Courier" w:cs="Courier"/>
      <w:sz w:val="20"/>
      <w:szCs w:val="20"/>
    </w:rPr>
  </w:style>
  <w:style w:type="character" w:customStyle="1" w:styleId="style2c1">
    <w:name w:val="style2c1"/>
    <w:basedOn w:val="a5"/>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a7"/>
    <w:uiPriority w:val="99"/>
    <w:semiHidden/>
    <w:unhideWhenUsed/>
    <w:rsid w:val="0045326E"/>
  </w:style>
  <w:style w:type="table" w:customStyle="1" w:styleId="TableGrid1">
    <w:name w:val="Table Grid1"/>
    <w:basedOn w:val="a6"/>
    <w:next w:val="ab"/>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7"/>
    <w:uiPriority w:val="99"/>
    <w:semiHidden/>
    <w:unhideWhenUsed/>
    <w:rsid w:val="0045326E"/>
  </w:style>
  <w:style w:type="paragraph" w:styleId="a3">
    <w:name w:val="List Paragraph"/>
    <w:basedOn w:val="a1"/>
    <w:link w:val="Charb"/>
    <w:uiPriority w:val="34"/>
    <w:qFormat/>
    <w:rsid w:val="00F11E60"/>
    <w:pPr>
      <w:numPr>
        <w:numId w:val="7"/>
      </w:numPr>
      <w:contextualSpacing/>
    </w:pPr>
    <w:rPr>
      <w:sz w:val="24"/>
    </w:rPr>
  </w:style>
  <w:style w:type="table" w:customStyle="1" w:styleId="TableGrid2">
    <w:name w:val="Table Grid2"/>
    <w:basedOn w:val="a6"/>
    <w:next w:val="ab"/>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6"/>
    <w:next w:val="ab"/>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6"/>
    <w:next w:val="ab"/>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6"/>
    <w:next w:val="ab"/>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6"/>
    <w:next w:val="ab"/>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6"/>
    <w:next w:val="ab"/>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6"/>
    <w:next w:val="ab"/>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6"/>
    <w:next w:val="ab"/>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6"/>
    <w:next w:val="ab"/>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6"/>
    <w:next w:val="ab"/>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6"/>
    <w:next w:val="ab"/>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1"/>
    <w:link w:val="Appendix1Char"/>
    <w:qFormat/>
    <w:rsid w:val="00A0241F"/>
    <w:pPr>
      <w:numPr>
        <w:numId w:val="91"/>
      </w:numPr>
      <w:outlineLvl w:val="1"/>
    </w:pPr>
  </w:style>
  <w:style w:type="paragraph" w:customStyle="1" w:styleId="Appendix2">
    <w:name w:val="Appendix 2"/>
    <w:basedOn w:val="a4"/>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1Char"/>
    <w:link w:val="Appendix1"/>
    <w:rsid w:val="00A0241F"/>
    <w:rPr>
      <w:rFonts w:eastAsiaTheme="majorEastAsia" w:cstheme="majorBidi"/>
      <w:b/>
      <w:bCs/>
      <w:sz w:val="36"/>
      <w:szCs w:val="28"/>
    </w:rPr>
  </w:style>
  <w:style w:type="paragraph" w:customStyle="1" w:styleId="Appendix3">
    <w:name w:val="Appendix 3"/>
    <w:basedOn w:val="a3"/>
    <w:link w:val="Appendix3Char"/>
    <w:qFormat/>
    <w:rsid w:val="00A0241F"/>
    <w:pPr>
      <w:numPr>
        <w:numId w:val="99"/>
      </w:numPr>
      <w:outlineLvl w:val="3"/>
    </w:pPr>
    <w:rPr>
      <w:rFonts w:eastAsiaTheme="minorHAnsi"/>
      <w:b/>
    </w:rPr>
  </w:style>
  <w:style w:type="character" w:customStyle="1" w:styleId="Appendix2Char">
    <w:name w:val="Appendix 2 Char"/>
    <w:basedOn w:val="2Char"/>
    <w:link w:val="Appendix2"/>
    <w:rsid w:val="00A0241F"/>
    <w:rPr>
      <w:rFonts w:eastAsiaTheme="majorEastAsia" w:cs="Arial"/>
      <w:b/>
      <w:bCs w:val="0"/>
      <w:sz w:val="28"/>
      <w:szCs w:val="24"/>
    </w:rPr>
  </w:style>
  <w:style w:type="character" w:customStyle="1" w:styleId="Char3">
    <w:name w:val="列表 Char"/>
    <w:basedOn w:val="a5"/>
    <w:link w:val="a1"/>
    <w:rsid w:val="00565FAC"/>
    <w:rPr>
      <w:rFonts w:eastAsia="Times New Roman" w:cs="Arial"/>
      <w:sz w:val="20"/>
      <w:szCs w:val="20"/>
    </w:rPr>
  </w:style>
  <w:style w:type="character" w:customStyle="1" w:styleId="Charb">
    <w:name w:val="列出段落 Char"/>
    <w:basedOn w:val="Char3"/>
    <w:link w:val="a3"/>
    <w:uiPriority w:val="34"/>
    <w:rsid w:val="00565FAC"/>
    <w:rPr>
      <w:rFonts w:eastAsia="Times New Roman" w:cs="Arial"/>
      <w:sz w:val="24"/>
      <w:szCs w:val="20"/>
    </w:rPr>
  </w:style>
  <w:style w:type="character" w:customStyle="1" w:styleId="Appendix3Char">
    <w:name w:val="Appendix 3 Char"/>
    <w:basedOn w:val="Charb"/>
    <w:link w:val="Appendix3"/>
    <w:rsid w:val="00A0241F"/>
    <w:rPr>
      <w:rFonts w:eastAsia="Times New Roman" w:cs="Arial"/>
      <w:b/>
      <w:sz w:val="24"/>
      <w:szCs w:val="20"/>
    </w:rPr>
  </w:style>
  <w:style w:type="table" w:customStyle="1" w:styleId="11">
    <w:name w:val="网格型1"/>
    <w:basedOn w:val="a6"/>
    <w:next w:val="ab"/>
    <w:uiPriority w:val="59"/>
    <w:rsid w:val="002D5C8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网格型2"/>
    <w:basedOn w:val="a6"/>
    <w:next w:val="ab"/>
    <w:uiPriority w:val="59"/>
    <w:rsid w:val="002D5C8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网格型3"/>
    <w:basedOn w:val="a6"/>
    <w:next w:val="ab"/>
    <w:uiPriority w:val="59"/>
    <w:rsid w:val="002D5C8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网格型4"/>
    <w:basedOn w:val="a6"/>
    <w:next w:val="ab"/>
    <w:uiPriority w:val="59"/>
    <w:rsid w:val="002D5C8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网格型5"/>
    <w:basedOn w:val="a6"/>
    <w:next w:val="ab"/>
    <w:uiPriority w:val="59"/>
    <w:rsid w:val="002D5C8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网格型6"/>
    <w:basedOn w:val="a6"/>
    <w:next w:val="ab"/>
    <w:uiPriority w:val="59"/>
    <w:rsid w:val="002D5C8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网格型7"/>
    <w:basedOn w:val="a6"/>
    <w:next w:val="ab"/>
    <w:uiPriority w:val="59"/>
    <w:rsid w:val="002D5C8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网格型8"/>
    <w:basedOn w:val="a6"/>
    <w:next w:val="ab"/>
    <w:uiPriority w:val="59"/>
    <w:rsid w:val="001B5B65"/>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网格型9"/>
    <w:basedOn w:val="a6"/>
    <w:next w:val="ab"/>
    <w:uiPriority w:val="59"/>
    <w:rsid w:val="001B5B65"/>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basedOn w:val="a6"/>
    <w:next w:val="ab"/>
    <w:uiPriority w:val="59"/>
    <w:rsid w:val="001B5B65"/>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3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image" Target="media/image6.jpeg"/><Relationship Id="rId63" Type="http://schemas.openxmlformats.org/officeDocument/2006/relationships/hyperlink" Target="http://www.purdue.edu/rem/ih/msds.htm" TargetMode="External"/><Relationship Id="rId159" Type="http://schemas.openxmlformats.org/officeDocument/2006/relationships/image" Target="media/image92.jpeg"/><Relationship Id="rId170" Type="http://schemas.openxmlformats.org/officeDocument/2006/relationships/hyperlink" Target="http://www.mapaglove.com/" TargetMode="External"/><Relationship Id="rId191" Type="http://schemas.openxmlformats.org/officeDocument/2006/relationships/hyperlink" Target="http://www.purdue.edu/rem/injury/froi.htm" TargetMode="External"/><Relationship Id="rId205" Type="http://schemas.openxmlformats.org/officeDocument/2006/relationships/hyperlink" Target="http://hazard.com/msds/" TargetMode="External"/><Relationship Id="rId226" Type="http://schemas.openxmlformats.org/officeDocument/2006/relationships/hyperlink" Target="http://hazard.com/msds/" TargetMode="External"/><Relationship Id="rId247" Type="http://schemas.openxmlformats.org/officeDocument/2006/relationships/hyperlink" Target="http://www.purdue.edu/rem/home/booklets/RPP98.pdf" TargetMode="External"/><Relationship Id="rId107" Type="http://schemas.openxmlformats.org/officeDocument/2006/relationships/header" Target="header8.xml"/><Relationship Id="rId11" Type="http://schemas.openxmlformats.org/officeDocument/2006/relationships/header" Target="header1.xml"/><Relationship Id="rId32" Type="http://schemas.openxmlformats.org/officeDocument/2006/relationships/image" Target="media/image16.png"/><Relationship Id="rId53" Type="http://schemas.openxmlformats.org/officeDocument/2006/relationships/image" Target="media/image32.png"/><Relationship Id="rId74" Type="http://schemas.openxmlformats.org/officeDocument/2006/relationships/image" Target="media/image44.jpeg"/><Relationship Id="rId128" Type="http://schemas.openxmlformats.org/officeDocument/2006/relationships/image" Target="media/image77.jpeg"/><Relationship Id="rId149" Type="http://schemas.openxmlformats.org/officeDocument/2006/relationships/image" Target="media/image88.png"/><Relationship Id="rId5" Type="http://schemas.openxmlformats.org/officeDocument/2006/relationships/webSettings" Target="webSettings.xml"/><Relationship Id="rId95" Type="http://schemas.openxmlformats.org/officeDocument/2006/relationships/hyperlink" Target="http://www.purdue.edu/rem/home/files/forms.htm" TargetMode="External"/><Relationship Id="rId160" Type="http://schemas.openxmlformats.org/officeDocument/2006/relationships/hyperlink" Target="http://www.purdue.edu/rem/injury/froi.htm" TargetMode="External"/><Relationship Id="rId181" Type="http://schemas.openxmlformats.org/officeDocument/2006/relationships/hyperlink" Target="http://www.purdue.edu/rem/injury/froi.htm" TargetMode="External"/><Relationship Id="rId216" Type="http://schemas.openxmlformats.org/officeDocument/2006/relationships/hyperlink" Target="http://www.purdue.edu/rem/injury/froi.htm" TargetMode="External"/><Relationship Id="rId237" Type="http://schemas.openxmlformats.org/officeDocument/2006/relationships/hyperlink" Target="http://www.purdue.edu/rem/home/booklets/RPP98.pdf" TargetMode="External"/><Relationship Id="rId258" Type="http://schemas.openxmlformats.org/officeDocument/2006/relationships/footer" Target="footer5.xml"/><Relationship Id="rId22" Type="http://schemas.openxmlformats.org/officeDocument/2006/relationships/image" Target="media/image7.jpeg"/><Relationship Id="rId43" Type="http://schemas.openxmlformats.org/officeDocument/2006/relationships/hyperlink" Target="http://www.purdue.edu/research/vpr/rschadmin/rschoversight/rdna/forms.php" TargetMode="External"/><Relationship Id="rId64" Type="http://schemas.openxmlformats.org/officeDocument/2006/relationships/hyperlink" Target="http://hazard.com/msds/" TargetMode="External"/><Relationship Id="rId118" Type="http://schemas.openxmlformats.org/officeDocument/2006/relationships/image" Target="media/image69.jpeg"/><Relationship Id="rId139" Type="http://schemas.openxmlformats.org/officeDocument/2006/relationships/hyperlink" Target="http://www.purdue.edu/rem/home/files/researchers.htm" TargetMode="External"/><Relationship Id="rId85" Type="http://schemas.openxmlformats.org/officeDocument/2006/relationships/image" Target="media/image53.emf"/><Relationship Id="rId150" Type="http://schemas.openxmlformats.org/officeDocument/2006/relationships/header" Target="header13.xml"/><Relationship Id="rId171" Type="http://schemas.openxmlformats.org/officeDocument/2006/relationships/hyperlink" Target="http://www.purdue.edu/rem/injury/froi.htm" TargetMode="External"/><Relationship Id="rId192" Type="http://schemas.openxmlformats.org/officeDocument/2006/relationships/hyperlink" Target="http://www.purdue.edu/rem/hmm/wststo.htm" TargetMode="External"/><Relationship Id="rId206" Type="http://schemas.openxmlformats.org/officeDocument/2006/relationships/hyperlink" Target="http://upload.wikimedia.org/wikipedia/commons/6/6a/GHS-pictogram-bottle.svg" TargetMode="External"/><Relationship Id="rId227" Type="http://schemas.openxmlformats.org/officeDocument/2006/relationships/image" Target="media/image111.jpeg"/><Relationship Id="rId248" Type="http://schemas.openxmlformats.org/officeDocument/2006/relationships/hyperlink" Target="http://www.ansellpro.com/download/Ansell_8thEditionChemicalResistanceGuide.pdf" TargetMode="External"/><Relationship Id="rId12" Type="http://schemas.openxmlformats.org/officeDocument/2006/relationships/footer" Target="footer3.xml"/><Relationship Id="rId33" Type="http://schemas.openxmlformats.org/officeDocument/2006/relationships/image" Target="media/image17.gif"/><Relationship Id="rId108" Type="http://schemas.openxmlformats.org/officeDocument/2006/relationships/hyperlink" Target="http://www.purdue.edu/rem/home/booklets/hwdg.pdf" TargetMode="External"/><Relationship Id="rId129" Type="http://schemas.openxmlformats.org/officeDocument/2006/relationships/image" Target="media/image78.jpeg"/><Relationship Id="rId54" Type="http://schemas.openxmlformats.org/officeDocument/2006/relationships/image" Target="media/image33.png"/><Relationship Id="rId75" Type="http://schemas.openxmlformats.org/officeDocument/2006/relationships/image" Target="media/image45.jpeg"/><Relationship Id="rId96" Type="http://schemas.openxmlformats.org/officeDocument/2006/relationships/image" Target="media/image55.jpeg"/><Relationship Id="rId140" Type="http://schemas.openxmlformats.org/officeDocument/2006/relationships/header" Target="header11.xml"/><Relationship Id="rId161" Type="http://schemas.openxmlformats.org/officeDocument/2006/relationships/hyperlink" Target="http://www.purdue.edu/rem/hmm/wststo.htm" TargetMode="External"/><Relationship Id="rId182" Type="http://schemas.openxmlformats.org/officeDocument/2006/relationships/hyperlink" Target="http://www.purdue.edu/rem/hmm/wststo.htm" TargetMode="External"/><Relationship Id="rId217" Type="http://schemas.openxmlformats.org/officeDocument/2006/relationships/hyperlink" Target="http://www.sigmaaldrich.com/united-states.html" TargetMode="External"/><Relationship Id="rId6" Type="http://schemas.openxmlformats.org/officeDocument/2006/relationships/footnotes" Target="footnotes.xml"/><Relationship Id="rId238" Type="http://schemas.openxmlformats.org/officeDocument/2006/relationships/hyperlink" Target="http://www.ansellpro.com/download/Ansell_8thEditionChemicalResistanceGuide.pdf" TargetMode="External"/><Relationship Id="rId259" Type="http://schemas.openxmlformats.org/officeDocument/2006/relationships/header" Target="header17.xml"/><Relationship Id="rId23" Type="http://schemas.openxmlformats.org/officeDocument/2006/relationships/image" Target="media/image8.jpeg"/><Relationship Id="rId119" Type="http://schemas.openxmlformats.org/officeDocument/2006/relationships/image" Target="media/image70.png"/><Relationship Id="rId44" Type="http://schemas.openxmlformats.org/officeDocument/2006/relationships/hyperlink" Target="http://www.purdue.edu/rem/home/booklets/radman.pdf" TargetMode="External"/><Relationship Id="rId65" Type="http://schemas.openxmlformats.org/officeDocument/2006/relationships/hyperlink" Target="http://www.sigmaaldrich.com/united-states.html" TargetMode="External"/><Relationship Id="rId86" Type="http://schemas.openxmlformats.org/officeDocument/2006/relationships/hyperlink" Target="http://www.purdue.edu/rem/hmm/shiphm.htm" TargetMode="External"/><Relationship Id="rId130" Type="http://schemas.openxmlformats.org/officeDocument/2006/relationships/header" Target="header9.xml"/><Relationship Id="rId151" Type="http://schemas.openxmlformats.org/officeDocument/2006/relationships/header" Target="header14.xml"/><Relationship Id="rId172" Type="http://schemas.openxmlformats.org/officeDocument/2006/relationships/hyperlink" Target="http://www.purdue.edu/rem/hmm/wststo.htm" TargetMode="External"/><Relationship Id="rId193" Type="http://schemas.openxmlformats.org/officeDocument/2006/relationships/hyperlink" Target="http://www.sigmaaldrich.com/united-states.html" TargetMode="External"/><Relationship Id="rId207" Type="http://schemas.openxmlformats.org/officeDocument/2006/relationships/image" Target="media/image102.png"/><Relationship Id="rId228" Type="http://schemas.openxmlformats.org/officeDocument/2006/relationships/hyperlink" Target="http://www.purdue.edu/rem/home/booklets/RPP98.pdf" TargetMode="External"/><Relationship Id="rId249" Type="http://schemas.openxmlformats.org/officeDocument/2006/relationships/hyperlink" Target="http://www.showabestglove.com/site/default.aspx" TargetMode="External"/><Relationship Id="rId13" Type="http://schemas.openxmlformats.org/officeDocument/2006/relationships/header" Target="header2.xml"/><Relationship Id="rId109" Type="http://schemas.openxmlformats.org/officeDocument/2006/relationships/image" Target="media/image61.jpeg"/><Relationship Id="rId260" Type="http://schemas.openxmlformats.org/officeDocument/2006/relationships/fontTable" Target="fontTable.xml"/><Relationship Id="rId34" Type="http://schemas.openxmlformats.org/officeDocument/2006/relationships/image" Target="media/image18.gif"/><Relationship Id="rId55" Type="http://schemas.openxmlformats.org/officeDocument/2006/relationships/image" Target="media/image34.png"/><Relationship Id="rId76" Type="http://schemas.openxmlformats.org/officeDocument/2006/relationships/image" Target="media/image46.jpeg"/><Relationship Id="rId97" Type="http://schemas.openxmlformats.org/officeDocument/2006/relationships/hyperlink" Target="http://www.purdue.edu/rem/home/booklets/RPP98.pdf" TargetMode="External"/><Relationship Id="rId120" Type="http://schemas.openxmlformats.org/officeDocument/2006/relationships/hyperlink" Target="http://www.purdue.edu/rem/home/booklets/hwdg.pdf" TargetMode="External"/><Relationship Id="rId141" Type="http://schemas.openxmlformats.org/officeDocument/2006/relationships/image" Target="media/image81.jpeg"/><Relationship Id="rId7" Type="http://schemas.openxmlformats.org/officeDocument/2006/relationships/endnotes" Target="endnotes.xml"/><Relationship Id="rId162" Type="http://schemas.openxmlformats.org/officeDocument/2006/relationships/hyperlink" Target="http://www.sigmaaldrich.com/united-states.html" TargetMode="External"/><Relationship Id="rId183" Type="http://schemas.openxmlformats.org/officeDocument/2006/relationships/hyperlink" Target="http://www.sigmaaldrich.com/united-states.html" TargetMode="External"/><Relationship Id="rId218" Type="http://schemas.openxmlformats.org/officeDocument/2006/relationships/hyperlink" Target="http://hazard.com/msds/" TargetMode="External"/><Relationship Id="rId239" Type="http://schemas.openxmlformats.org/officeDocument/2006/relationships/hyperlink" Target="http://www.showabestglove.com/site/default.aspx" TargetMode="External"/><Relationship Id="rId250" Type="http://schemas.openxmlformats.org/officeDocument/2006/relationships/hyperlink" Target="http://www.mapaglove.com/" TargetMode="External"/><Relationship Id="rId24" Type="http://schemas.openxmlformats.org/officeDocument/2006/relationships/image" Target="media/image9.jpeg"/><Relationship Id="rId45" Type="http://schemas.openxmlformats.org/officeDocument/2006/relationships/hyperlink" Target="http://www.purdue.edu/rem/home/booklets/laserguide.pdf" TargetMode="External"/><Relationship Id="rId66" Type="http://schemas.openxmlformats.org/officeDocument/2006/relationships/image" Target="media/image36.jpeg"/><Relationship Id="rId87" Type="http://schemas.openxmlformats.org/officeDocument/2006/relationships/image" Target="media/image54.jpeg"/><Relationship Id="rId110" Type="http://schemas.openxmlformats.org/officeDocument/2006/relationships/image" Target="media/image62.jpeg"/><Relationship Id="rId131" Type="http://schemas.openxmlformats.org/officeDocument/2006/relationships/image" Target="media/image79.jpeg"/><Relationship Id="rId152" Type="http://schemas.openxmlformats.org/officeDocument/2006/relationships/image" Target="media/image89.emf"/><Relationship Id="rId173" Type="http://schemas.openxmlformats.org/officeDocument/2006/relationships/hyperlink" Target="http://www.sigmaaldrich.com/united-states.html" TargetMode="External"/><Relationship Id="rId194" Type="http://schemas.openxmlformats.org/officeDocument/2006/relationships/hyperlink" Target="http://hazard.com/msds/" TargetMode="External"/><Relationship Id="rId208" Type="http://schemas.openxmlformats.org/officeDocument/2006/relationships/image" Target="media/image103.jpeg"/><Relationship Id="rId229" Type="http://schemas.openxmlformats.org/officeDocument/2006/relationships/image" Target="media/image112.jpeg"/><Relationship Id="rId240" Type="http://schemas.openxmlformats.org/officeDocument/2006/relationships/hyperlink" Target="http://www.mapaglove.com/" TargetMode="External"/><Relationship Id="rId261" Type="http://schemas.openxmlformats.org/officeDocument/2006/relationships/glossaryDocument" Target="glossary/document.xml"/><Relationship Id="rId14" Type="http://schemas.openxmlformats.org/officeDocument/2006/relationships/hyperlink" Target="http://www.purdue.edu/rem/" TargetMode="External"/><Relationship Id="rId35" Type="http://schemas.openxmlformats.org/officeDocument/2006/relationships/image" Target="media/image19.gif"/><Relationship Id="rId56" Type="http://schemas.openxmlformats.org/officeDocument/2006/relationships/hyperlink" Target="http://www.purdue.edu/rem/home/files/sop.htm" TargetMode="External"/><Relationship Id="rId77" Type="http://schemas.openxmlformats.org/officeDocument/2006/relationships/hyperlink" Target="http://www.purdue.edu/rem/home/booklets/nanopolicy.pdf" TargetMode="External"/><Relationship Id="rId100" Type="http://schemas.openxmlformats.org/officeDocument/2006/relationships/image" Target="media/image58.jpeg"/><Relationship Id="rId8" Type="http://schemas.openxmlformats.org/officeDocument/2006/relationships/image" Target="media/image1.emf"/><Relationship Id="rId98" Type="http://schemas.openxmlformats.org/officeDocument/2006/relationships/image" Target="media/image56.jpeg"/><Relationship Id="rId121" Type="http://schemas.openxmlformats.org/officeDocument/2006/relationships/hyperlink" Target="http://www.purdue.edu/rem/home/booklets/sharps.pdf" TargetMode="External"/><Relationship Id="rId142" Type="http://schemas.openxmlformats.org/officeDocument/2006/relationships/header" Target="header12.xml"/><Relationship Id="rId163" Type="http://schemas.openxmlformats.org/officeDocument/2006/relationships/hyperlink" Target="http://hazard.com/msds/" TargetMode="External"/><Relationship Id="rId184" Type="http://schemas.openxmlformats.org/officeDocument/2006/relationships/hyperlink" Target="http://hazard.com/msds/" TargetMode="External"/><Relationship Id="rId219" Type="http://schemas.openxmlformats.org/officeDocument/2006/relationships/hyperlink" Target="http://www.purdue.edu/rem/home/booklets/RPP98.pdf" TargetMode="External"/><Relationship Id="rId230" Type="http://schemas.openxmlformats.org/officeDocument/2006/relationships/hyperlink" Target="http://www.ansellpro.com/download/Ansell_8thEditionChemicalResistanceGuide.pdf" TargetMode="External"/><Relationship Id="rId251" Type="http://schemas.openxmlformats.org/officeDocument/2006/relationships/hyperlink" Target="http://www.purdue.edu/rem/injury/froi.htm" TargetMode="External"/><Relationship Id="rId25" Type="http://schemas.openxmlformats.org/officeDocument/2006/relationships/image" Target="media/image10.jpeg"/><Relationship Id="rId46" Type="http://schemas.openxmlformats.org/officeDocument/2006/relationships/header" Target="header5.xml"/><Relationship Id="rId67" Type="http://schemas.openxmlformats.org/officeDocument/2006/relationships/image" Target="media/image37.jpeg"/><Relationship Id="rId88" Type="http://schemas.openxmlformats.org/officeDocument/2006/relationships/hyperlink" Target="https://www.purdue.edu/rem/home/forms/ispcheck.pdf" TargetMode="External"/><Relationship Id="rId111" Type="http://schemas.openxmlformats.org/officeDocument/2006/relationships/image" Target="media/image63.jpeg"/><Relationship Id="rId132" Type="http://schemas.openxmlformats.org/officeDocument/2006/relationships/hyperlink" Target="http://www.absorbentsonline.com/spill_kit/red5gallonbucketspillkit.JPG" TargetMode="External"/><Relationship Id="rId153" Type="http://schemas.openxmlformats.org/officeDocument/2006/relationships/image" Target="media/image90.emf"/><Relationship Id="rId174" Type="http://schemas.openxmlformats.org/officeDocument/2006/relationships/hyperlink" Target="http://hazard.com/msds/" TargetMode="External"/><Relationship Id="rId195" Type="http://schemas.openxmlformats.org/officeDocument/2006/relationships/image" Target="media/image99.gif"/><Relationship Id="rId209" Type="http://schemas.openxmlformats.org/officeDocument/2006/relationships/image" Target="media/image104.jpeg"/><Relationship Id="rId220" Type="http://schemas.openxmlformats.org/officeDocument/2006/relationships/hyperlink" Target="http://www.ansellpro.com/download/Ansell_8thEditionChemicalResistanceGuide.pdf" TargetMode="External"/><Relationship Id="rId241" Type="http://schemas.openxmlformats.org/officeDocument/2006/relationships/image" Target="media/image113.jpeg"/><Relationship Id="rId15" Type="http://schemas.openxmlformats.org/officeDocument/2006/relationships/hyperlink" Target="http://www.purdue.edu/rem/home/files/ispinfo.htm" TargetMode="External"/><Relationship Id="rId36" Type="http://schemas.openxmlformats.org/officeDocument/2006/relationships/image" Target="media/image20.gif"/><Relationship Id="rId57" Type="http://schemas.openxmlformats.org/officeDocument/2006/relationships/hyperlink" Target="https://www.purdue.edu/rem/home/forms/doorpost.pdf" TargetMode="External"/><Relationship Id="rId262" Type="http://schemas.openxmlformats.org/officeDocument/2006/relationships/theme" Target="theme/theme1.xml"/><Relationship Id="rId78" Type="http://schemas.openxmlformats.org/officeDocument/2006/relationships/hyperlink" Target="https://www.purdue.edu/rem/home/booklets/sharps.pdf" TargetMode="External"/><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71.jpeg"/><Relationship Id="rId143" Type="http://schemas.openxmlformats.org/officeDocument/2006/relationships/image" Target="media/image82.emf"/><Relationship Id="rId164" Type="http://schemas.openxmlformats.org/officeDocument/2006/relationships/image" Target="media/image93.jpeg"/><Relationship Id="rId185" Type="http://schemas.openxmlformats.org/officeDocument/2006/relationships/hyperlink" Target="http://www.purdue.edu/rem/hmm/timesensitive.htm" TargetMode="External"/><Relationship Id="rId9" Type="http://schemas.openxmlformats.org/officeDocument/2006/relationships/footer" Target="footer1.xml"/><Relationship Id="rId210" Type="http://schemas.openxmlformats.org/officeDocument/2006/relationships/image" Target="media/image105.jpeg"/><Relationship Id="rId26" Type="http://schemas.openxmlformats.org/officeDocument/2006/relationships/image" Target="media/image11.jpeg"/><Relationship Id="rId231" Type="http://schemas.openxmlformats.org/officeDocument/2006/relationships/hyperlink" Target="http://www.showabestglove.com/site/default.aspx" TargetMode="External"/><Relationship Id="rId252" Type="http://schemas.openxmlformats.org/officeDocument/2006/relationships/hyperlink" Target="http://www.purdue.edu/rem/hmm/wststo.htm" TargetMode="External"/><Relationship Id="rId47" Type="http://schemas.openxmlformats.org/officeDocument/2006/relationships/image" Target="media/image26.jpeg"/><Relationship Id="rId68" Type="http://schemas.openxmlformats.org/officeDocument/2006/relationships/image" Target="media/image38.jpeg"/><Relationship Id="rId89" Type="http://schemas.openxmlformats.org/officeDocument/2006/relationships/hyperlink" Target="http://www.purdue.edu/rem/safety/ergo.htm" TargetMode="External"/><Relationship Id="rId112" Type="http://schemas.openxmlformats.org/officeDocument/2006/relationships/image" Target="media/image64.jpeg"/><Relationship Id="rId133" Type="http://schemas.openxmlformats.org/officeDocument/2006/relationships/image" Target="media/image80.jpeg"/><Relationship Id="rId154" Type="http://schemas.openxmlformats.org/officeDocument/2006/relationships/image" Target="media/image91.png"/><Relationship Id="rId175" Type="http://schemas.openxmlformats.org/officeDocument/2006/relationships/image" Target="media/image96.jpeg"/><Relationship Id="rId196" Type="http://schemas.openxmlformats.org/officeDocument/2006/relationships/image" Target="media/image100.gif"/><Relationship Id="rId200" Type="http://schemas.openxmlformats.org/officeDocument/2006/relationships/hyperlink" Target="http://www.mapaglove.com/" TargetMode="External"/><Relationship Id="rId16" Type="http://schemas.openxmlformats.org/officeDocument/2006/relationships/header" Target="header3.xml"/><Relationship Id="rId221" Type="http://schemas.openxmlformats.org/officeDocument/2006/relationships/hyperlink" Target="http://www.showabestglove.com/site/default.aspx" TargetMode="External"/><Relationship Id="rId242" Type="http://schemas.openxmlformats.org/officeDocument/2006/relationships/hyperlink" Target="http://www.purdue.edu/rem/injury/froi.htm" TargetMode="External"/><Relationship Id="rId37" Type="http://schemas.openxmlformats.org/officeDocument/2006/relationships/image" Target="media/image21.gif"/><Relationship Id="rId58" Type="http://schemas.openxmlformats.org/officeDocument/2006/relationships/hyperlink" Target="http://www.purdue.edu/rem/home/booklets/crdalist.pdf" TargetMode="External"/><Relationship Id="rId79" Type="http://schemas.openxmlformats.org/officeDocument/2006/relationships/image" Target="media/image47.jpeg"/><Relationship Id="rId102" Type="http://schemas.openxmlformats.org/officeDocument/2006/relationships/image" Target="media/image60.jpeg"/><Relationship Id="rId123" Type="http://schemas.openxmlformats.org/officeDocument/2006/relationships/image" Target="media/image72.jpeg"/><Relationship Id="rId144" Type="http://schemas.openxmlformats.org/officeDocument/2006/relationships/image" Target="media/image83.png"/><Relationship Id="rId90" Type="http://schemas.openxmlformats.org/officeDocument/2006/relationships/hyperlink" Target="http://www.purdue.edu/rem/home/booklets/elsp.pdf" TargetMode="External"/><Relationship Id="rId165" Type="http://schemas.openxmlformats.org/officeDocument/2006/relationships/image" Target="media/image94.emf"/><Relationship Id="rId186" Type="http://schemas.openxmlformats.org/officeDocument/2006/relationships/hyperlink" Target="http://www.purdue.edu/rem/home/booklets/RPP98.pdf" TargetMode="External"/><Relationship Id="rId211" Type="http://schemas.openxmlformats.org/officeDocument/2006/relationships/image" Target="media/image106.jpeg"/><Relationship Id="rId232" Type="http://schemas.openxmlformats.org/officeDocument/2006/relationships/hyperlink" Target="http://www.mapaglove.com/" TargetMode="External"/><Relationship Id="rId253" Type="http://schemas.openxmlformats.org/officeDocument/2006/relationships/hyperlink" Target="http://www.sigmaaldrich.com/united-states.html" TargetMode="External"/><Relationship Id="rId27" Type="http://schemas.openxmlformats.org/officeDocument/2006/relationships/image" Target="media/image12.jpeg"/><Relationship Id="rId48" Type="http://schemas.openxmlformats.org/officeDocument/2006/relationships/image" Target="media/image27.jpeg"/><Relationship Id="rId69" Type="http://schemas.openxmlformats.org/officeDocument/2006/relationships/image" Target="media/image39.jpeg"/><Relationship Id="rId113" Type="http://schemas.openxmlformats.org/officeDocument/2006/relationships/image" Target="media/image65.emf"/><Relationship Id="rId134" Type="http://schemas.openxmlformats.org/officeDocument/2006/relationships/header" Target="header10.xml"/><Relationship Id="rId80" Type="http://schemas.openxmlformats.org/officeDocument/2006/relationships/image" Target="media/image48.jpeg"/><Relationship Id="rId155" Type="http://schemas.openxmlformats.org/officeDocument/2006/relationships/hyperlink" Target="http://www.purdue.edu/rem/home/booklets/RPP98.pdf" TargetMode="External"/><Relationship Id="rId176" Type="http://schemas.openxmlformats.org/officeDocument/2006/relationships/image" Target="media/image97.emf"/><Relationship Id="rId197" Type="http://schemas.openxmlformats.org/officeDocument/2006/relationships/hyperlink" Target="http://www.purdue.edu/rem/home/booklets/RPP98.pdf" TargetMode="External"/><Relationship Id="rId201" Type="http://schemas.openxmlformats.org/officeDocument/2006/relationships/image" Target="media/image101.jpeg"/><Relationship Id="rId222" Type="http://schemas.openxmlformats.org/officeDocument/2006/relationships/hyperlink" Target="http://www.mapaglove.com/" TargetMode="External"/><Relationship Id="rId243" Type="http://schemas.openxmlformats.org/officeDocument/2006/relationships/hyperlink" Target="http://www.purdue.edu/rem/hmm/wststo.htm" TargetMode="External"/><Relationship Id="rId17" Type="http://schemas.openxmlformats.org/officeDocument/2006/relationships/image" Target="media/image2.jpeg"/><Relationship Id="rId38" Type="http://schemas.openxmlformats.org/officeDocument/2006/relationships/image" Target="media/image22.gif"/><Relationship Id="rId59" Type="http://schemas.openxmlformats.org/officeDocument/2006/relationships/image" Target="media/image35.jpeg"/><Relationship Id="rId103" Type="http://schemas.openxmlformats.org/officeDocument/2006/relationships/hyperlink" Target="http://www.purdue.edu/rem/home/booklets/PPEPolicy.pdf" TargetMode="External"/><Relationship Id="rId124" Type="http://schemas.openxmlformats.org/officeDocument/2006/relationships/image" Target="media/image73.jpeg"/><Relationship Id="rId70" Type="http://schemas.openxmlformats.org/officeDocument/2006/relationships/image" Target="media/image40.jpeg"/><Relationship Id="rId91" Type="http://schemas.openxmlformats.org/officeDocument/2006/relationships/header" Target="header7.xml"/><Relationship Id="rId145" Type="http://schemas.openxmlformats.org/officeDocument/2006/relationships/image" Target="media/image84.png"/><Relationship Id="rId166" Type="http://schemas.openxmlformats.org/officeDocument/2006/relationships/image" Target="media/image95.emf"/><Relationship Id="rId187" Type="http://schemas.openxmlformats.org/officeDocument/2006/relationships/hyperlink" Target="http://www.ansellpro.com/download/Ansell_8thEditionChemicalResistanceGuide.pdf" TargetMode="External"/><Relationship Id="rId1" Type="http://schemas.openxmlformats.org/officeDocument/2006/relationships/customXml" Target="../customXml/item1.xml"/><Relationship Id="rId212" Type="http://schemas.openxmlformats.org/officeDocument/2006/relationships/image" Target="media/image107.jpeg"/><Relationship Id="rId233" Type="http://schemas.openxmlformats.org/officeDocument/2006/relationships/hyperlink" Target="http://www.purdue.edu/rem/injury/froi.htm" TargetMode="External"/><Relationship Id="rId254" Type="http://schemas.openxmlformats.org/officeDocument/2006/relationships/hyperlink" Target="http://hazard.com/msds/" TargetMode="External"/><Relationship Id="rId28" Type="http://schemas.openxmlformats.org/officeDocument/2006/relationships/hyperlink" Target="https://www.osha.gov/dsg/hazcom/ghs.html" TargetMode="External"/><Relationship Id="rId49" Type="http://schemas.openxmlformats.org/officeDocument/2006/relationships/image" Target="media/image28.jpeg"/><Relationship Id="rId114" Type="http://schemas.openxmlformats.org/officeDocument/2006/relationships/hyperlink" Target="http://www.purdue.edu/rem/hmm/hmm.htm" TargetMode="External"/><Relationship Id="rId60" Type="http://schemas.openxmlformats.org/officeDocument/2006/relationships/hyperlink" Target="http://www.purdue.edu/rem/home/files/guide.htm" TargetMode="External"/><Relationship Id="rId81" Type="http://schemas.openxmlformats.org/officeDocument/2006/relationships/image" Target="media/image49.jpeg"/><Relationship Id="rId135" Type="http://schemas.openxmlformats.org/officeDocument/2006/relationships/hyperlink" Target="http://www.purdue.edu/rem/home/files/training.htm" TargetMode="External"/><Relationship Id="rId156" Type="http://schemas.openxmlformats.org/officeDocument/2006/relationships/hyperlink" Target="http://www.ansellpro.com/download/Ansell_8thEditionChemicalResistanceGuide.pdf" TargetMode="External"/><Relationship Id="rId177" Type="http://schemas.openxmlformats.org/officeDocument/2006/relationships/hyperlink" Target="http://www.purdue.edu/rem/home/booklets/RPP98.pdf" TargetMode="External"/><Relationship Id="rId198" Type="http://schemas.openxmlformats.org/officeDocument/2006/relationships/hyperlink" Target="http://www.ansellpro.com/download/Ansell_8thEditionChemicalResistanceGuide.pdf" TargetMode="External"/><Relationship Id="rId202" Type="http://schemas.openxmlformats.org/officeDocument/2006/relationships/hyperlink" Target="http://www.purdue.edu/rem/injury/froi.htm" TargetMode="External"/><Relationship Id="rId223" Type="http://schemas.openxmlformats.org/officeDocument/2006/relationships/hyperlink" Target="http://www.purdue.edu/rem/injury/froi.htm" TargetMode="External"/><Relationship Id="rId244" Type="http://schemas.openxmlformats.org/officeDocument/2006/relationships/hyperlink" Target="http://www.sigmaaldrich.com/united-states.html" TargetMode="External"/><Relationship Id="rId18" Type="http://schemas.openxmlformats.org/officeDocument/2006/relationships/image" Target="media/image3.jpeg"/><Relationship Id="rId39" Type="http://schemas.openxmlformats.org/officeDocument/2006/relationships/image" Target="media/image23.gif"/><Relationship Id="rId50" Type="http://schemas.openxmlformats.org/officeDocument/2006/relationships/image" Target="media/image29.jpeg"/><Relationship Id="rId104" Type="http://schemas.openxmlformats.org/officeDocument/2006/relationships/hyperlink" Target="http://www.purdue.edu/rem/home/forms/CertT.pdf" TargetMode="External"/><Relationship Id="rId125" Type="http://schemas.openxmlformats.org/officeDocument/2006/relationships/image" Target="media/image74.jpeg"/><Relationship Id="rId146" Type="http://schemas.openxmlformats.org/officeDocument/2006/relationships/image" Target="media/image85.png"/><Relationship Id="rId167" Type="http://schemas.openxmlformats.org/officeDocument/2006/relationships/hyperlink" Target="http://www.purdue.edu/rem/home/booklets/RPP98.pdf" TargetMode="External"/><Relationship Id="rId188" Type="http://schemas.openxmlformats.org/officeDocument/2006/relationships/hyperlink" Target="http://www.showabestglove.com/site/default.aspx" TargetMode="External"/><Relationship Id="rId71" Type="http://schemas.openxmlformats.org/officeDocument/2006/relationships/image" Target="media/image41.jpeg"/><Relationship Id="rId92" Type="http://schemas.openxmlformats.org/officeDocument/2006/relationships/hyperlink" Target="http://www.purdue.edu/rem/home/booklets/PPEPolicy.pdf" TargetMode="External"/><Relationship Id="rId213" Type="http://schemas.openxmlformats.org/officeDocument/2006/relationships/image" Target="media/image108.jpeg"/><Relationship Id="rId234" Type="http://schemas.openxmlformats.org/officeDocument/2006/relationships/hyperlink" Target="http://www.purdue.edu/rem/hmm/wststo.htm" TargetMode="External"/><Relationship Id="rId2" Type="http://schemas.openxmlformats.org/officeDocument/2006/relationships/numbering" Target="numbering.xml"/><Relationship Id="rId29" Type="http://schemas.openxmlformats.org/officeDocument/2006/relationships/image" Target="media/image13.jpeg"/><Relationship Id="rId255" Type="http://schemas.openxmlformats.org/officeDocument/2006/relationships/header" Target="header15.xml"/><Relationship Id="rId40" Type="http://schemas.openxmlformats.org/officeDocument/2006/relationships/image" Target="media/image24.gif"/><Relationship Id="rId115" Type="http://schemas.openxmlformats.org/officeDocument/2006/relationships/image" Target="media/image66.jpeg"/><Relationship Id="rId136" Type="http://schemas.openxmlformats.org/officeDocument/2006/relationships/hyperlink" Target="http://www.purdue.edu/rem/home/booklets/PPEPolicy.pdf" TargetMode="External"/><Relationship Id="rId157" Type="http://schemas.openxmlformats.org/officeDocument/2006/relationships/hyperlink" Target="http://www.showabestglove.com/site/default.aspx" TargetMode="External"/><Relationship Id="rId178" Type="http://schemas.openxmlformats.org/officeDocument/2006/relationships/hyperlink" Target="http://www.ansellpro.com/download/Ansell_8thEditionChemicalResistanceGuide.pdf" TargetMode="External"/><Relationship Id="rId61" Type="http://schemas.openxmlformats.org/officeDocument/2006/relationships/hyperlink" Target="http://www.purdue.edu/rem/home/files/contlabl.htm" TargetMode="External"/><Relationship Id="rId82" Type="http://schemas.openxmlformats.org/officeDocument/2006/relationships/image" Target="media/image50.jpeg"/><Relationship Id="rId199" Type="http://schemas.openxmlformats.org/officeDocument/2006/relationships/hyperlink" Target="http://www.showabestglove.com/site/default.aspx" TargetMode="External"/><Relationship Id="rId203" Type="http://schemas.openxmlformats.org/officeDocument/2006/relationships/hyperlink" Target="http://www.purdue.edu/rem/hmm/wststo.htm" TargetMode="External"/><Relationship Id="rId19" Type="http://schemas.openxmlformats.org/officeDocument/2006/relationships/image" Target="media/image4.jpeg"/><Relationship Id="rId224" Type="http://schemas.openxmlformats.org/officeDocument/2006/relationships/hyperlink" Target="http://www.purdue.edu/rem/hmm/wststo.htm" TargetMode="External"/><Relationship Id="rId245" Type="http://schemas.openxmlformats.org/officeDocument/2006/relationships/hyperlink" Target="http://hazard.com/msds/" TargetMode="External"/><Relationship Id="rId30" Type="http://schemas.openxmlformats.org/officeDocument/2006/relationships/image" Target="media/image14.emf"/><Relationship Id="rId105" Type="http://schemas.openxmlformats.org/officeDocument/2006/relationships/hyperlink" Target="http://www.purdue.edu/hr/Benefits/wcimmediatecare.html" TargetMode="External"/><Relationship Id="rId126" Type="http://schemas.openxmlformats.org/officeDocument/2006/relationships/image" Target="media/image75.jpeg"/><Relationship Id="rId147" Type="http://schemas.openxmlformats.org/officeDocument/2006/relationships/image" Target="media/image86.jpeg"/><Relationship Id="rId168" Type="http://schemas.openxmlformats.org/officeDocument/2006/relationships/hyperlink" Target="http://www.ansellpro.com/download/Ansell_8thEditionChemicalResistanceGuide.pdf" TargetMode="External"/><Relationship Id="rId51" Type="http://schemas.openxmlformats.org/officeDocument/2006/relationships/image" Target="media/image30.jpeg"/><Relationship Id="rId72" Type="http://schemas.openxmlformats.org/officeDocument/2006/relationships/image" Target="media/image42.jpeg"/><Relationship Id="rId93" Type="http://schemas.openxmlformats.org/officeDocument/2006/relationships/hyperlink" Target="http://www.purdue.edu/rem/home/files/forms.htm" TargetMode="External"/><Relationship Id="rId189" Type="http://schemas.openxmlformats.org/officeDocument/2006/relationships/hyperlink" Target="http://www.mapaglove.com/" TargetMode="External"/><Relationship Id="rId3" Type="http://schemas.openxmlformats.org/officeDocument/2006/relationships/styles" Target="styles.xml"/><Relationship Id="rId214" Type="http://schemas.openxmlformats.org/officeDocument/2006/relationships/image" Target="media/image109.jpeg"/><Relationship Id="rId235" Type="http://schemas.openxmlformats.org/officeDocument/2006/relationships/hyperlink" Target="http://www.sigmaaldrich.com/united-states.html" TargetMode="External"/><Relationship Id="rId256" Type="http://schemas.openxmlformats.org/officeDocument/2006/relationships/footer" Target="footer4.xml"/><Relationship Id="rId116" Type="http://schemas.openxmlformats.org/officeDocument/2006/relationships/image" Target="media/image67.jpeg"/><Relationship Id="rId137" Type="http://schemas.openxmlformats.org/officeDocument/2006/relationships/hyperlink" Target="http://www.purdue.edu/rem/home/forms/CertT.pdf" TargetMode="External"/><Relationship Id="rId158" Type="http://schemas.openxmlformats.org/officeDocument/2006/relationships/hyperlink" Target="http://www.mapaglove.com/" TargetMode="External"/><Relationship Id="rId20" Type="http://schemas.openxmlformats.org/officeDocument/2006/relationships/image" Target="media/image5.jpeg"/><Relationship Id="rId41" Type="http://schemas.openxmlformats.org/officeDocument/2006/relationships/image" Target="media/image25.gif"/><Relationship Id="rId62" Type="http://schemas.openxmlformats.org/officeDocument/2006/relationships/header" Target="header6.xml"/><Relationship Id="rId83" Type="http://schemas.openxmlformats.org/officeDocument/2006/relationships/image" Target="media/image51.jpeg"/><Relationship Id="rId179" Type="http://schemas.openxmlformats.org/officeDocument/2006/relationships/hyperlink" Target="http://www.showabestglove.com/site/default.aspx" TargetMode="External"/><Relationship Id="rId190" Type="http://schemas.openxmlformats.org/officeDocument/2006/relationships/image" Target="media/image98.jpeg"/><Relationship Id="rId204" Type="http://schemas.openxmlformats.org/officeDocument/2006/relationships/hyperlink" Target="http://www.sigmaaldrich.com/united-states.html" TargetMode="External"/><Relationship Id="rId225" Type="http://schemas.openxmlformats.org/officeDocument/2006/relationships/hyperlink" Target="http://www.sigmaaldrich.com/united-states.html" TargetMode="External"/><Relationship Id="rId246" Type="http://schemas.openxmlformats.org/officeDocument/2006/relationships/image" Target="media/image114.jpeg"/><Relationship Id="rId106" Type="http://schemas.openxmlformats.org/officeDocument/2006/relationships/hyperlink" Target="http://www.purdue.edu/rem/injury/froi.htm" TargetMode="External"/><Relationship Id="rId127" Type="http://schemas.openxmlformats.org/officeDocument/2006/relationships/image" Target="media/image76.jpe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1.jpeg"/><Relationship Id="rId73" Type="http://schemas.openxmlformats.org/officeDocument/2006/relationships/image" Target="media/image43.jpeg"/><Relationship Id="rId94" Type="http://schemas.openxmlformats.org/officeDocument/2006/relationships/hyperlink" Target="http://www.purdue.edu/rem/home/files/forms.htm" TargetMode="External"/><Relationship Id="rId148" Type="http://schemas.openxmlformats.org/officeDocument/2006/relationships/image" Target="media/image87.png"/><Relationship Id="rId169" Type="http://schemas.openxmlformats.org/officeDocument/2006/relationships/hyperlink" Target="http://www.showabestglove.com/site/default.aspx" TargetMode="External"/><Relationship Id="rId4" Type="http://schemas.openxmlformats.org/officeDocument/2006/relationships/settings" Target="settings.xml"/><Relationship Id="rId180" Type="http://schemas.openxmlformats.org/officeDocument/2006/relationships/hyperlink" Target="http://www.mapaglove.com/" TargetMode="External"/><Relationship Id="rId215" Type="http://schemas.openxmlformats.org/officeDocument/2006/relationships/image" Target="media/image110.jpeg"/><Relationship Id="rId236" Type="http://schemas.openxmlformats.org/officeDocument/2006/relationships/hyperlink" Target="http://hazard.com/msds/" TargetMode="External"/><Relationship Id="rId257" Type="http://schemas.openxmlformats.org/officeDocument/2006/relationships/header" Target="header16.xml"/><Relationship Id="rId42" Type="http://schemas.openxmlformats.org/officeDocument/2006/relationships/header" Target="header4.xml"/><Relationship Id="rId84" Type="http://schemas.openxmlformats.org/officeDocument/2006/relationships/image" Target="media/image52.png"/><Relationship Id="rId138" Type="http://schemas.openxmlformats.org/officeDocument/2006/relationships/hyperlink" Target="http://www.purdue.edu/rem/home/files/sop.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36524AA1C2B4503AE85873761A5A196"/>
        <w:category>
          <w:name w:val="常规"/>
          <w:gallery w:val="placeholder"/>
        </w:category>
        <w:types>
          <w:type w:val="bbPlcHdr"/>
        </w:types>
        <w:behaviors>
          <w:behavior w:val="content"/>
        </w:behaviors>
        <w:guid w:val="{11EF433F-719E-4FA0-AC4B-A9F1391B879F}"/>
      </w:docPartPr>
      <w:docPartBody>
        <w:p w:rsidR="00C03BFF" w:rsidRDefault="00C03BFF" w:rsidP="00C03BFF">
          <w:pPr>
            <w:pStyle w:val="E36524AA1C2B4503AE85873761A5A196"/>
          </w:pPr>
          <w:r w:rsidRPr="000B0719">
            <w:rPr>
              <w:rStyle w:val="a3"/>
            </w:rPr>
            <w:t>Click here to enter text.</w:t>
          </w:r>
        </w:p>
      </w:docPartBody>
    </w:docPart>
    <w:docPart>
      <w:docPartPr>
        <w:name w:val="5E82B89D51BF49F8AF8D860CEF49A2B7"/>
        <w:category>
          <w:name w:val="常规"/>
          <w:gallery w:val="placeholder"/>
        </w:category>
        <w:types>
          <w:type w:val="bbPlcHdr"/>
        </w:types>
        <w:behaviors>
          <w:behavior w:val="content"/>
        </w:behaviors>
        <w:guid w:val="{8F0C98CD-33AA-4346-83E6-67334E3DC0D3}"/>
      </w:docPartPr>
      <w:docPartBody>
        <w:p w:rsidR="00C03BFF" w:rsidRDefault="00C03BFF" w:rsidP="00C03BFF">
          <w:pPr>
            <w:pStyle w:val="5E82B89D51BF49F8AF8D860CEF49A2B7"/>
          </w:pPr>
          <w:r w:rsidRPr="000B0719">
            <w:rPr>
              <w:rStyle w:val="a3"/>
            </w:rPr>
            <w:t>Click here to enter a date.</w:t>
          </w:r>
        </w:p>
      </w:docPartBody>
    </w:docPart>
    <w:docPart>
      <w:docPartPr>
        <w:name w:val="A8A553D4C1364508BED4ACAE71653936"/>
        <w:category>
          <w:name w:val="常规"/>
          <w:gallery w:val="placeholder"/>
        </w:category>
        <w:types>
          <w:type w:val="bbPlcHdr"/>
        </w:types>
        <w:behaviors>
          <w:behavior w:val="content"/>
        </w:behaviors>
        <w:guid w:val="{EC53C60D-DEB5-4911-BE7F-800D5F45EEE7}"/>
      </w:docPartPr>
      <w:docPartBody>
        <w:p w:rsidR="00C03BFF" w:rsidRDefault="00C03BFF" w:rsidP="00C03BFF">
          <w:pPr>
            <w:pStyle w:val="A8A553D4C1364508BED4ACAE71653936"/>
          </w:pPr>
          <w:r w:rsidRPr="000B0719">
            <w:rPr>
              <w:rStyle w:val="a3"/>
            </w:rPr>
            <w:t>Click here to enter a date.</w:t>
          </w:r>
        </w:p>
      </w:docPartBody>
    </w:docPart>
    <w:docPart>
      <w:docPartPr>
        <w:name w:val="F62E804D27794A3D81CD7F835BB173F9"/>
        <w:category>
          <w:name w:val="常规"/>
          <w:gallery w:val="placeholder"/>
        </w:category>
        <w:types>
          <w:type w:val="bbPlcHdr"/>
        </w:types>
        <w:behaviors>
          <w:behavior w:val="content"/>
        </w:behaviors>
        <w:guid w:val="{4207BDA9-5508-4929-9AF5-BA61A5F9F082}"/>
      </w:docPartPr>
      <w:docPartBody>
        <w:p w:rsidR="00C03BFF" w:rsidRDefault="00C03BFF" w:rsidP="00C03BFF">
          <w:pPr>
            <w:pStyle w:val="F62E804D27794A3D81CD7F835BB173F9"/>
          </w:pPr>
          <w:r w:rsidRPr="000B0719">
            <w:rPr>
              <w:rStyle w:val="a3"/>
            </w:rPr>
            <w:t>Click here to enter text.</w:t>
          </w:r>
        </w:p>
      </w:docPartBody>
    </w:docPart>
    <w:docPart>
      <w:docPartPr>
        <w:name w:val="A8AC1696C1B94B1DBC2E66644D9A1981"/>
        <w:category>
          <w:name w:val="常规"/>
          <w:gallery w:val="placeholder"/>
        </w:category>
        <w:types>
          <w:type w:val="bbPlcHdr"/>
        </w:types>
        <w:behaviors>
          <w:behavior w:val="content"/>
        </w:behaviors>
        <w:guid w:val="{06F8E36D-1E35-43FF-82FA-5BC7860C07D8}"/>
      </w:docPartPr>
      <w:docPartBody>
        <w:p w:rsidR="00C03BFF" w:rsidRDefault="00C03BFF" w:rsidP="00C03BFF">
          <w:pPr>
            <w:pStyle w:val="A8AC1696C1B94B1DBC2E66644D9A1981"/>
          </w:pPr>
          <w:r w:rsidRPr="000B0719">
            <w:rPr>
              <w:rStyle w:val="a3"/>
            </w:rPr>
            <w:t>Click here to enter text.</w:t>
          </w:r>
        </w:p>
      </w:docPartBody>
    </w:docPart>
    <w:docPart>
      <w:docPartPr>
        <w:name w:val="87F8B59CF22A42B0947D3A973504D8CA"/>
        <w:category>
          <w:name w:val="常规"/>
          <w:gallery w:val="placeholder"/>
        </w:category>
        <w:types>
          <w:type w:val="bbPlcHdr"/>
        </w:types>
        <w:behaviors>
          <w:behavior w:val="content"/>
        </w:behaviors>
        <w:guid w:val="{8C990D41-2819-434F-B590-BEED4FE7E2B8}"/>
      </w:docPartPr>
      <w:docPartBody>
        <w:p w:rsidR="00C03BFF" w:rsidRDefault="00C03BFF" w:rsidP="00C03BFF">
          <w:pPr>
            <w:pStyle w:val="87F8B59CF22A42B0947D3A973504D8CA"/>
          </w:pPr>
          <w:r w:rsidRPr="000B0719">
            <w:rPr>
              <w:rStyle w:val="a3"/>
            </w:rPr>
            <w:t>Click here to enter text.</w:t>
          </w:r>
        </w:p>
      </w:docPartBody>
    </w:docPart>
    <w:docPart>
      <w:docPartPr>
        <w:name w:val="143177769E3B4B37A20B0420444EF1D2"/>
        <w:category>
          <w:name w:val="常规"/>
          <w:gallery w:val="placeholder"/>
        </w:category>
        <w:types>
          <w:type w:val="bbPlcHdr"/>
        </w:types>
        <w:behaviors>
          <w:behavior w:val="content"/>
        </w:behaviors>
        <w:guid w:val="{EE7F6684-904C-44FB-96AB-2A194FCEF7EF}"/>
      </w:docPartPr>
      <w:docPartBody>
        <w:p w:rsidR="00C03BFF" w:rsidRDefault="00C03BFF" w:rsidP="00C03BFF">
          <w:pPr>
            <w:pStyle w:val="143177769E3B4B37A20B0420444EF1D2"/>
          </w:pPr>
          <w:r w:rsidRPr="000B0719">
            <w:rPr>
              <w:rStyle w:val="a3"/>
            </w:rPr>
            <w:t>Click here to enter text.</w:t>
          </w:r>
        </w:p>
      </w:docPartBody>
    </w:docPart>
    <w:docPart>
      <w:docPartPr>
        <w:name w:val="B030C94A78C94E3CB29D5F1F3174F7BA"/>
        <w:category>
          <w:name w:val="常规"/>
          <w:gallery w:val="placeholder"/>
        </w:category>
        <w:types>
          <w:type w:val="bbPlcHdr"/>
        </w:types>
        <w:behaviors>
          <w:behavior w:val="content"/>
        </w:behaviors>
        <w:guid w:val="{BE2CED4C-2956-4DB6-BFDA-CF57564D7CDC}"/>
      </w:docPartPr>
      <w:docPartBody>
        <w:p w:rsidR="00C03BFF" w:rsidRDefault="00C03BFF" w:rsidP="00C03BFF">
          <w:pPr>
            <w:pStyle w:val="B030C94A78C94E3CB29D5F1F3174F7BA"/>
          </w:pPr>
          <w:r w:rsidRPr="000B0719">
            <w:rPr>
              <w:rStyle w:val="a3"/>
            </w:rPr>
            <w:t>Click here to enter text.</w:t>
          </w:r>
        </w:p>
      </w:docPartBody>
    </w:docPart>
    <w:docPart>
      <w:docPartPr>
        <w:name w:val="9E9CCE5760FA4A8EA8FD3B227227D1B6"/>
        <w:category>
          <w:name w:val="常规"/>
          <w:gallery w:val="placeholder"/>
        </w:category>
        <w:types>
          <w:type w:val="bbPlcHdr"/>
        </w:types>
        <w:behaviors>
          <w:behavior w:val="content"/>
        </w:behaviors>
        <w:guid w:val="{16BB2F5D-8462-4414-9249-3EF8BA2BBB3B}"/>
      </w:docPartPr>
      <w:docPartBody>
        <w:p w:rsidR="00C03BFF" w:rsidRDefault="00C03BFF" w:rsidP="00C03BFF">
          <w:pPr>
            <w:pStyle w:val="9E9CCE5760FA4A8EA8FD3B227227D1B6"/>
          </w:pPr>
          <w:r w:rsidRPr="000B0719">
            <w:rPr>
              <w:rStyle w:val="a3"/>
            </w:rPr>
            <w:t>Click here to enter text.</w:t>
          </w:r>
        </w:p>
      </w:docPartBody>
    </w:docPart>
    <w:docPart>
      <w:docPartPr>
        <w:name w:val="80A66F9358BC46A48C0A90D76E658144"/>
        <w:category>
          <w:name w:val="常规"/>
          <w:gallery w:val="placeholder"/>
        </w:category>
        <w:types>
          <w:type w:val="bbPlcHdr"/>
        </w:types>
        <w:behaviors>
          <w:behavior w:val="content"/>
        </w:behaviors>
        <w:guid w:val="{BF6FF380-A1AA-41B9-BD70-A2B467BC48A3}"/>
      </w:docPartPr>
      <w:docPartBody>
        <w:p w:rsidR="00C03BFF" w:rsidRDefault="00C03BFF" w:rsidP="00C03BFF">
          <w:pPr>
            <w:pStyle w:val="80A66F9358BC46A48C0A90D76E658144"/>
          </w:pPr>
          <w:r w:rsidRPr="000B0719">
            <w:rPr>
              <w:rStyle w:val="a3"/>
            </w:rPr>
            <w:t>Click here to enter text.</w:t>
          </w:r>
        </w:p>
      </w:docPartBody>
    </w:docPart>
    <w:docPart>
      <w:docPartPr>
        <w:name w:val="BDC6431C93044D4EB1BEEE0BA4464C85"/>
        <w:category>
          <w:name w:val="常规"/>
          <w:gallery w:val="placeholder"/>
        </w:category>
        <w:types>
          <w:type w:val="bbPlcHdr"/>
        </w:types>
        <w:behaviors>
          <w:behavior w:val="content"/>
        </w:behaviors>
        <w:guid w:val="{F3CE4216-A797-4CE4-81C9-2105A853AFB7}"/>
      </w:docPartPr>
      <w:docPartBody>
        <w:p w:rsidR="00C03BFF" w:rsidRDefault="00C03BFF" w:rsidP="00C03BFF">
          <w:pPr>
            <w:pStyle w:val="BDC6431C93044D4EB1BEEE0BA4464C85"/>
          </w:pPr>
          <w:r w:rsidRPr="000B0719">
            <w:rPr>
              <w:rStyle w:val="a3"/>
            </w:rPr>
            <w:t>Click here to enter a date.</w:t>
          </w:r>
        </w:p>
      </w:docPartBody>
    </w:docPart>
    <w:docPart>
      <w:docPartPr>
        <w:name w:val="88A258787E14435DB3D299B5358DA128"/>
        <w:category>
          <w:name w:val="常规"/>
          <w:gallery w:val="placeholder"/>
        </w:category>
        <w:types>
          <w:type w:val="bbPlcHdr"/>
        </w:types>
        <w:behaviors>
          <w:behavior w:val="content"/>
        </w:behaviors>
        <w:guid w:val="{A1B788A5-04C4-4E0A-82F9-82D8D8620099}"/>
      </w:docPartPr>
      <w:docPartBody>
        <w:p w:rsidR="00C03BFF" w:rsidRDefault="00C03BFF" w:rsidP="00C03BFF">
          <w:pPr>
            <w:pStyle w:val="88A258787E14435DB3D299B5358DA128"/>
          </w:pPr>
          <w:r w:rsidRPr="000B0719">
            <w:rPr>
              <w:rStyle w:val="a3"/>
            </w:rPr>
            <w:t>Click here to enter a date.</w:t>
          </w:r>
        </w:p>
      </w:docPartBody>
    </w:docPart>
    <w:docPart>
      <w:docPartPr>
        <w:name w:val="83BC415242A2478B819993363FC00A08"/>
        <w:category>
          <w:name w:val="常规"/>
          <w:gallery w:val="placeholder"/>
        </w:category>
        <w:types>
          <w:type w:val="bbPlcHdr"/>
        </w:types>
        <w:behaviors>
          <w:behavior w:val="content"/>
        </w:behaviors>
        <w:guid w:val="{71B5D8F3-D21A-4DB7-A803-F0A982947CFF}"/>
      </w:docPartPr>
      <w:docPartBody>
        <w:p w:rsidR="00C03BFF" w:rsidRDefault="00C03BFF" w:rsidP="00C03BFF">
          <w:pPr>
            <w:pStyle w:val="83BC415242A2478B819993363FC00A08"/>
          </w:pPr>
          <w:r w:rsidRPr="000B0719">
            <w:rPr>
              <w:rStyle w:val="a3"/>
            </w:rPr>
            <w:t>Click here to enter text.</w:t>
          </w:r>
        </w:p>
      </w:docPartBody>
    </w:docPart>
    <w:docPart>
      <w:docPartPr>
        <w:name w:val="58B64F11657E4384870D9C1F362F133A"/>
        <w:category>
          <w:name w:val="常规"/>
          <w:gallery w:val="placeholder"/>
        </w:category>
        <w:types>
          <w:type w:val="bbPlcHdr"/>
        </w:types>
        <w:behaviors>
          <w:behavior w:val="content"/>
        </w:behaviors>
        <w:guid w:val="{E7FE6668-8AB5-4253-87B8-825E473C45EC}"/>
      </w:docPartPr>
      <w:docPartBody>
        <w:p w:rsidR="00C03BFF" w:rsidRDefault="00C03BFF" w:rsidP="00C03BFF">
          <w:pPr>
            <w:pStyle w:val="58B64F11657E4384870D9C1F362F133A"/>
          </w:pPr>
          <w:r w:rsidRPr="000B0719">
            <w:rPr>
              <w:rStyle w:val="a3"/>
            </w:rPr>
            <w:t>Click here to enter text.</w:t>
          </w:r>
        </w:p>
      </w:docPartBody>
    </w:docPart>
    <w:docPart>
      <w:docPartPr>
        <w:name w:val="3A933676A05F45B1B8A2DC67FF3673DC"/>
        <w:category>
          <w:name w:val="常规"/>
          <w:gallery w:val="placeholder"/>
        </w:category>
        <w:types>
          <w:type w:val="bbPlcHdr"/>
        </w:types>
        <w:behaviors>
          <w:behavior w:val="content"/>
        </w:behaviors>
        <w:guid w:val="{66BF3C41-748B-4A45-B10A-154DF169426F}"/>
      </w:docPartPr>
      <w:docPartBody>
        <w:p w:rsidR="00C03BFF" w:rsidRDefault="00C03BFF" w:rsidP="00C03BFF">
          <w:pPr>
            <w:pStyle w:val="3A933676A05F45B1B8A2DC67FF3673DC"/>
          </w:pPr>
          <w:r w:rsidRPr="000B0719">
            <w:rPr>
              <w:rStyle w:val="a3"/>
            </w:rPr>
            <w:t>Click here to enter text.</w:t>
          </w:r>
        </w:p>
      </w:docPartBody>
    </w:docPart>
    <w:docPart>
      <w:docPartPr>
        <w:name w:val="FE5DD7BBF04A4F3FAC1AC5FEBE426A03"/>
        <w:category>
          <w:name w:val="常规"/>
          <w:gallery w:val="placeholder"/>
        </w:category>
        <w:types>
          <w:type w:val="bbPlcHdr"/>
        </w:types>
        <w:behaviors>
          <w:behavior w:val="content"/>
        </w:behaviors>
        <w:guid w:val="{6ACB8B74-7D12-4ACE-AA1F-AE63895E9822}"/>
      </w:docPartPr>
      <w:docPartBody>
        <w:p w:rsidR="00C03BFF" w:rsidRDefault="00C03BFF" w:rsidP="00C03BFF">
          <w:pPr>
            <w:pStyle w:val="FE5DD7BBF04A4F3FAC1AC5FEBE426A03"/>
          </w:pPr>
          <w:r w:rsidRPr="000B0719">
            <w:rPr>
              <w:rStyle w:val="a3"/>
            </w:rPr>
            <w:t>Click here to enter text.</w:t>
          </w:r>
        </w:p>
      </w:docPartBody>
    </w:docPart>
    <w:docPart>
      <w:docPartPr>
        <w:name w:val="F7E15D801BBA4B19B9CB8527751F7979"/>
        <w:category>
          <w:name w:val="常规"/>
          <w:gallery w:val="placeholder"/>
        </w:category>
        <w:types>
          <w:type w:val="bbPlcHdr"/>
        </w:types>
        <w:behaviors>
          <w:behavior w:val="content"/>
        </w:behaviors>
        <w:guid w:val="{85F152E8-BAB4-4E1A-86E5-77963D1544CC}"/>
      </w:docPartPr>
      <w:docPartBody>
        <w:p w:rsidR="00C03BFF" w:rsidRDefault="00C03BFF" w:rsidP="00C03BFF">
          <w:pPr>
            <w:pStyle w:val="F7E15D801BBA4B19B9CB8527751F7979"/>
          </w:pPr>
          <w:r w:rsidRPr="000B0719">
            <w:rPr>
              <w:rStyle w:val="a3"/>
            </w:rPr>
            <w:t>Click here to enter text.</w:t>
          </w:r>
        </w:p>
      </w:docPartBody>
    </w:docPart>
    <w:docPart>
      <w:docPartPr>
        <w:name w:val="F08A3C1F9DA046378C65E64E238FD331"/>
        <w:category>
          <w:name w:val="常规"/>
          <w:gallery w:val="placeholder"/>
        </w:category>
        <w:types>
          <w:type w:val="bbPlcHdr"/>
        </w:types>
        <w:behaviors>
          <w:behavior w:val="content"/>
        </w:behaviors>
        <w:guid w:val="{6316CA40-04DC-4631-BFD3-4120C3D010FD}"/>
      </w:docPartPr>
      <w:docPartBody>
        <w:p w:rsidR="00C03BFF" w:rsidRDefault="00C03BFF" w:rsidP="00C03BFF">
          <w:pPr>
            <w:pStyle w:val="F08A3C1F9DA046378C65E64E238FD331"/>
          </w:pPr>
          <w:r w:rsidRPr="000B0719">
            <w:rPr>
              <w:rStyle w:val="a3"/>
            </w:rPr>
            <w:t>Click here to enter text.</w:t>
          </w:r>
        </w:p>
      </w:docPartBody>
    </w:docPart>
    <w:docPart>
      <w:docPartPr>
        <w:name w:val="08104D335CC44CE58FE829E767BE90F0"/>
        <w:category>
          <w:name w:val="常规"/>
          <w:gallery w:val="placeholder"/>
        </w:category>
        <w:types>
          <w:type w:val="bbPlcHdr"/>
        </w:types>
        <w:behaviors>
          <w:behavior w:val="content"/>
        </w:behaviors>
        <w:guid w:val="{8EEE46ED-3A9A-4F9B-8269-FF4B672A179C}"/>
      </w:docPartPr>
      <w:docPartBody>
        <w:p w:rsidR="00C03BFF" w:rsidRDefault="00C03BFF" w:rsidP="00C03BFF">
          <w:pPr>
            <w:pStyle w:val="08104D335CC44CE58FE829E767BE90F0"/>
          </w:pPr>
          <w:r w:rsidRPr="000B0719">
            <w:rPr>
              <w:rStyle w:val="a3"/>
            </w:rPr>
            <w:t>Click here to enter text.</w:t>
          </w:r>
        </w:p>
      </w:docPartBody>
    </w:docPart>
    <w:docPart>
      <w:docPartPr>
        <w:name w:val="1B5C29A2B39B46D786FD5DAD8A93A735"/>
        <w:category>
          <w:name w:val="常规"/>
          <w:gallery w:val="placeholder"/>
        </w:category>
        <w:types>
          <w:type w:val="bbPlcHdr"/>
        </w:types>
        <w:behaviors>
          <w:behavior w:val="content"/>
        </w:behaviors>
        <w:guid w:val="{08520AFA-1A32-450D-A128-831D1808A0A2}"/>
      </w:docPartPr>
      <w:docPartBody>
        <w:p w:rsidR="00C03BFF" w:rsidRDefault="00C03BFF" w:rsidP="00C03BFF">
          <w:pPr>
            <w:pStyle w:val="1B5C29A2B39B46D786FD5DAD8A93A735"/>
          </w:pPr>
          <w:r w:rsidRPr="000B0719">
            <w:rPr>
              <w:rStyle w:val="a3"/>
            </w:rPr>
            <w:t>Click here to enter a date.</w:t>
          </w:r>
        </w:p>
      </w:docPartBody>
    </w:docPart>
    <w:docPart>
      <w:docPartPr>
        <w:name w:val="DFA665889346446583F6CAC2F06579E1"/>
        <w:category>
          <w:name w:val="常规"/>
          <w:gallery w:val="placeholder"/>
        </w:category>
        <w:types>
          <w:type w:val="bbPlcHdr"/>
        </w:types>
        <w:behaviors>
          <w:behavior w:val="content"/>
        </w:behaviors>
        <w:guid w:val="{19538664-1C98-4470-8693-E7FD2B1AEF79}"/>
      </w:docPartPr>
      <w:docPartBody>
        <w:p w:rsidR="00C03BFF" w:rsidRDefault="00C03BFF" w:rsidP="00C03BFF">
          <w:pPr>
            <w:pStyle w:val="DFA665889346446583F6CAC2F06579E1"/>
          </w:pPr>
          <w:r w:rsidRPr="000B0719">
            <w:rPr>
              <w:rStyle w:val="a3"/>
            </w:rPr>
            <w:t>Click here to enter a date.</w:t>
          </w:r>
        </w:p>
      </w:docPartBody>
    </w:docPart>
    <w:docPart>
      <w:docPartPr>
        <w:name w:val="05009D31466D44C7A10B54731850668D"/>
        <w:category>
          <w:name w:val="常规"/>
          <w:gallery w:val="placeholder"/>
        </w:category>
        <w:types>
          <w:type w:val="bbPlcHdr"/>
        </w:types>
        <w:behaviors>
          <w:behavior w:val="content"/>
        </w:behaviors>
        <w:guid w:val="{7B72FD64-AD89-4F4F-A7AA-0B40EA666226}"/>
      </w:docPartPr>
      <w:docPartBody>
        <w:p w:rsidR="00C03BFF" w:rsidRDefault="00C03BFF" w:rsidP="00C03BFF">
          <w:pPr>
            <w:pStyle w:val="05009D31466D44C7A10B54731850668D"/>
          </w:pPr>
          <w:r w:rsidRPr="000B0719">
            <w:rPr>
              <w:rStyle w:val="a3"/>
            </w:rPr>
            <w:t>Click here to enter text.</w:t>
          </w:r>
        </w:p>
      </w:docPartBody>
    </w:docPart>
    <w:docPart>
      <w:docPartPr>
        <w:name w:val="995420B36E484B25B74C96D039DCEC88"/>
        <w:category>
          <w:name w:val="常规"/>
          <w:gallery w:val="placeholder"/>
        </w:category>
        <w:types>
          <w:type w:val="bbPlcHdr"/>
        </w:types>
        <w:behaviors>
          <w:behavior w:val="content"/>
        </w:behaviors>
        <w:guid w:val="{0F876B26-1BBA-4A5E-9B03-351543503495}"/>
      </w:docPartPr>
      <w:docPartBody>
        <w:p w:rsidR="00C03BFF" w:rsidRDefault="00C03BFF" w:rsidP="00C03BFF">
          <w:pPr>
            <w:pStyle w:val="995420B36E484B25B74C96D039DCEC88"/>
          </w:pPr>
          <w:r w:rsidRPr="000B0719">
            <w:rPr>
              <w:rStyle w:val="a3"/>
            </w:rPr>
            <w:t>Click here to enter text.</w:t>
          </w:r>
        </w:p>
      </w:docPartBody>
    </w:docPart>
    <w:docPart>
      <w:docPartPr>
        <w:name w:val="D93E07822E5D4CD49A4FE31502CCCEF3"/>
        <w:category>
          <w:name w:val="常规"/>
          <w:gallery w:val="placeholder"/>
        </w:category>
        <w:types>
          <w:type w:val="bbPlcHdr"/>
        </w:types>
        <w:behaviors>
          <w:behavior w:val="content"/>
        </w:behaviors>
        <w:guid w:val="{D06249ED-3C96-43B1-AD50-98AB1FFF9451}"/>
      </w:docPartPr>
      <w:docPartBody>
        <w:p w:rsidR="00C03BFF" w:rsidRDefault="00C03BFF" w:rsidP="00C03BFF">
          <w:pPr>
            <w:pStyle w:val="D93E07822E5D4CD49A4FE31502CCCEF3"/>
          </w:pPr>
          <w:r w:rsidRPr="000B0719">
            <w:rPr>
              <w:rStyle w:val="a3"/>
            </w:rPr>
            <w:t>Click here to enter text.</w:t>
          </w:r>
        </w:p>
      </w:docPartBody>
    </w:docPart>
    <w:docPart>
      <w:docPartPr>
        <w:name w:val="295821777C374C3F9EF0A2946F80BA4D"/>
        <w:category>
          <w:name w:val="常规"/>
          <w:gallery w:val="placeholder"/>
        </w:category>
        <w:types>
          <w:type w:val="bbPlcHdr"/>
        </w:types>
        <w:behaviors>
          <w:behavior w:val="content"/>
        </w:behaviors>
        <w:guid w:val="{3EB76568-623D-4F6E-B51F-825D4C8A378A}"/>
      </w:docPartPr>
      <w:docPartBody>
        <w:p w:rsidR="00C03BFF" w:rsidRDefault="00C03BFF" w:rsidP="00C03BFF">
          <w:pPr>
            <w:pStyle w:val="295821777C374C3F9EF0A2946F80BA4D"/>
          </w:pPr>
          <w:r w:rsidRPr="000B0719">
            <w:rPr>
              <w:rStyle w:val="a3"/>
            </w:rPr>
            <w:t>Click here to enter text.</w:t>
          </w:r>
        </w:p>
      </w:docPartBody>
    </w:docPart>
    <w:docPart>
      <w:docPartPr>
        <w:name w:val="8CECF45F9F3A4659BFFCBC64F3727AC1"/>
        <w:category>
          <w:name w:val="常规"/>
          <w:gallery w:val="placeholder"/>
        </w:category>
        <w:types>
          <w:type w:val="bbPlcHdr"/>
        </w:types>
        <w:behaviors>
          <w:behavior w:val="content"/>
        </w:behaviors>
        <w:guid w:val="{62739D51-5FB9-405C-84C1-B4E01CF3DCD1}"/>
      </w:docPartPr>
      <w:docPartBody>
        <w:p w:rsidR="00C03BFF" w:rsidRDefault="00C03BFF" w:rsidP="00C03BFF">
          <w:pPr>
            <w:pStyle w:val="8CECF45F9F3A4659BFFCBC64F3727AC1"/>
          </w:pPr>
          <w:r w:rsidRPr="000B0719">
            <w:rPr>
              <w:rStyle w:val="a3"/>
            </w:rPr>
            <w:t>Click here to enter text.</w:t>
          </w:r>
        </w:p>
      </w:docPartBody>
    </w:docPart>
    <w:docPart>
      <w:docPartPr>
        <w:name w:val="52A648C9F6224836928D734CE1699BBF"/>
        <w:category>
          <w:name w:val="常规"/>
          <w:gallery w:val="placeholder"/>
        </w:category>
        <w:types>
          <w:type w:val="bbPlcHdr"/>
        </w:types>
        <w:behaviors>
          <w:behavior w:val="content"/>
        </w:behaviors>
        <w:guid w:val="{BF6BD9D8-52F3-45F8-BBB6-37A44DF5104D}"/>
      </w:docPartPr>
      <w:docPartBody>
        <w:p w:rsidR="00C03BFF" w:rsidRDefault="00C03BFF" w:rsidP="00C03BFF">
          <w:pPr>
            <w:pStyle w:val="52A648C9F6224836928D734CE1699BBF"/>
          </w:pPr>
          <w:r w:rsidRPr="000B0719">
            <w:rPr>
              <w:rStyle w:val="a3"/>
            </w:rPr>
            <w:t>Click here to enter text.</w:t>
          </w:r>
        </w:p>
      </w:docPartBody>
    </w:docPart>
    <w:docPart>
      <w:docPartPr>
        <w:name w:val="879ED378B13C42ECAC6E9E1E484665F9"/>
        <w:category>
          <w:name w:val="常规"/>
          <w:gallery w:val="placeholder"/>
        </w:category>
        <w:types>
          <w:type w:val="bbPlcHdr"/>
        </w:types>
        <w:behaviors>
          <w:behavior w:val="content"/>
        </w:behaviors>
        <w:guid w:val="{8A09BDD4-795E-456C-AE61-24D5305AE6A1}"/>
      </w:docPartPr>
      <w:docPartBody>
        <w:p w:rsidR="00C03BFF" w:rsidRDefault="00C03BFF" w:rsidP="00C03BFF">
          <w:pPr>
            <w:pStyle w:val="879ED378B13C42ECAC6E9E1E484665F9"/>
          </w:pPr>
          <w:r w:rsidRPr="000B0719">
            <w:rPr>
              <w:rStyle w:val="a3"/>
            </w:rPr>
            <w:t>Click here to enter text.</w:t>
          </w:r>
        </w:p>
      </w:docPartBody>
    </w:docPart>
    <w:docPart>
      <w:docPartPr>
        <w:name w:val="2B164324AD4A4E96B902E6B200B910F6"/>
        <w:category>
          <w:name w:val="常规"/>
          <w:gallery w:val="placeholder"/>
        </w:category>
        <w:types>
          <w:type w:val="bbPlcHdr"/>
        </w:types>
        <w:behaviors>
          <w:behavior w:val="content"/>
        </w:behaviors>
        <w:guid w:val="{19E36021-8353-4455-9117-9926AB4C5295}"/>
      </w:docPartPr>
      <w:docPartBody>
        <w:p w:rsidR="00C03BFF" w:rsidRDefault="00C03BFF" w:rsidP="00C03BFF">
          <w:pPr>
            <w:pStyle w:val="2B164324AD4A4E96B902E6B200B910F6"/>
          </w:pPr>
          <w:r w:rsidRPr="000B0719">
            <w:rPr>
              <w:rStyle w:val="a3"/>
            </w:rPr>
            <w:t>Click here to enter a date.</w:t>
          </w:r>
        </w:p>
      </w:docPartBody>
    </w:docPart>
    <w:docPart>
      <w:docPartPr>
        <w:name w:val="39887145DA734428B3ED219AFF16498F"/>
        <w:category>
          <w:name w:val="常规"/>
          <w:gallery w:val="placeholder"/>
        </w:category>
        <w:types>
          <w:type w:val="bbPlcHdr"/>
        </w:types>
        <w:behaviors>
          <w:behavior w:val="content"/>
        </w:behaviors>
        <w:guid w:val="{582CDBF5-A78C-46C4-BD1F-54664505F89A}"/>
      </w:docPartPr>
      <w:docPartBody>
        <w:p w:rsidR="00C03BFF" w:rsidRDefault="00C03BFF" w:rsidP="00C03BFF">
          <w:pPr>
            <w:pStyle w:val="39887145DA734428B3ED219AFF16498F"/>
          </w:pPr>
          <w:r w:rsidRPr="000B0719">
            <w:rPr>
              <w:rStyle w:val="a3"/>
            </w:rPr>
            <w:t>Click here to enter a date.</w:t>
          </w:r>
        </w:p>
      </w:docPartBody>
    </w:docPart>
    <w:docPart>
      <w:docPartPr>
        <w:name w:val="DB49A34B07594DBE8D6CBF99098B868A"/>
        <w:category>
          <w:name w:val="常规"/>
          <w:gallery w:val="placeholder"/>
        </w:category>
        <w:types>
          <w:type w:val="bbPlcHdr"/>
        </w:types>
        <w:behaviors>
          <w:behavior w:val="content"/>
        </w:behaviors>
        <w:guid w:val="{E0C03096-942F-45EF-A2D2-B891614DD4EB}"/>
      </w:docPartPr>
      <w:docPartBody>
        <w:p w:rsidR="00C03BFF" w:rsidRDefault="00C03BFF" w:rsidP="00C03BFF">
          <w:pPr>
            <w:pStyle w:val="DB49A34B07594DBE8D6CBF99098B868A"/>
          </w:pPr>
          <w:r w:rsidRPr="000B0719">
            <w:rPr>
              <w:rStyle w:val="a3"/>
            </w:rPr>
            <w:t>Click here to enter text.</w:t>
          </w:r>
        </w:p>
      </w:docPartBody>
    </w:docPart>
    <w:docPart>
      <w:docPartPr>
        <w:name w:val="1F747D783A5643EBA8D8177DD959BE30"/>
        <w:category>
          <w:name w:val="常规"/>
          <w:gallery w:val="placeholder"/>
        </w:category>
        <w:types>
          <w:type w:val="bbPlcHdr"/>
        </w:types>
        <w:behaviors>
          <w:behavior w:val="content"/>
        </w:behaviors>
        <w:guid w:val="{DDCBA3D3-6842-4023-A50B-B1EF5DF540EA}"/>
      </w:docPartPr>
      <w:docPartBody>
        <w:p w:rsidR="00C03BFF" w:rsidRDefault="00C03BFF" w:rsidP="00C03BFF">
          <w:pPr>
            <w:pStyle w:val="1F747D783A5643EBA8D8177DD959BE30"/>
          </w:pPr>
          <w:r w:rsidRPr="000B0719">
            <w:rPr>
              <w:rStyle w:val="a3"/>
            </w:rPr>
            <w:t>Click here to enter text.</w:t>
          </w:r>
        </w:p>
      </w:docPartBody>
    </w:docPart>
    <w:docPart>
      <w:docPartPr>
        <w:name w:val="5C11B69ACF514987BD75DB20BA927013"/>
        <w:category>
          <w:name w:val="常规"/>
          <w:gallery w:val="placeholder"/>
        </w:category>
        <w:types>
          <w:type w:val="bbPlcHdr"/>
        </w:types>
        <w:behaviors>
          <w:behavior w:val="content"/>
        </w:behaviors>
        <w:guid w:val="{8B080A35-1E73-4E71-8EEC-02B8A1E7D1C7}"/>
      </w:docPartPr>
      <w:docPartBody>
        <w:p w:rsidR="00C03BFF" w:rsidRDefault="00C03BFF" w:rsidP="00C03BFF">
          <w:pPr>
            <w:pStyle w:val="5C11B69ACF514987BD75DB20BA927013"/>
          </w:pPr>
          <w:r w:rsidRPr="000B0719">
            <w:rPr>
              <w:rStyle w:val="a3"/>
            </w:rPr>
            <w:t>Click here to enter text.</w:t>
          </w:r>
        </w:p>
      </w:docPartBody>
    </w:docPart>
    <w:docPart>
      <w:docPartPr>
        <w:name w:val="91C58FE6A934427FB98D26FAD99591B8"/>
        <w:category>
          <w:name w:val="常规"/>
          <w:gallery w:val="placeholder"/>
        </w:category>
        <w:types>
          <w:type w:val="bbPlcHdr"/>
        </w:types>
        <w:behaviors>
          <w:behavior w:val="content"/>
        </w:behaviors>
        <w:guid w:val="{71B7A47B-A7A0-4185-81CA-4632739228D8}"/>
      </w:docPartPr>
      <w:docPartBody>
        <w:p w:rsidR="00C03BFF" w:rsidRDefault="00C03BFF" w:rsidP="00C03BFF">
          <w:pPr>
            <w:pStyle w:val="91C58FE6A934427FB98D26FAD99591B8"/>
          </w:pPr>
          <w:r w:rsidRPr="000B0719">
            <w:rPr>
              <w:rStyle w:val="a3"/>
            </w:rPr>
            <w:t>Click here to enter text.</w:t>
          </w:r>
        </w:p>
      </w:docPartBody>
    </w:docPart>
    <w:docPart>
      <w:docPartPr>
        <w:name w:val="AB593034F0704753A8B2B1A96B2F9510"/>
        <w:category>
          <w:name w:val="常规"/>
          <w:gallery w:val="placeholder"/>
        </w:category>
        <w:types>
          <w:type w:val="bbPlcHdr"/>
        </w:types>
        <w:behaviors>
          <w:behavior w:val="content"/>
        </w:behaviors>
        <w:guid w:val="{1E0566EB-DB7E-4FF4-BFC2-99F76C463783}"/>
      </w:docPartPr>
      <w:docPartBody>
        <w:p w:rsidR="00C03BFF" w:rsidRDefault="00C03BFF" w:rsidP="00C03BFF">
          <w:pPr>
            <w:pStyle w:val="AB593034F0704753A8B2B1A96B2F9510"/>
          </w:pPr>
          <w:r w:rsidRPr="000B0719">
            <w:rPr>
              <w:rStyle w:val="a3"/>
            </w:rPr>
            <w:t>Click here to enter text.</w:t>
          </w:r>
        </w:p>
      </w:docPartBody>
    </w:docPart>
    <w:docPart>
      <w:docPartPr>
        <w:name w:val="C0859E3DC40C4A9DB5647827822FCDF2"/>
        <w:category>
          <w:name w:val="常规"/>
          <w:gallery w:val="placeholder"/>
        </w:category>
        <w:types>
          <w:type w:val="bbPlcHdr"/>
        </w:types>
        <w:behaviors>
          <w:behavior w:val="content"/>
        </w:behaviors>
        <w:guid w:val="{7FDDC5F1-2932-4FCD-BD96-03CC1684EEA3}"/>
      </w:docPartPr>
      <w:docPartBody>
        <w:p w:rsidR="00C03BFF" w:rsidRDefault="00C03BFF" w:rsidP="00C03BFF">
          <w:pPr>
            <w:pStyle w:val="C0859E3DC40C4A9DB5647827822FCDF2"/>
          </w:pPr>
          <w:r w:rsidRPr="000B0719">
            <w:rPr>
              <w:rStyle w:val="a3"/>
            </w:rPr>
            <w:t>Click here to enter text.</w:t>
          </w:r>
        </w:p>
      </w:docPartBody>
    </w:docPart>
    <w:docPart>
      <w:docPartPr>
        <w:name w:val="B24751C66242465185C16873112C254F"/>
        <w:category>
          <w:name w:val="常规"/>
          <w:gallery w:val="placeholder"/>
        </w:category>
        <w:types>
          <w:type w:val="bbPlcHdr"/>
        </w:types>
        <w:behaviors>
          <w:behavior w:val="content"/>
        </w:behaviors>
        <w:guid w:val="{4B6A7148-8BAC-4B3C-A286-EA652D2B0C7F}"/>
      </w:docPartPr>
      <w:docPartBody>
        <w:p w:rsidR="00C03BFF" w:rsidRDefault="00C03BFF" w:rsidP="00C03BFF">
          <w:pPr>
            <w:pStyle w:val="B24751C66242465185C16873112C254F"/>
          </w:pPr>
          <w:r w:rsidRPr="000B0719">
            <w:rPr>
              <w:rStyle w:val="a3"/>
            </w:rPr>
            <w:t>Click here to enter text.</w:t>
          </w:r>
        </w:p>
      </w:docPartBody>
    </w:docPart>
    <w:docPart>
      <w:docPartPr>
        <w:name w:val="8E960F9656EC43F7BB335524006581C8"/>
        <w:category>
          <w:name w:val="常规"/>
          <w:gallery w:val="placeholder"/>
        </w:category>
        <w:types>
          <w:type w:val="bbPlcHdr"/>
        </w:types>
        <w:behaviors>
          <w:behavior w:val="content"/>
        </w:behaviors>
        <w:guid w:val="{A0A4CEF8-7D65-49B3-B3AA-74132BBB3464}"/>
      </w:docPartPr>
      <w:docPartBody>
        <w:p w:rsidR="00C03BFF" w:rsidRDefault="00C03BFF" w:rsidP="00C03BFF">
          <w:pPr>
            <w:pStyle w:val="8E960F9656EC43F7BB335524006581C8"/>
          </w:pPr>
          <w:r w:rsidRPr="000B0719">
            <w:rPr>
              <w:rStyle w:val="a3"/>
            </w:rPr>
            <w:t>Click here to enter a date.</w:t>
          </w:r>
        </w:p>
      </w:docPartBody>
    </w:docPart>
    <w:docPart>
      <w:docPartPr>
        <w:name w:val="CA83B03B94A2415F9AB3AA81832EDBAB"/>
        <w:category>
          <w:name w:val="常规"/>
          <w:gallery w:val="placeholder"/>
        </w:category>
        <w:types>
          <w:type w:val="bbPlcHdr"/>
        </w:types>
        <w:behaviors>
          <w:behavior w:val="content"/>
        </w:behaviors>
        <w:guid w:val="{0887E933-4F20-4DE9-A85B-339F4A54E117}"/>
      </w:docPartPr>
      <w:docPartBody>
        <w:p w:rsidR="00C03BFF" w:rsidRDefault="00C03BFF" w:rsidP="00C03BFF">
          <w:pPr>
            <w:pStyle w:val="CA83B03B94A2415F9AB3AA81832EDBAB"/>
          </w:pPr>
          <w:r w:rsidRPr="000B0719">
            <w:rPr>
              <w:rStyle w:val="a3"/>
            </w:rPr>
            <w:t>Click here to enter a date.</w:t>
          </w:r>
        </w:p>
      </w:docPartBody>
    </w:docPart>
    <w:docPart>
      <w:docPartPr>
        <w:name w:val="07B74E074C1F4A8D9B2D104EA52B54D9"/>
        <w:category>
          <w:name w:val="常规"/>
          <w:gallery w:val="placeholder"/>
        </w:category>
        <w:types>
          <w:type w:val="bbPlcHdr"/>
        </w:types>
        <w:behaviors>
          <w:behavior w:val="content"/>
        </w:behaviors>
        <w:guid w:val="{DD9E4A18-F31F-46EC-86C3-03430C622EBA}"/>
      </w:docPartPr>
      <w:docPartBody>
        <w:p w:rsidR="00C03BFF" w:rsidRDefault="00C03BFF" w:rsidP="00C03BFF">
          <w:pPr>
            <w:pStyle w:val="07B74E074C1F4A8D9B2D104EA52B54D9"/>
          </w:pPr>
          <w:r w:rsidRPr="000B0719">
            <w:rPr>
              <w:rStyle w:val="a3"/>
            </w:rPr>
            <w:t>Click here to enter text.</w:t>
          </w:r>
        </w:p>
      </w:docPartBody>
    </w:docPart>
    <w:docPart>
      <w:docPartPr>
        <w:name w:val="1DC8CA5D36E94A259F55C88A45427EEC"/>
        <w:category>
          <w:name w:val="常规"/>
          <w:gallery w:val="placeholder"/>
        </w:category>
        <w:types>
          <w:type w:val="bbPlcHdr"/>
        </w:types>
        <w:behaviors>
          <w:behavior w:val="content"/>
        </w:behaviors>
        <w:guid w:val="{BD39606B-A6BB-4036-A1C5-37FE463F5707}"/>
      </w:docPartPr>
      <w:docPartBody>
        <w:p w:rsidR="00C03BFF" w:rsidRDefault="00C03BFF" w:rsidP="00C03BFF">
          <w:pPr>
            <w:pStyle w:val="1DC8CA5D36E94A259F55C88A45427EEC"/>
          </w:pPr>
          <w:r w:rsidRPr="000B0719">
            <w:rPr>
              <w:rStyle w:val="a3"/>
            </w:rPr>
            <w:t>Click here to enter text.</w:t>
          </w:r>
        </w:p>
      </w:docPartBody>
    </w:docPart>
    <w:docPart>
      <w:docPartPr>
        <w:name w:val="57C20292DB374A69A22ABD6154F5340C"/>
        <w:category>
          <w:name w:val="常规"/>
          <w:gallery w:val="placeholder"/>
        </w:category>
        <w:types>
          <w:type w:val="bbPlcHdr"/>
        </w:types>
        <w:behaviors>
          <w:behavior w:val="content"/>
        </w:behaviors>
        <w:guid w:val="{7DC1F8B2-2B17-49D0-AC0D-0B5FF14C09AB}"/>
      </w:docPartPr>
      <w:docPartBody>
        <w:p w:rsidR="00C03BFF" w:rsidRDefault="00C03BFF" w:rsidP="00C03BFF">
          <w:pPr>
            <w:pStyle w:val="57C20292DB374A69A22ABD6154F5340C"/>
          </w:pPr>
          <w:r w:rsidRPr="000B0719">
            <w:rPr>
              <w:rStyle w:val="a3"/>
            </w:rPr>
            <w:t>Click here to enter text.</w:t>
          </w:r>
        </w:p>
      </w:docPartBody>
    </w:docPart>
    <w:docPart>
      <w:docPartPr>
        <w:name w:val="A0CFCF7B8EB242608847F5367DEDF41F"/>
        <w:category>
          <w:name w:val="常规"/>
          <w:gallery w:val="placeholder"/>
        </w:category>
        <w:types>
          <w:type w:val="bbPlcHdr"/>
        </w:types>
        <w:behaviors>
          <w:behavior w:val="content"/>
        </w:behaviors>
        <w:guid w:val="{69BD663F-AF54-450E-9B5B-6EF5A7B475EE}"/>
      </w:docPartPr>
      <w:docPartBody>
        <w:p w:rsidR="00C03BFF" w:rsidRDefault="00C03BFF" w:rsidP="00C03BFF">
          <w:pPr>
            <w:pStyle w:val="A0CFCF7B8EB242608847F5367DEDF41F"/>
          </w:pPr>
          <w:r w:rsidRPr="000B0719">
            <w:rPr>
              <w:rStyle w:val="a3"/>
            </w:rPr>
            <w:t>Click here to enter text.</w:t>
          </w:r>
        </w:p>
      </w:docPartBody>
    </w:docPart>
    <w:docPart>
      <w:docPartPr>
        <w:name w:val="F9F6AEFF11954BAC8D6306F623A7A1ED"/>
        <w:category>
          <w:name w:val="常规"/>
          <w:gallery w:val="placeholder"/>
        </w:category>
        <w:types>
          <w:type w:val="bbPlcHdr"/>
        </w:types>
        <w:behaviors>
          <w:behavior w:val="content"/>
        </w:behaviors>
        <w:guid w:val="{B498FCF3-2595-4B7D-BC8A-74AF68F77B59}"/>
      </w:docPartPr>
      <w:docPartBody>
        <w:p w:rsidR="00C03BFF" w:rsidRDefault="00C03BFF" w:rsidP="00C03BFF">
          <w:pPr>
            <w:pStyle w:val="F9F6AEFF11954BAC8D6306F623A7A1ED"/>
          </w:pPr>
          <w:r w:rsidRPr="000B0719">
            <w:rPr>
              <w:rStyle w:val="a3"/>
            </w:rPr>
            <w:t>Click here to enter text.</w:t>
          </w:r>
        </w:p>
      </w:docPartBody>
    </w:docPart>
    <w:docPart>
      <w:docPartPr>
        <w:name w:val="6DAE7A3571424C60BB13DF590F80BEA8"/>
        <w:category>
          <w:name w:val="常规"/>
          <w:gallery w:val="placeholder"/>
        </w:category>
        <w:types>
          <w:type w:val="bbPlcHdr"/>
        </w:types>
        <w:behaviors>
          <w:behavior w:val="content"/>
        </w:behaviors>
        <w:guid w:val="{FEE0291A-5138-46E7-8829-57216F109BC9}"/>
      </w:docPartPr>
      <w:docPartBody>
        <w:p w:rsidR="00C03BFF" w:rsidRDefault="00C03BFF" w:rsidP="00C03BFF">
          <w:pPr>
            <w:pStyle w:val="6DAE7A3571424C60BB13DF590F80BEA8"/>
          </w:pPr>
          <w:r w:rsidRPr="000B0719">
            <w:rPr>
              <w:rStyle w:val="a3"/>
            </w:rPr>
            <w:t>Click here to enter text.</w:t>
          </w:r>
        </w:p>
      </w:docPartBody>
    </w:docPart>
    <w:docPart>
      <w:docPartPr>
        <w:name w:val="BA7D0CEB155A4EC7B78D8D0AC3732E48"/>
        <w:category>
          <w:name w:val="常规"/>
          <w:gallery w:val="placeholder"/>
        </w:category>
        <w:types>
          <w:type w:val="bbPlcHdr"/>
        </w:types>
        <w:behaviors>
          <w:behavior w:val="content"/>
        </w:behaviors>
        <w:guid w:val="{8A9D361C-0A36-4917-8283-71EEFBD5821C}"/>
      </w:docPartPr>
      <w:docPartBody>
        <w:p w:rsidR="00C03BFF" w:rsidRDefault="00C03BFF" w:rsidP="00C03BFF">
          <w:pPr>
            <w:pStyle w:val="BA7D0CEB155A4EC7B78D8D0AC3732E48"/>
          </w:pPr>
          <w:r w:rsidRPr="000B0719">
            <w:rPr>
              <w:rStyle w:val="a3"/>
            </w:rPr>
            <w:t>Click here to enter text.</w:t>
          </w:r>
        </w:p>
      </w:docPartBody>
    </w:docPart>
    <w:docPart>
      <w:docPartPr>
        <w:name w:val="B67B55E2BACC4123896FF0D56F7364D9"/>
        <w:category>
          <w:name w:val="常规"/>
          <w:gallery w:val="placeholder"/>
        </w:category>
        <w:types>
          <w:type w:val="bbPlcHdr"/>
        </w:types>
        <w:behaviors>
          <w:behavior w:val="content"/>
        </w:behaviors>
        <w:guid w:val="{E1438679-57AB-49A3-A3DF-10DD17385AD9}"/>
      </w:docPartPr>
      <w:docPartBody>
        <w:p w:rsidR="00C03BFF" w:rsidRDefault="00C03BFF" w:rsidP="00C03BFF">
          <w:pPr>
            <w:pStyle w:val="B67B55E2BACC4123896FF0D56F7364D9"/>
          </w:pPr>
          <w:r w:rsidRPr="000B0719">
            <w:rPr>
              <w:rStyle w:val="a3"/>
            </w:rPr>
            <w:t>Click here to enter a date.</w:t>
          </w:r>
        </w:p>
      </w:docPartBody>
    </w:docPart>
    <w:docPart>
      <w:docPartPr>
        <w:name w:val="898A80F12CE2453681E09BFA857EC088"/>
        <w:category>
          <w:name w:val="常规"/>
          <w:gallery w:val="placeholder"/>
        </w:category>
        <w:types>
          <w:type w:val="bbPlcHdr"/>
        </w:types>
        <w:behaviors>
          <w:behavior w:val="content"/>
        </w:behaviors>
        <w:guid w:val="{4C011615-9931-443C-8904-51A22477E5F1}"/>
      </w:docPartPr>
      <w:docPartBody>
        <w:p w:rsidR="00C03BFF" w:rsidRDefault="00C03BFF" w:rsidP="00C03BFF">
          <w:pPr>
            <w:pStyle w:val="898A80F12CE2453681E09BFA857EC088"/>
          </w:pPr>
          <w:r w:rsidRPr="000B0719">
            <w:rPr>
              <w:rStyle w:val="a3"/>
            </w:rPr>
            <w:t>Click here to enter a date.</w:t>
          </w:r>
        </w:p>
      </w:docPartBody>
    </w:docPart>
    <w:docPart>
      <w:docPartPr>
        <w:name w:val="72D56B8089D94744887580A5954DF38E"/>
        <w:category>
          <w:name w:val="常规"/>
          <w:gallery w:val="placeholder"/>
        </w:category>
        <w:types>
          <w:type w:val="bbPlcHdr"/>
        </w:types>
        <w:behaviors>
          <w:behavior w:val="content"/>
        </w:behaviors>
        <w:guid w:val="{69C4A215-C124-47A2-89A6-A167B6856769}"/>
      </w:docPartPr>
      <w:docPartBody>
        <w:p w:rsidR="00C03BFF" w:rsidRDefault="00C03BFF" w:rsidP="00C03BFF">
          <w:pPr>
            <w:pStyle w:val="72D56B8089D94744887580A5954DF38E"/>
          </w:pPr>
          <w:r w:rsidRPr="000B0719">
            <w:rPr>
              <w:rStyle w:val="a3"/>
            </w:rPr>
            <w:t>Click here to enter text.</w:t>
          </w:r>
        </w:p>
      </w:docPartBody>
    </w:docPart>
    <w:docPart>
      <w:docPartPr>
        <w:name w:val="7108B9044F8044FA90FADA2745D8F8B7"/>
        <w:category>
          <w:name w:val="常规"/>
          <w:gallery w:val="placeholder"/>
        </w:category>
        <w:types>
          <w:type w:val="bbPlcHdr"/>
        </w:types>
        <w:behaviors>
          <w:behavior w:val="content"/>
        </w:behaviors>
        <w:guid w:val="{26EF917D-FEA8-4825-8609-F06A3F30B0EC}"/>
      </w:docPartPr>
      <w:docPartBody>
        <w:p w:rsidR="00C03BFF" w:rsidRDefault="00C03BFF" w:rsidP="00C03BFF">
          <w:pPr>
            <w:pStyle w:val="7108B9044F8044FA90FADA2745D8F8B7"/>
          </w:pPr>
          <w:r w:rsidRPr="000B0719">
            <w:rPr>
              <w:rStyle w:val="a3"/>
            </w:rPr>
            <w:t>Click here to enter text.</w:t>
          </w:r>
        </w:p>
      </w:docPartBody>
    </w:docPart>
    <w:docPart>
      <w:docPartPr>
        <w:name w:val="1DA9725C83194FA9B6E77394605A3F23"/>
        <w:category>
          <w:name w:val="常规"/>
          <w:gallery w:val="placeholder"/>
        </w:category>
        <w:types>
          <w:type w:val="bbPlcHdr"/>
        </w:types>
        <w:behaviors>
          <w:behavior w:val="content"/>
        </w:behaviors>
        <w:guid w:val="{2229C62D-0AF3-4F82-B8D0-BD86BED86866}"/>
      </w:docPartPr>
      <w:docPartBody>
        <w:p w:rsidR="00C03BFF" w:rsidRDefault="00C03BFF" w:rsidP="00C03BFF">
          <w:pPr>
            <w:pStyle w:val="1DA9725C83194FA9B6E77394605A3F23"/>
          </w:pPr>
          <w:r w:rsidRPr="000B0719">
            <w:rPr>
              <w:rStyle w:val="a3"/>
            </w:rPr>
            <w:t>Click here to enter text.</w:t>
          </w:r>
        </w:p>
      </w:docPartBody>
    </w:docPart>
    <w:docPart>
      <w:docPartPr>
        <w:name w:val="CCC860743B734CAD8CB10A56B3D6B35D"/>
        <w:category>
          <w:name w:val="常规"/>
          <w:gallery w:val="placeholder"/>
        </w:category>
        <w:types>
          <w:type w:val="bbPlcHdr"/>
        </w:types>
        <w:behaviors>
          <w:behavior w:val="content"/>
        </w:behaviors>
        <w:guid w:val="{D61A39C9-9129-4A00-AFD7-EEBF8570AEA4}"/>
      </w:docPartPr>
      <w:docPartBody>
        <w:p w:rsidR="00C03BFF" w:rsidRDefault="00C03BFF" w:rsidP="00C03BFF">
          <w:pPr>
            <w:pStyle w:val="CCC860743B734CAD8CB10A56B3D6B35D"/>
          </w:pPr>
          <w:r w:rsidRPr="000B0719">
            <w:rPr>
              <w:rStyle w:val="a3"/>
            </w:rPr>
            <w:t>Click here to enter text.</w:t>
          </w:r>
        </w:p>
      </w:docPartBody>
    </w:docPart>
    <w:docPart>
      <w:docPartPr>
        <w:name w:val="643019658AAC4195A5A5CD7537A92B9B"/>
        <w:category>
          <w:name w:val="常规"/>
          <w:gallery w:val="placeholder"/>
        </w:category>
        <w:types>
          <w:type w:val="bbPlcHdr"/>
        </w:types>
        <w:behaviors>
          <w:behavior w:val="content"/>
        </w:behaviors>
        <w:guid w:val="{31661212-3FC0-4096-9A95-EACDE9BB0031}"/>
      </w:docPartPr>
      <w:docPartBody>
        <w:p w:rsidR="00C03BFF" w:rsidRDefault="00C03BFF" w:rsidP="00C03BFF">
          <w:pPr>
            <w:pStyle w:val="643019658AAC4195A5A5CD7537A92B9B"/>
          </w:pPr>
          <w:r w:rsidRPr="000B0719">
            <w:rPr>
              <w:rStyle w:val="a3"/>
            </w:rPr>
            <w:t>Click here to enter text.</w:t>
          </w:r>
        </w:p>
      </w:docPartBody>
    </w:docPart>
    <w:docPart>
      <w:docPartPr>
        <w:name w:val="1997A54885E54817B55933420D4BA873"/>
        <w:category>
          <w:name w:val="常规"/>
          <w:gallery w:val="placeholder"/>
        </w:category>
        <w:types>
          <w:type w:val="bbPlcHdr"/>
        </w:types>
        <w:behaviors>
          <w:behavior w:val="content"/>
        </w:behaviors>
        <w:guid w:val="{E16EEC34-B68A-414F-8F25-B2649CB5A938}"/>
      </w:docPartPr>
      <w:docPartBody>
        <w:p w:rsidR="00C03BFF" w:rsidRDefault="00C03BFF" w:rsidP="00C03BFF">
          <w:pPr>
            <w:pStyle w:val="1997A54885E54817B55933420D4BA873"/>
          </w:pPr>
          <w:r w:rsidRPr="000B0719">
            <w:rPr>
              <w:rStyle w:val="a3"/>
            </w:rPr>
            <w:t>Click here to enter text.</w:t>
          </w:r>
        </w:p>
      </w:docPartBody>
    </w:docPart>
    <w:docPart>
      <w:docPartPr>
        <w:name w:val="9A2971ECD3A74E00B1A31DECEED7A19D"/>
        <w:category>
          <w:name w:val="常规"/>
          <w:gallery w:val="placeholder"/>
        </w:category>
        <w:types>
          <w:type w:val="bbPlcHdr"/>
        </w:types>
        <w:behaviors>
          <w:behavior w:val="content"/>
        </w:behaviors>
        <w:guid w:val="{800A6CA1-0DB1-4E42-B9F1-D5F2F965F5F2}"/>
      </w:docPartPr>
      <w:docPartBody>
        <w:p w:rsidR="00C03BFF" w:rsidRDefault="00C03BFF" w:rsidP="00C03BFF">
          <w:pPr>
            <w:pStyle w:val="9A2971ECD3A74E00B1A31DECEED7A19D"/>
          </w:pPr>
          <w:r w:rsidRPr="000B0719">
            <w:rPr>
              <w:rStyle w:val="a3"/>
            </w:rPr>
            <w:t>Click here to enter text.</w:t>
          </w:r>
        </w:p>
      </w:docPartBody>
    </w:docPart>
    <w:docPart>
      <w:docPartPr>
        <w:name w:val="AA4F2A51F5F74058814F5B9CD9C8975F"/>
        <w:category>
          <w:name w:val="常规"/>
          <w:gallery w:val="placeholder"/>
        </w:category>
        <w:types>
          <w:type w:val="bbPlcHdr"/>
        </w:types>
        <w:behaviors>
          <w:behavior w:val="content"/>
        </w:behaviors>
        <w:guid w:val="{7A1A8C19-98C9-4F1D-9876-5396AA20012C}"/>
      </w:docPartPr>
      <w:docPartBody>
        <w:p w:rsidR="00C03BFF" w:rsidRDefault="00C03BFF" w:rsidP="00C03BFF">
          <w:pPr>
            <w:pStyle w:val="AA4F2A51F5F74058814F5B9CD9C8975F"/>
          </w:pPr>
          <w:r w:rsidRPr="000B0719">
            <w:rPr>
              <w:rStyle w:val="a3"/>
            </w:rPr>
            <w:t>Click here to enter a date.</w:t>
          </w:r>
        </w:p>
      </w:docPartBody>
    </w:docPart>
    <w:docPart>
      <w:docPartPr>
        <w:name w:val="4EDD8E68C58C4DF195101C330E263666"/>
        <w:category>
          <w:name w:val="常规"/>
          <w:gallery w:val="placeholder"/>
        </w:category>
        <w:types>
          <w:type w:val="bbPlcHdr"/>
        </w:types>
        <w:behaviors>
          <w:behavior w:val="content"/>
        </w:behaviors>
        <w:guid w:val="{7B482226-CE17-41F5-8E3C-AB149B3DE49E}"/>
      </w:docPartPr>
      <w:docPartBody>
        <w:p w:rsidR="00C03BFF" w:rsidRDefault="00C03BFF" w:rsidP="00C03BFF">
          <w:pPr>
            <w:pStyle w:val="4EDD8E68C58C4DF195101C330E263666"/>
          </w:pPr>
          <w:r w:rsidRPr="000B0719">
            <w:rPr>
              <w:rStyle w:val="a3"/>
            </w:rPr>
            <w:t>Click here to enter a date.</w:t>
          </w:r>
        </w:p>
      </w:docPartBody>
    </w:docPart>
    <w:docPart>
      <w:docPartPr>
        <w:name w:val="E06F3275E337415B8272F76D720CD58D"/>
        <w:category>
          <w:name w:val="常规"/>
          <w:gallery w:val="placeholder"/>
        </w:category>
        <w:types>
          <w:type w:val="bbPlcHdr"/>
        </w:types>
        <w:behaviors>
          <w:behavior w:val="content"/>
        </w:behaviors>
        <w:guid w:val="{A1F4247B-D944-43B7-8FCE-B1C7449292C1}"/>
      </w:docPartPr>
      <w:docPartBody>
        <w:p w:rsidR="00C03BFF" w:rsidRDefault="00C03BFF" w:rsidP="00C03BFF">
          <w:pPr>
            <w:pStyle w:val="E06F3275E337415B8272F76D720CD58D"/>
          </w:pPr>
          <w:r w:rsidRPr="000B0719">
            <w:rPr>
              <w:rStyle w:val="a3"/>
            </w:rPr>
            <w:t>Click here to enter text.</w:t>
          </w:r>
        </w:p>
      </w:docPartBody>
    </w:docPart>
    <w:docPart>
      <w:docPartPr>
        <w:name w:val="6D07B089705746719D022B274D8D770C"/>
        <w:category>
          <w:name w:val="常规"/>
          <w:gallery w:val="placeholder"/>
        </w:category>
        <w:types>
          <w:type w:val="bbPlcHdr"/>
        </w:types>
        <w:behaviors>
          <w:behavior w:val="content"/>
        </w:behaviors>
        <w:guid w:val="{765C9D1C-B7D1-446B-8945-F94BA70E053A}"/>
      </w:docPartPr>
      <w:docPartBody>
        <w:p w:rsidR="00C03BFF" w:rsidRDefault="00C03BFF" w:rsidP="00C03BFF">
          <w:pPr>
            <w:pStyle w:val="6D07B089705746719D022B274D8D770C"/>
          </w:pPr>
          <w:r w:rsidRPr="000B0719">
            <w:rPr>
              <w:rStyle w:val="a3"/>
            </w:rPr>
            <w:t>Click here to enter text.</w:t>
          </w:r>
        </w:p>
      </w:docPartBody>
    </w:docPart>
    <w:docPart>
      <w:docPartPr>
        <w:name w:val="08947583E4624327A16FDDB798B3D508"/>
        <w:category>
          <w:name w:val="常规"/>
          <w:gallery w:val="placeholder"/>
        </w:category>
        <w:types>
          <w:type w:val="bbPlcHdr"/>
        </w:types>
        <w:behaviors>
          <w:behavior w:val="content"/>
        </w:behaviors>
        <w:guid w:val="{E13E24F5-C537-43A5-A3A4-A37CD34F6BA9}"/>
      </w:docPartPr>
      <w:docPartBody>
        <w:p w:rsidR="00C03BFF" w:rsidRDefault="00C03BFF" w:rsidP="00C03BFF">
          <w:pPr>
            <w:pStyle w:val="08947583E4624327A16FDDB798B3D508"/>
          </w:pPr>
          <w:r w:rsidRPr="000B0719">
            <w:rPr>
              <w:rStyle w:val="a3"/>
            </w:rPr>
            <w:t>Click here to enter text.</w:t>
          </w:r>
        </w:p>
      </w:docPartBody>
    </w:docPart>
    <w:docPart>
      <w:docPartPr>
        <w:name w:val="CB1B3D1FDC13425D8BF42C0450AE6B76"/>
        <w:category>
          <w:name w:val="常规"/>
          <w:gallery w:val="placeholder"/>
        </w:category>
        <w:types>
          <w:type w:val="bbPlcHdr"/>
        </w:types>
        <w:behaviors>
          <w:behavior w:val="content"/>
        </w:behaviors>
        <w:guid w:val="{5BF19FC0-D4C9-4993-92EC-92BD6556FECE}"/>
      </w:docPartPr>
      <w:docPartBody>
        <w:p w:rsidR="00C03BFF" w:rsidRDefault="00C03BFF" w:rsidP="00C03BFF">
          <w:pPr>
            <w:pStyle w:val="CB1B3D1FDC13425D8BF42C0450AE6B76"/>
          </w:pPr>
          <w:r w:rsidRPr="000B0719">
            <w:rPr>
              <w:rStyle w:val="a3"/>
            </w:rPr>
            <w:t>Click here to enter text.</w:t>
          </w:r>
        </w:p>
      </w:docPartBody>
    </w:docPart>
    <w:docPart>
      <w:docPartPr>
        <w:name w:val="FF70CD78EAF249C492106AEE63EF88B4"/>
        <w:category>
          <w:name w:val="常规"/>
          <w:gallery w:val="placeholder"/>
        </w:category>
        <w:types>
          <w:type w:val="bbPlcHdr"/>
        </w:types>
        <w:behaviors>
          <w:behavior w:val="content"/>
        </w:behaviors>
        <w:guid w:val="{F1EE9136-9108-4E3A-86A2-A80B74EBF14D}"/>
      </w:docPartPr>
      <w:docPartBody>
        <w:p w:rsidR="00C03BFF" w:rsidRDefault="00C03BFF" w:rsidP="00C03BFF">
          <w:pPr>
            <w:pStyle w:val="FF70CD78EAF249C492106AEE63EF88B4"/>
          </w:pPr>
          <w:r w:rsidRPr="000B0719">
            <w:rPr>
              <w:rStyle w:val="a3"/>
            </w:rPr>
            <w:t>Click here to enter text.</w:t>
          </w:r>
        </w:p>
      </w:docPartBody>
    </w:docPart>
    <w:docPart>
      <w:docPartPr>
        <w:name w:val="E84015C5899644BDA0DA5069E2F67514"/>
        <w:category>
          <w:name w:val="常规"/>
          <w:gallery w:val="placeholder"/>
        </w:category>
        <w:types>
          <w:type w:val="bbPlcHdr"/>
        </w:types>
        <w:behaviors>
          <w:behavior w:val="content"/>
        </w:behaviors>
        <w:guid w:val="{635D91C8-7593-43AD-8AFB-E37161414F27}"/>
      </w:docPartPr>
      <w:docPartBody>
        <w:p w:rsidR="00C03BFF" w:rsidRDefault="00C03BFF" w:rsidP="00C03BFF">
          <w:pPr>
            <w:pStyle w:val="E84015C5899644BDA0DA5069E2F67514"/>
          </w:pPr>
          <w:r w:rsidRPr="000B0719">
            <w:rPr>
              <w:rStyle w:val="a3"/>
            </w:rPr>
            <w:t>Click here to enter text.</w:t>
          </w:r>
        </w:p>
      </w:docPartBody>
    </w:docPart>
    <w:docPart>
      <w:docPartPr>
        <w:name w:val="D61F825523AA48849B5EEACCE6BCBEAF"/>
        <w:category>
          <w:name w:val="常规"/>
          <w:gallery w:val="placeholder"/>
        </w:category>
        <w:types>
          <w:type w:val="bbPlcHdr"/>
        </w:types>
        <w:behaviors>
          <w:behavior w:val="content"/>
        </w:behaviors>
        <w:guid w:val="{0C0E7E62-DE1C-4EE4-8086-1691BE6E0567}"/>
      </w:docPartPr>
      <w:docPartBody>
        <w:p w:rsidR="00000000" w:rsidRDefault="00C03BFF" w:rsidP="00C03BFF">
          <w:pPr>
            <w:pStyle w:val="D61F825523AA48849B5EEACCE6BCBEAF"/>
          </w:pPr>
          <w:r w:rsidRPr="000B0719">
            <w:rPr>
              <w:rStyle w:val="a3"/>
            </w:rPr>
            <w:t>Click here to enter text.</w:t>
          </w:r>
        </w:p>
      </w:docPartBody>
    </w:docPart>
    <w:docPart>
      <w:docPartPr>
        <w:name w:val="E683B865385C46339B1278E8FD23C472"/>
        <w:category>
          <w:name w:val="常规"/>
          <w:gallery w:val="placeholder"/>
        </w:category>
        <w:types>
          <w:type w:val="bbPlcHdr"/>
        </w:types>
        <w:behaviors>
          <w:behavior w:val="content"/>
        </w:behaviors>
        <w:guid w:val="{9BEA4975-7D03-4998-B3B5-9F09D680EE89}"/>
      </w:docPartPr>
      <w:docPartBody>
        <w:p w:rsidR="00000000" w:rsidRDefault="00C03BFF" w:rsidP="00C03BFF">
          <w:pPr>
            <w:pStyle w:val="E683B865385C46339B1278E8FD23C472"/>
          </w:pPr>
          <w:r w:rsidRPr="000B0719">
            <w:rPr>
              <w:rStyle w:val="a3"/>
            </w:rPr>
            <w:t>Click here to enter a date.</w:t>
          </w:r>
        </w:p>
      </w:docPartBody>
    </w:docPart>
    <w:docPart>
      <w:docPartPr>
        <w:name w:val="0F685A1B8B774E489EBF4E0902612963"/>
        <w:category>
          <w:name w:val="常规"/>
          <w:gallery w:val="placeholder"/>
        </w:category>
        <w:types>
          <w:type w:val="bbPlcHdr"/>
        </w:types>
        <w:behaviors>
          <w:behavior w:val="content"/>
        </w:behaviors>
        <w:guid w:val="{211D778A-2FCF-4C64-932C-1CAA24412B55}"/>
      </w:docPartPr>
      <w:docPartBody>
        <w:p w:rsidR="00000000" w:rsidRDefault="00C03BFF" w:rsidP="00C03BFF">
          <w:pPr>
            <w:pStyle w:val="0F685A1B8B774E489EBF4E0902612963"/>
          </w:pPr>
          <w:r w:rsidRPr="000B0719">
            <w:rPr>
              <w:rStyle w:val="a3"/>
            </w:rPr>
            <w:t>Click here to enter a date.</w:t>
          </w:r>
        </w:p>
      </w:docPartBody>
    </w:docPart>
    <w:docPart>
      <w:docPartPr>
        <w:name w:val="7F301CAAE4C740B6A4AA4C83D603A6B9"/>
        <w:category>
          <w:name w:val="常规"/>
          <w:gallery w:val="placeholder"/>
        </w:category>
        <w:types>
          <w:type w:val="bbPlcHdr"/>
        </w:types>
        <w:behaviors>
          <w:behavior w:val="content"/>
        </w:behaviors>
        <w:guid w:val="{C285DECA-90AA-433E-9A47-215DD139BCBE}"/>
      </w:docPartPr>
      <w:docPartBody>
        <w:p w:rsidR="00000000" w:rsidRDefault="00C03BFF" w:rsidP="00C03BFF">
          <w:pPr>
            <w:pStyle w:val="7F301CAAE4C740B6A4AA4C83D603A6B9"/>
          </w:pPr>
          <w:r w:rsidRPr="000B0719">
            <w:rPr>
              <w:rStyle w:val="a3"/>
            </w:rPr>
            <w:t>Click here to enter text.</w:t>
          </w:r>
        </w:p>
      </w:docPartBody>
    </w:docPart>
    <w:docPart>
      <w:docPartPr>
        <w:name w:val="209BD5AB8E194E9CB9E08DEBC4A55F3A"/>
        <w:category>
          <w:name w:val="常规"/>
          <w:gallery w:val="placeholder"/>
        </w:category>
        <w:types>
          <w:type w:val="bbPlcHdr"/>
        </w:types>
        <w:behaviors>
          <w:behavior w:val="content"/>
        </w:behaviors>
        <w:guid w:val="{AEF4D200-87EF-4C05-B0FB-CA58A15102B2}"/>
      </w:docPartPr>
      <w:docPartBody>
        <w:p w:rsidR="00000000" w:rsidRDefault="00C03BFF" w:rsidP="00C03BFF">
          <w:pPr>
            <w:pStyle w:val="209BD5AB8E194E9CB9E08DEBC4A55F3A"/>
          </w:pPr>
          <w:r w:rsidRPr="000B0719">
            <w:rPr>
              <w:rStyle w:val="a3"/>
            </w:rPr>
            <w:t>Click here to enter text.</w:t>
          </w:r>
        </w:p>
      </w:docPartBody>
    </w:docPart>
    <w:docPart>
      <w:docPartPr>
        <w:name w:val="7608F0A2A11B45D183AF83AF366185EF"/>
        <w:category>
          <w:name w:val="常规"/>
          <w:gallery w:val="placeholder"/>
        </w:category>
        <w:types>
          <w:type w:val="bbPlcHdr"/>
        </w:types>
        <w:behaviors>
          <w:behavior w:val="content"/>
        </w:behaviors>
        <w:guid w:val="{5A1D100A-4452-4C01-A51A-55CC8F0AD3CB}"/>
      </w:docPartPr>
      <w:docPartBody>
        <w:p w:rsidR="00000000" w:rsidRDefault="00C03BFF" w:rsidP="00C03BFF">
          <w:pPr>
            <w:pStyle w:val="7608F0A2A11B45D183AF83AF366185EF"/>
          </w:pPr>
          <w:r w:rsidRPr="000B0719">
            <w:rPr>
              <w:rStyle w:val="a3"/>
            </w:rPr>
            <w:t>Click here to enter text.</w:t>
          </w:r>
        </w:p>
      </w:docPartBody>
    </w:docPart>
    <w:docPart>
      <w:docPartPr>
        <w:name w:val="1394C05D69A144158BE78BD6A553664D"/>
        <w:category>
          <w:name w:val="常规"/>
          <w:gallery w:val="placeholder"/>
        </w:category>
        <w:types>
          <w:type w:val="bbPlcHdr"/>
        </w:types>
        <w:behaviors>
          <w:behavior w:val="content"/>
        </w:behaviors>
        <w:guid w:val="{7D34D2BD-19A1-4ECF-A80B-972B16C80BD7}"/>
      </w:docPartPr>
      <w:docPartBody>
        <w:p w:rsidR="00000000" w:rsidRDefault="00C03BFF" w:rsidP="00C03BFF">
          <w:pPr>
            <w:pStyle w:val="1394C05D69A144158BE78BD6A553664D"/>
          </w:pPr>
          <w:r w:rsidRPr="000B0719">
            <w:rPr>
              <w:rStyle w:val="a3"/>
            </w:rPr>
            <w:t>Click here to enter text.</w:t>
          </w:r>
        </w:p>
      </w:docPartBody>
    </w:docPart>
    <w:docPart>
      <w:docPartPr>
        <w:name w:val="6BA8CBB753194DF5A1F4591185CE0093"/>
        <w:category>
          <w:name w:val="常规"/>
          <w:gallery w:val="placeholder"/>
        </w:category>
        <w:types>
          <w:type w:val="bbPlcHdr"/>
        </w:types>
        <w:behaviors>
          <w:behavior w:val="content"/>
        </w:behaviors>
        <w:guid w:val="{597413D6-BE30-4D8B-93E6-F8484B45015D}"/>
      </w:docPartPr>
      <w:docPartBody>
        <w:p w:rsidR="00000000" w:rsidRDefault="00C03BFF" w:rsidP="00C03BFF">
          <w:pPr>
            <w:pStyle w:val="6BA8CBB753194DF5A1F4591185CE0093"/>
          </w:pPr>
          <w:r w:rsidRPr="000B0719">
            <w:rPr>
              <w:rStyle w:val="a3"/>
            </w:rPr>
            <w:t>Click here to enter text.</w:t>
          </w:r>
        </w:p>
      </w:docPartBody>
    </w:docPart>
    <w:docPart>
      <w:docPartPr>
        <w:name w:val="5C93E2C869694E909F09E09EDEA0E810"/>
        <w:category>
          <w:name w:val="常规"/>
          <w:gallery w:val="placeholder"/>
        </w:category>
        <w:types>
          <w:type w:val="bbPlcHdr"/>
        </w:types>
        <w:behaviors>
          <w:behavior w:val="content"/>
        </w:behaviors>
        <w:guid w:val="{1D2FDF9A-BA13-417E-81AC-5D3E7BD73E60}"/>
      </w:docPartPr>
      <w:docPartBody>
        <w:p w:rsidR="00000000" w:rsidRDefault="00C03BFF" w:rsidP="00C03BFF">
          <w:pPr>
            <w:pStyle w:val="5C93E2C869694E909F09E09EDEA0E810"/>
          </w:pPr>
          <w:r w:rsidRPr="000B0719">
            <w:rPr>
              <w:rStyle w:val="a3"/>
            </w:rPr>
            <w:t>Click here to enter text.</w:t>
          </w:r>
        </w:p>
      </w:docPartBody>
    </w:docPart>
    <w:docPart>
      <w:docPartPr>
        <w:name w:val="FBA8B429895F488CA9304CDAC92818F9"/>
        <w:category>
          <w:name w:val="常规"/>
          <w:gallery w:val="placeholder"/>
        </w:category>
        <w:types>
          <w:type w:val="bbPlcHdr"/>
        </w:types>
        <w:behaviors>
          <w:behavior w:val="content"/>
        </w:behaviors>
        <w:guid w:val="{8D16E9C7-6B58-4996-9F69-F51D5BB2B4E2}"/>
      </w:docPartPr>
      <w:docPartBody>
        <w:p w:rsidR="00000000" w:rsidRDefault="00C03BFF" w:rsidP="00C03BFF">
          <w:pPr>
            <w:pStyle w:val="FBA8B429895F488CA9304CDAC92818F9"/>
          </w:pPr>
          <w:r w:rsidRPr="000B0719">
            <w:rPr>
              <w:rStyle w:val="a3"/>
            </w:rPr>
            <w:t>Click here to enter text.</w:t>
          </w:r>
        </w:p>
      </w:docPartBody>
    </w:docPart>
    <w:docPart>
      <w:docPartPr>
        <w:name w:val="0D65D91B599E4D31B79B70178DC5A786"/>
        <w:category>
          <w:name w:val="常规"/>
          <w:gallery w:val="placeholder"/>
        </w:category>
        <w:types>
          <w:type w:val="bbPlcHdr"/>
        </w:types>
        <w:behaviors>
          <w:behavior w:val="content"/>
        </w:behaviors>
        <w:guid w:val="{603E6761-621A-49C1-8A1E-19A700FEC345}"/>
      </w:docPartPr>
      <w:docPartBody>
        <w:p w:rsidR="00000000" w:rsidRDefault="00C03BFF" w:rsidP="00C03BFF">
          <w:pPr>
            <w:pStyle w:val="0D65D91B599E4D31B79B70178DC5A786"/>
          </w:pPr>
          <w:r w:rsidRPr="000B0719">
            <w:rPr>
              <w:rStyle w:val="a3"/>
            </w:rPr>
            <w:t>Click here to enter a date.</w:t>
          </w:r>
        </w:p>
      </w:docPartBody>
    </w:docPart>
    <w:docPart>
      <w:docPartPr>
        <w:name w:val="C1C8D4A927DD423494AE38B9564F4301"/>
        <w:category>
          <w:name w:val="常规"/>
          <w:gallery w:val="placeholder"/>
        </w:category>
        <w:types>
          <w:type w:val="bbPlcHdr"/>
        </w:types>
        <w:behaviors>
          <w:behavior w:val="content"/>
        </w:behaviors>
        <w:guid w:val="{F726034F-5490-4D44-80CD-EF4A1DDFE830}"/>
      </w:docPartPr>
      <w:docPartBody>
        <w:p w:rsidR="00000000" w:rsidRDefault="00C03BFF" w:rsidP="00C03BFF">
          <w:pPr>
            <w:pStyle w:val="C1C8D4A927DD423494AE38B9564F4301"/>
          </w:pPr>
          <w:r w:rsidRPr="000B0719">
            <w:rPr>
              <w:rStyle w:val="a3"/>
            </w:rPr>
            <w:t>Click here to enter a date.</w:t>
          </w:r>
        </w:p>
      </w:docPartBody>
    </w:docPart>
    <w:docPart>
      <w:docPartPr>
        <w:name w:val="60FA9285DE5A4C1F9545E12C325B7EAA"/>
        <w:category>
          <w:name w:val="常规"/>
          <w:gallery w:val="placeholder"/>
        </w:category>
        <w:types>
          <w:type w:val="bbPlcHdr"/>
        </w:types>
        <w:behaviors>
          <w:behavior w:val="content"/>
        </w:behaviors>
        <w:guid w:val="{5C47E7D0-6186-4CCE-BFC6-5B2F4D85D769}"/>
      </w:docPartPr>
      <w:docPartBody>
        <w:p w:rsidR="00000000" w:rsidRDefault="00C03BFF" w:rsidP="00C03BFF">
          <w:pPr>
            <w:pStyle w:val="60FA9285DE5A4C1F9545E12C325B7EAA"/>
          </w:pPr>
          <w:r w:rsidRPr="000B0719">
            <w:rPr>
              <w:rStyle w:val="a3"/>
            </w:rPr>
            <w:t>Click here to enter text.</w:t>
          </w:r>
        </w:p>
      </w:docPartBody>
    </w:docPart>
    <w:docPart>
      <w:docPartPr>
        <w:name w:val="591EB84B11184FF78BB17AD07D59F724"/>
        <w:category>
          <w:name w:val="常规"/>
          <w:gallery w:val="placeholder"/>
        </w:category>
        <w:types>
          <w:type w:val="bbPlcHdr"/>
        </w:types>
        <w:behaviors>
          <w:behavior w:val="content"/>
        </w:behaviors>
        <w:guid w:val="{242D43F2-A00E-4466-88DF-3BC37985D430}"/>
      </w:docPartPr>
      <w:docPartBody>
        <w:p w:rsidR="00000000" w:rsidRDefault="00C03BFF" w:rsidP="00C03BFF">
          <w:pPr>
            <w:pStyle w:val="591EB84B11184FF78BB17AD07D59F724"/>
          </w:pPr>
          <w:r w:rsidRPr="000B0719">
            <w:rPr>
              <w:rStyle w:val="a3"/>
            </w:rPr>
            <w:t>Click here to enter text.</w:t>
          </w:r>
        </w:p>
      </w:docPartBody>
    </w:docPart>
    <w:docPart>
      <w:docPartPr>
        <w:name w:val="9C1B1BD263854370A7EDD1DECB776EF8"/>
        <w:category>
          <w:name w:val="常规"/>
          <w:gallery w:val="placeholder"/>
        </w:category>
        <w:types>
          <w:type w:val="bbPlcHdr"/>
        </w:types>
        <w:behaviors>
          <w:behavior w:val="content"/>
        </w:behaviors>
        <w:guid w:val="{7259D614-5E2B-4201-9DE2-4086C1450483}"/>
      </w:docPartPr>
      <w:docPartBody>
        <w:p w:rsidR="00000000" w:rsidRDefault="00C03BFF" w:rsidP="00C03BFF">
          <w:pPr>
            <w:pStyle w:val="9C1B1BD263854370A7EDD1DECB776EF8"/>
          </w:pPr>
          <w:r w:rsidRPr="000B0719">
            <w:rPr>
              <w:rStyle w:val="a3"/>
            </w:rPr>
            <w:t>Click here to enter text.</w:t>
          </w:r>
        </w:p>
      </w:docPartBody>
    </w:docPart>
    <w:docPart>
      <w:docPartPr>
        <w:name w:val="802679C8642243928D4A72843D2DBB9E"/>
        <w:category>
          <w:name w:val="常规"/>
          <w:gallery w:val="placeholder"/>
        </w:category>
        <w:types>
          <w:type w:val="bbPlcHdr"/>
        </w:types>
        <w:behaviors>
          <w:behavior w:val="content"/>
        </w:behaviors>
        <w:guid w:val="{67C1D8E4-28D7-4853-8739-5F8E1986AD3A}"/>
      </w:docPartPr>
      <w:docPartBody>
        <w:p w:rsidR="00000000" w:rsidRDefault="00C03BFF" w:rsidP="00C03BFF">
          <w:pPr>
            <w:pStyle w:val="802679C8642243928D4A72843D2DBB9E"/>
          </w:pPr>
          <w:r w:rsidRPr="000B0719">
            <w:rPr>
              <w:rStyle w:val="a3"/>
            </w:rPr>
            <w:t>Click here to enter text.</w:t>
          </w:r>
        </w:p>
      </w:docPartBody>
    </w:docPart>
    <w:docPart>
      <w:docPartPr>
        <w:name w:val="013888F3635C49F3B5AA0F42EDA14230"/>
        <w:category>
          <w:name w:val="常规"/>
          <w:gallery w:val="placeholder"/>
        </w:category>
        <w:types>
          <w:type w:val="bbPlcHdr"/>
        </w:types>
        <w:behaviors>
          <w:behavior w:val="content"/>
        </w:behaviors>
        <w:guid w:val="{C6A4CE6A-D570-4852-8BC0-9B982B4669C3}"/>
      </w:docPartPr>
      <w:docPartBody>
        <w:p w:rsidR="00000000" w:rsidRDefault="00C03BFF" w:rsidP="00C03BFF">
          <w:pPr>
            <w:pStyle w:val="013888F3635C49F3B5AA0F42EDA14230"/>
          </w:pPr>
          <w:r w:rsidRPr="000B0719">
            <w:rPr>
              <w:rStyle w:val="a3"/>
            </w:rPr>
            <w:t>Click here to enter text.</w:t>
          </w:r>
        </w:p>
      </w:docPartBody>
    </w:docPart>
    <w:docPart>
      <w:docPartPr>
        <w:name w:val="A0B2C460CCBC4D2089D5E76F7AC2D318"/>
        <w:category>
          <w:name w:val="常规"/>
          <w:gallery w:val="placeholder"/>
        </w:category>
        <w:types>
          <w:type w:val="bbPlcHdr"/>
        </w:types>
        <w:behaviors>
          <w:behavior w:val="content"/>
        </w:behaviors>
        <w:guid w:val="{86656817-9CDD-4447-BAA2-E28E126A4C44}"/>
      </w:docPartPr>
      <w:docPartBody>
        <w:p w:rsidR="00000000" w:rsidRDefault="00C03BFF" w:rsidP="00C03BFF">
          <w:pPr>
            <w:pStyle w:val="A0B2C460CCBC4D2089D5E76F7AC2D318"/>
          </w:pPr>
          <w:r w:rsidRPr="000B0719">
            <w:rPr>
              <w:rStyle w:val="a3"/>
            </w:rPr>
            <w:t>Click here to enter text.</w:t>
          </w:r>
        </w:p>
      </w:docPartBody>
    </w:docPart>
    <w:docPart>
      <w:docPartPr>
        <w:name w:val="6F86ED2246314E8786CECEAEEB98F887"/>
        <w:category>
          <w:name w:val="常规"/>
          <w:gallery w:val="placeholder"/>
        </w:category>
        <w:types>
          <w:type w:val="bbPlcHdr"/>
        </w:types>
        <w:behaviors>
          <w:behavior w:val="content"/>
        </w:behaviors>
        <w:guid w:val="{2BE59BCC-1FE5-49F5-B991-CA396746DA29}"/>
      </w:docPartPr>
      <w:docPartBody>
        <w:p w:rsidR="00000000" w:rsidRDefault="00C03BFF" w:rsidP="00C03BFF">
          <w:pPr>
            <w:pStyle w:val="6F86ED2246314E8786CECEAEEB98F887"/>
          </w:pPr>
          <w:r w:rsidRPr="000B0719">
            <w:rPr>
              <w:rStyle w:val="a3"/>
            </w:rPr>
            <w:t>Click here to enter text.</w:t>
          </w:r>
        </w:p>
      </w:docPartBody>
    </w:docPart>
    <w:docPart>
      <w:docPartPr>
        <w:name w:val="69D0C16EA0AE477EB7999A9F9CA4B567"/>
        <w:category>
          <w:name w:val="常规"/>
          <w:gallery w:val="placeholder"/>
        </w:category>
        <w:types>
          <w:type w:val="bbPlcHdr"/>
        </w:types>
        <w:behaviors>
          <w:behavior w:val="content"/>
        </w:behaviors>
        <w:guid w:val="{BE5E0FE8-7FAE-4A40-8402-57E6D331042D}"/>
      </w:docPartPr>
      <w:docPartBody>
        <w:p w:rsidR="00000000" w:rsidRDefault="00C03BFF" w:rsidP="00C03BFF">
          <w:pPr>
            <w:pStyle w:val="69D0C16EA0AE477EB7999A9F9CA4B567"/>
          </w:pPr>
          <w:r w:rsidRPr="000B0719">
            <w:rPr>
              <w:rStyle w:val="a3"/>
            </w:rPr>
            <w:t>Click here to enter a date.</w:t>
          </w:r>
        </w:p>
      </w:docPartBody>
    </w:docPart>
    <w:docPart>
      <w:docPartPr>
        <w:name w:val="5882831206F64ED5BF5380EF3D46E665"/>
        <w:category>
          <w:name w:val="常规"/>
          <w:gallery w:val="placeholder"/>
        </w:category>
        <w:types>
          <w:type w:val="bbPlcHdr"/>
        </w:types>
        <w:behaviors>
          <w:behavior w:val="content"/>
        </w:behaviors>
        <w:guid w:val="{99639E3F-E9E8-404F-8DA2-495E30B1E4FB}"/>
      </w:docPartPr>
      <w:docPartBody>
        <w:p w:rsidR="00000000" w:rsidRDefault="00C03BFF" w:rsidP="00C03BFF">
          <w:pPr>
            <w:pStyle w:val="5882831206F64ED5BF5380EF3D46E665"/>
          </w:pPr>
          <w:r w:rsidRPr="000B0719">
            <w:rPr>
              <w:rStyle w:val="a3"/>
            </w:rPr>
            <w:t>Click here to enter a date.</w:t>
          </w:r>
        </w:p>
      </w:docPartBody>
    </w:docPart>
    <w:docPart>
      <w:docPartPr>
        <w:name w:val="981EC499C87C4817B18695A746C3C89E"/>
        <w:category>
          <w:name w:val="常规"/>
          <w:gallery w:val="placeholder"/>
        </w:category>
        <w:types>
          <w:type w:val="bbPlcHdr"/>
        </w:types>
        <w:behaviors>
          <w:behavior w:val="content"/>
        </w:behaviors>
        <w:guid w:val="{0C985E28-CDFE-4397-9725-76978649F5B8}"/>
      </w:docPartPr>
      <w:docPartBody>
        <w:p w:rsidR="00000000" w:rsidRDefault="00C03BFF" w:rsidP="00C03BFF">
          <w:pPr>
            <w:pStyle w:val="981EC499C87C4817B18695A746C3C89E"/>
          </w:pPr>
          <w:r w:rsidRPr="000B0719">
            <w:rPr>
              <w:rStyle w:val="a3"/>
            </w:rPr>
            <w:t>Click here to enter text.</w:t>
          </w:r>
        </w:p>
      </w:docPartBody>
    </w:docPart>
    <w:docPart>
      <w:docPartPr>
        <w:name w:val="56A0BAB99A4546B7BDC45308182FCF93"/>
        <w:category>
          <w:name w:val="常规"/>
          <w:gallery w:val="placeholder"/>
        </w:category>
        <w:types>
          <w:type w:val="bbPlcHdr"/>
        </w:types>
        <w:behaviors>
          <w:behavior w:val="content"/>
        </w:behaviors>
        <w:guid w:val="{42D5CE3F-ED5F-4080-A42A-19E05A3A9505}"/>
      </w:docPartPr>
      <w:docPartBody>
        <w:p w:rsidR="00000000" w:rsidRDefault="00C03BFF" w:rsidP="00C03BFF">
          <w:pPr>
            <w:pStyle w:val="56A0BAB99A4546B7BDC45308182FCF93"/>
          </w:pPr>
          <w:r w:rsidRPr="000B0719">
            <w:rPr>
              <w:rStyle w:val="a3"/>
            </w:rPr>
            <w:t>Click here to enter text.</w:t>
          </w:r>
        </w:p>
      </w:docPartBody>
    </w:docPart>
    <w:docPart>
      <w:docPartPr>
        <w:name w:val="F68B43BF761F46EDAB6ADD34EEAC788A"/>
        <w:category>
          <w:name w:val="常规"/>
          <w:gallery w:val="placeholder"/>
        </w:category>
        <w:types>
          <w:type w:val="bbPlcHdr"/>
        </w:types>
        <w:behaviors>
          <w:behavior w:val="content"/>
        </w:behaviors>
        <w:guid w:val="{FB87F8C2-51DF-49DB-9166-E866ED21EA5A}"/>
      </w:docPartPr>
      <w:docPartBody>
        <w:p w:rsidR="00000000" w:rsidRDefault="00C03BFF" w:rsidP="00C03BFF">
          <w:pPr>
            <w:pStyle w:val="F68B43BF761F46EDAB6ADD34EEAC788A"/>
          </w:pPr>
          <w:r w:rsidRPr="000B0719">
            <w:rPr>
              <w:rStyle w:val="a3"/>
            </w:rPr>
            <w:t>Click here to enter text.</w:t>
          </w:r>
        </w:p>
      </w:docPartBody>
    </w:docPart>
    <w:docPart>
      <w:docPartPr>
        <w:name w:val="7E981B3989094FDEA48E403E429B2B23"/>
        <w:category>
          <w:name w:val="常规"/>
          <w:gallery w:val="placeholder"/>
        </w:category>
        <w:types>
          <w:type w:val="bbPlcHdr"/>
        </w:types>
        <w:behaviors>
          <w:behavior w:val="content"/>
        </w:behaviors>
        <w:guid w:val="{22A2BD31-84C4-445C-8F8C-407A8ED7B764}"/>
      </w:docPartPr>
      <w:docPartBody>
        <w:p w:rsidR="00000000" w:rsidRDefault="00C03BFF" w:rsidP="00C03BFF">
          <w:pPr>
            <w:pStyle w:val="7E981B3989094FDEA48E403E429B2B23"/>
          </w:pPr>
          <w:r w:rsidRPr="000B0719">
            <w:rPr>
              <w:rStyle w:val="a3"/>
            </w:rPr>
            <w:t>Click here to enter text.</w:t>
          </w:r>
        </w:p>
      </w:docPartBody>
    </w:docPart>
    <w:docPart>
      <w:docPartPr>
        <w:name w:val="B934C6B4988D4DEBAF625FF699D01B2F"/>
        <w:category>
          <w:name w:val="常规"/>
          <w:gallery w:val="placeholder"/>
        </w:category>
        <w:types>
          <w:type w:val="bbPlcHdr"/>
        </w:types>
        <w:behaviors>
          <w:behavior w:val="content"/>
        </w:behaviors>
        <w:guid w:val="{B3525EEB-1B96-4210-8A16-B11B02872E04}"/>
      </w:docPartPr>
      <w:docPartBody>
        <w:p w:rsidR="00000000" w:rsidRDefault="00C03BFF" w:rsidP="00C03BFF">
          <w:pPr>
            <w:pStyle w:val="B934C6B4988D4DEBAF625FF699D01B2F"/>
          </w:pPr>
          <w:r w:rsidRPr="000B0719">
            <w:rPr>
              <w:rStyle w:val="a3"/>
            </w:rPr>
            <w:t>Click here to enter text.</w:t>
          </w:r>
        </w:p>
      </w:docPartBody>
    </w:docPart>
    <w:docPart>
      <w:docPartPr>
        <w:name w:val="0FCA5371057B4C47AD9F8425D998CE2A"/>
        <w:category>
          <w:name w:val="常规"/>
          <w:gallery w:val="placeholder"/>
        </w:category>
        <w:types>
          <w:type w:val="bbPlcHdr"/>
        </w:types>
        <w:behaviors>
          <w:behavior w:val="content"/>
        </w:behaviors>
        <w:guid w:val="{1062F70E-98AA-4A81-B7E0-FD2613A198B4}"/>
      </w:docPartPr>
      <w:docPartBody>
        <w:p w:rsidR="00000000" w:rsidRDefault="00C03BFF" w:rsidP="00C03BFF">
          <w:pPr>
            <w:pStyle w:val="0FCA5371057B4C47AD9F8425D998CE2A"/>
          </w:pPr>
          <w:r w:rsidRPr="000B0719">
            <w:rPr>
              <w:rStyle w:val="a3"/>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BFF"/>
    <w:rsid w:val="00C03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03BFF"/>
  </w:style>
  <w:style w:type="paragraph" w:customStyle="1" w:styleId="646C90F200184B94AA2B00B68D873F35">
    <w:name w:val="646C90F200184B94AA2B00B68D873F35"/>
    <w:rsid w:val="00C03BFF"/>
  </w:style>
  <w:style w:type="paragraph" w:customStyle="1" w:styleId="9B54CA15742C46CA88648CCED3C723F1">
    <w:name w:val="9B54CA15742C46CA88648CCED3C723F1"/>
    <w:rsid w:val="00C03BFF"/>
  </w:style>
  <w:style w:type="paragraph" w:customStyle="1" w:styleId="D1BD41F7DD204D139FE647C4B2BD94B3">
    <w:name w:val="D1BD41F7DD204D139FE647C4B2BD94B3"/>
    <w:rsid w:val="00C03BFF"/>
  </w:style>
  <w:style w:type="paragraph" w:customStyle="1" w:styleId="E08C367BFCA9410C98E3E3E8BB245E64">
    <w:name w:val="E08C367BFCA9410C98E3E3E8BB245E64"/>
    <w:rsid w:val="00C03BFF"/>
  </w:style>
  <w:style w:type="paragraph" w:customStyle="1" w:styleId="86AA78497DD64BD6BB8F071DBD66F4FA">
    <w:name w:val="86AA78497DD64BD6BB8F071DBD66F4FA"/>
    <w:rsid w:val="00C03BFF"/>
  </w:style>
  <w:style w:type="paragraph" w:customStyle="1" w:styleId="0FDC41881AB9461F95CB643B3921B00D">
    <w:name w:val="0FDC41881AB9461F95CB643B3921B00D"/>
    <w:rsid w:val="00C03BFF"/>
  </w:style>
  <w:style w:type="paragraph" w:customStyle="1" w:styleId="5E665C0F763D402FB7F01CBCBC314852">
    <w:name w:val="5E665C0F763D402FB7F01CBCBC314852"/>
    <w:rsid w:val="00C03BFF"/>
  </w:style>
  <w:style w:type="paragraph" w:customStyle="1" w:styleId="2A9F1B8348E244E685EFB8FBAF611AF0">
    <w:name w:val="2A9F1B8348E244E685EFB8FBAF611AF0"/>
    <w:rsid w:val="00C03BFF"/>
  </w:style>
  <w:style w:type="paragraph" w:customStyle="1" w:styleId="4E6FFCD219F443CDA738E6938745B8E0">
    <w:name w:val="4E6FFCD219F443CDA738E6938745B8E0"/>
    <w:rsid w:val="00C03BFF"/>
  </w:style>
  <w:style w:type="paragraph" w:customStyle="1" w:styleId="E36524AA1C2B4503AE85873761A5A196">
    <w:name w:val="E36524AA1C2B4503AE85873761A5A196"/>
    <w:rsid w:val="00C03BFF"/>
  </w:style>
  <w:style w:type="paragraph" w:customStyle="1" w:styleId="5E82B89D51BF49F8AF8D860CEF49A2B7">
    <w:name w:val="5E82B89D51BF49F8AF8D860CEF49A2B7"/>
    <w:rsid w:val="00C03BFF"/>
  </w:style>
  <w:style w:type="paragraph" w:customStyle="1" w:styleId="A8A553D4C1364508BED4ACAE71653936">
    <w:name w:val="A8A553D4C1364508BED4ACAE71653936"/>
    <w:rsid w:val="00C03BFF"/>
  </w:style>
  <w:style w:type="paragraph" w:customStyle="1" w:styleId="F62E804D27794A3D81CD7F835BB173F9">
    <w:name w:val="F62E804D27794A3D81CD7F835BB173F9"/>
    <w:rsid w:val="00C03BFF"/>
  </w:style>
  <w:style w:type="paragraph" w:customStyle="1" w:styleId="A8AC1696C1B94B1DBC2E66644D9A1981">
    <w:name w:val="A8AC1696C1B94B1DBC2E66644D9A1981"/>
    <w:rsid w:val="00C03BFF"/>
  </w:style>
  <w:style w:type="paragraph" w:customStyle="1" w:styleId="87F8B59CF22A42B0947D3A973504D8CA">
    <w:name w:val="87F8B59CF22A42B0947D3A973504D8CA"/>
    <w:rsid w:val="00C03BFF"/>
  </w:style>
  <w:style w:type="paragraph" w:customStyle="1" w:styleId="143177769E3B4B37A20B0420444EF1D2">
    <w:name w:val="143177769E3B4B37A20B0420444EF1D2"/>
    <w:rsid w:val="00C03BFF"/>
  </w:style>
  <w:style w:type="paragraph" w:customStyle="1" w:styleId="B030C94A78C94E3CB29D5F1F3174F7BA">
    <w:name w:val="B030C94A78C94E3CB29D5F1F3174F7BA"/>
    <w:rsid w:val="00C03BFF"/>
  </w:style>
  <w:style w:type="paragraph" w:customStyle="1" w:styleId="9E9CCE5760FA4A8EA8FD3B227227D1B6">
    <w:name w:val="9E9CCE5760FA4A8EA8FD3B227227D1B6"/>
    <w:rsid w:val="00C03BFF"/>
  </w:style>
  <w:style w:type="paragraph" w:customStyle="1" w:styleId="80A66F9358BC46A48C0A90D76E658144">
    <w:name w:val="80A66F9358BC46A48C0A90D76E658144"/>
    <w:rsid w:val="00C03BFF"/>
  </w:style>
  <w:style w:type="paragraph" w:customStyle="1" w:styleId="BDC6431C93044D4EB1BEEE0BA4464C85">
    <w:name w:val="BDC6431C93044D4EB1BEEE0BA4464C85"/>
    <w:rsid w:val="00C03BFF"/>
  </w:style>
  <w:style w:type="paragraph" w:customStyle="1" w:styleId="88A258787E14435DB3D299B5358DA128">
    <w:name w:val="88A258787E14435DB3D299B5358DA128"/>
    <w:rsid w:val="00C03BFF"/>
  </w:style>
  <w:style w:type="paragraph" w:customStyle="1" w:styleId="83BC415242A2478B819993363FC00A08">
    <w:name w:val="83BC415242A2478B819993363FC00A08"/>
    <w:rsid w:val="00C03BFF"/>
  </w:style>
  <w:style w:type="paragraph" w:customStyle="1" w:styleId="58B64F11657E4384870D9C1F362F133A">
    <w:name w:val="58B64F11657E4384870D9C1F362F133A"/>
    <w:rsid w:val="00C03BFF"/>
  </w:style>
  <w:style w:type="paragraph" w:customStyle="1" w:styleId="3A933676A05F45B1B8A2DC67FF3673DC">
    <w:name w:val="3A933676A05F45B1B8A2DC67FF3673DC"/>
    <w:rsid w:val="00C03BFF"/>
  </w:style>
  <w:style w:type="paragraph" w:customStyle="1" w:styleId="FE5DD7BBF04A4F3FAC1AC5FEBE426A03">
    <w:name w:val="FE5DD7BBF04A4F3FAC1AC5FEBE426A03"/>
    <w:rsid w:val="00C03BFF"/>
  </w:style>
  <w:style w:type="paragraph" w:customStyle="1" w:styleId="F7E15D801BBA4B19B9CB8527751F7979">
    <w:name w:val="F7E15D801BBA4B19B9CB8527751F7979"/>
    <w:rsid w:val="00C03BFF"/>
  </w:style>
  <w:style w:type="paragraph" w:customStyle="1" w:styleId="F08A3C1F9DA046378C65E64E238FD331">
    <w:name w:val="F08A3C1F9DA046378C65E64E238FD331"/>
    <w:rsid w:val="00C03BFF"/>
  </w:style>
  <w:style w:type="paragraph" w:customStyle="1" w:styleId="08104D335CC44CE58FE829E767BE90F0">
    <w:name w:val="08104D335CC44CE58FE829E767BE90F0"/>
    <w:rsid w:val="00C03BFF"/>
  </w:style>
  <w:style w:type="paragraph" w:customStyle="1" w:styleId="1B5C29A2B39B46D786FD5DAD8A93A735">
    <w:name w:val="1B5C29A2B39B46D786FD5DAD8A93A735"/>
    <w:rsid w:val="00C03BFF"/>
  </w:style>
  <w:style w:type="paragraph" w:customStyle="1" w:styleId="DFA665889346446583F6CAC2F06579E1">
    <w:name w:val="DFA665889346446583F6CAC2F06579E1"/>
    <w:rsid w:val="00C03BFF"/>
  </w:style>
  <w:style w:type="paragraph" w:customStyle="1" w:styleId="05009D31466D44C7A10B54731850668D">
    <w:name w:val="05009D31466D44C7A10B54731850668D"/>
    <w:rsid w:val="00C03BFF"/>
  </w:style>
  <w:style w:type="paragraph" w:customStyle="1" w:styleId="995420B36E484B25B74C96D039DCEC88">
    <w:name w:val="995420B36E484B25B74C96D039DCEC88"/>
    <w:rsid w:val="00C03BFF"/>
  </w:style>
  <w:style w:type="paragraph" w:customStyle="1" w:styleId="D93E07822E5D4CD49A4FE31502CCCEF3">
    <w:name w:val="D93E07822E5D4CD49A4FE31502CCCEF3"/>
    <w:rsid w:val="00C03BFF"/>
  </w:style>
  <w:style w:type="paragraph" w:customStyle="1" w:styleId="295821777C374C3F9EF0A2946F80BA4D">
    <w:name w:val="295821777C374C3F9EF0A2946F80BA4D"/>
    <w:rsid w:val="00C03BFF"/>
  </w:style>
  <w:style w:type="paragraph" w:customStyle="1" w:styleId="8CECF45F9F3A4659BFFCBC64F3727AC1">
    <w:name w:val="8CECF45F9F3A4659BFFCBC64F3727AC1"/>
    <w:rsid w:val="00C03BFF"/>
  </w:style>
  <w:style w:type="paragraph" w:customStyle="1" w:styleId="52A648C9F6224836928D734CE1699BBF">
    <w:name w:val="52A648C9F6224836928D734CE1699BBF"/>
    <w:rsid w:val="00C03BFF"/>
  </w:style>
  <w:style w:type="paragraph" w:customStyle="1" w:styleId="879ED378B13C42ECAC6E9E1E484665F9">
    <w:name w:val="879ED378B13C42ECAC6E9E1E484665F9"/>
    <w:rsid w:val="00C03BFF"/>
  </w:style>
  <w:style w:type="paragraph" w:customStyle="1" w:styleId="2B164324AD4A4E96B902E6B200B910F6">
    <w:name w:val="2B164324AD4A4E96B902E6B200B910F6"/>
    <w:rsid w:val="00C03BFF"/>
  </w:style>
  <w:style w:type="paragraph" w:customStyle="1" w:styleId="39887145DA734428B3ED219AFF16498F">
    <w:name w:val="39887145DA734428B3ED219AFF16498F"/>
    <w:rsid w:val="00C03BFF"/>
  </w:style>
  <w:style w:type="paragraph" w:customStyle="1" w:styleId="DB49A34B07594DBE8D6CBF99098B868A">
    <w:name w:val="DB49A34B07594DBE8D6CBF99098B868A"/>
    <w:rsid w:val="00C03BFF"/>
  </w:style>
  <w:style w:type="paragraph" w:customStyle="1" w:styleId="1F747D783A5643EBA8D8177DD959BE30">
    <w:name w:val="1F747D783A5643EBA8D8177DD959BE30"/>
    <w:rsid w:val="00C03BFF"/>
  </w:style>
  <w:style w:type="paragraph" w:customStyle="1" w:styleId="5C11B69ACF514987BD75DB20BA927013">
    <w:name w:val="5C11B69ACF514987BD75DB20BA927013"/>
    <w:rsid w:val="00C03BFF"/>
  </w:style>
  <w:style w:type="paragraph" w:customStyle="1" w:styleId="91C58FE6A934427FB98D26FAD99591B8">
    <w:name w:val="91C58FE6A934427FB98D26FAD99591B8"/>
    <w:rsid w:val="00C03BFF"/>
  </w:style>
  <w:style w:type="paragraph" w:customStyle="1" w:styleId="AB593034F0704753A8B2B1A96B2F9510">
    <w:name w:val="AB593034F0704753A8B2B1A96B2F9510"/>
    <w:rsid w:val="00C03BFF"/>
  </w:style>
  <w:style w:type="paragraph" w:customStyle="1" w:styleId="C0859E3DC40C4A9DB5647827822FCDF2">
    <w:name w:val="C0859E3DC40C4A9DB5647827822FCDF2"/>
    <w:rsid w:val="00C03BFF"/>
  </w:style>
  <w:style w:type="paragraph" w:customStyle="1" w:styleId="B24751C66242465185C16873112C254F">
    <w:name w:val="B24751C66242465185C16873112C254F"/>
    <w:rsid w:val="00C03BFF"/>
  </w:style>
  <w:style w:type="paragraph" w:customStyle="1" w:styleId="8E960F9656EC43F7BB335524006581C8">
    <w:name w:val="8E960F9656EC43F7BB335524006581C8"/>
    <w:rsid w:val="00C03BFF"/>
  </w:style>
  <w:style w:type="paragraph" w:customStyle="1" w:styleId="CA83B03B94A2415F9AB3AA81832EDBAB">
    <w:name w:val="CA83B03B94A2415F9AB3AA81832EDBAB"/>
    <w:rsid w:val="00C03BFF"/>
  </w:style>
  <w:style w:type="paragraph" w:customStyle="1" w:styleId="07B74E074C1F4A8D9B2D104EA52B54D9">
    <w:name w:val="07B74E074C1F4A8D9B2D104EA52B54D9"/>
    <w:rsid w:val="00C03BFF"/>
  </w:style>
  <w:style w:type="paragraph" w:customStyle="1" w:styleId="1DC8CA5D36E94A259F55C88A45427EEC">
    <w:name w:val="1DC8CA5D36E94A259F55C88A45427EEC"/>
    <w:rsid w:val="00C03BFF"/>
  </w:style>
  <w:style w:type="paragraph" w:customStyle="1" w:styleId="57C20292DB374A69A22ABD6154F5340C">
    <w:name w:val="57C20292DB374A69A22ABD6154F5340C"/>
    <w:rsid w:val="00C03BFF"/>
  </w:style>
  <w:style w:type="paragraph" w:customStyle="1" w:styleId="A0CFCF7B8EB242608847F5367DEDF41F">
    <w:name w:val="A0CFCF7B8EB242608847F5367DEDF41F"/>
    <w:rsid w:val="00C03BFF"/>
  </w:style>
  <w:style w:type="paragraph" w:customStyle="1" w:styleId="F9F6AEFF11954BAC8D6306F623A7A1ED">
    <w:name w:val="F9F6AEFF11954BAC8D6306F623A7A1ED"/>
    <w:rsid w:val="00C03BFF"/>
  </w:style>
  <w:style w:type="paragraph" w:customStyle="1" w:styleId="6DAE7A3571424C60BB13DF590F80BEA8">
    <w:name w:val="6DAE7A3571424C60BB13DF590F80BEA8"/>
    <w:rsid w:val="00C03BFF"/>
  </w:style>
  <w:style w:type="paragraph" w:customStyle="1" w:styleId="BA7D0CEB155A4EC7B78D8D0AC3732E48">
    <w:name w:val="BA7D0CEB155A4EC7B78D8D0AC3732E48"/>
    <w:rsid w:val="00C03BFF"/>
  </w:style>
  <w:style w:type="paragraph" w:customStyle="1" w:styleId="B67B55E2BACC4123896FF0D56F7364D9">
    <w:name w:val="B67B55E2BACC4123896FF0D56F7364D9"/>
    <w:rsid w:val="00C03BFF"/>
  </w:style>
  <w:style w:type="paragraph" w:customStyle="1" w:styleId="898A80F12CE2453681E09BFA857EC088">
    <w:name w:val="898A80F12CE2453681E09BFA857EC088"/>
    <w:rsid w:val="00C03BFF"/>
  </w:style>
  <w:style w:type="paragraph" w:customStyle="1" w:styleId="72D56B8089D94744887580A5954DF38E">
    <w:name w:val="72D56B8089D94744887580A5954DF38E"/>
    <w:rsid w:val="00C03BFF"/>
  </w:style>
  <w:style w:type="paragraph" w:customStyle="1" w:styleId="7108B9044F8044FA90FADA2745D8F8B7">
    <w:name w:val="7108B9044F8044FA90FADA2745D8F8B7"/>
    <w:rsid w:val="00C03BFF"/>
  </w:style>
  <w:style w:type="paragraph" w:customStyle="1" w:styleId="1DA9725C83194FA9B6E77394605A3F23">
    <w:name w:val="1DA9725C83194FA9B6E77394605A3F23"/>
    <w:rsid w:val="00C03BFF"/>
  </w:style>
  <w:style w:type="paragraph" w:customStyle="1" w:styleId="CCC860743B734CAD8CB10A56B3D6B35D">
    <w:name w:val="CCC860743B734CAD8CB10A56B3D6B35D"/>
    <w:rsid w:val="00C03BFF"/>
  </w:style>
  <w:style w:type="paragraph" w:customStyle="1" w:styleId="643019658AAC4195A5A5CD7537A92B9B">
    <w:name w:val="643019658AAC4195A5A5CD7537A92B9B"/>
    <w:rsid w:val="00C03BFF"/>
  </w:style>
  <w:style w:type="paragraph" w:customStyle="1" w:styleId="1997A54885E54817B55933420D4BA873">
    <w:name w:val="1997A54885E54817B55933420D4BA873"/>
    <w:rsid w:val="00C03BFF"/>
  </w:style>
  <w:style w:type="paragraph" w:customStyle="1" w:styleId="9A2971ECD3A74E00B1A31DECEED7A19D">
    <w:name w:val="9A2971ECD3A74E00B1A31DECEED7A19D"/>
    <w:rsid w:val="00C03BFF"/>
  </w:style>
  <w:style w:type="paragraph" w:customStyle="1" w:styleId="AA4F2A51F5F74058814F5B9CD9C8975F">
    <w:name w:val="AA4F2A51F5F74058814F5B9CD9C8975F"/>
    <w:rsid w:val="00C03BFF"/>
  </w:style>
  <w:style w:type="paragraph" w:customStyle="1" w:styleId="4EDD8E68C58C4DF195101C330E263666">
    <w:name w:val="4EDD8E68C58C4DF195101C330E263666"/>
    <w:rsid w:val="00C03BFF"/>
  </w:style>
  <w:style w:type="paragraph" w:customStyle="1" w:styleId="E06F3275E337415B8272F76D720CD58D">
    <w:name w:val="E06F3275E337415B8272F76D720CD58D"/>
    <w:rsid w:val="00C03BFF"/>
  </w:style>
  <w:style w:type="paragraph" w:customStyle="1" w:styleId="6D07B089705746719D022B274D8D770C">
    <w:name w:val="6D07B089705746719D022B274D8D770C"/>
    <w:rsid w:val="00C03BFF"/>
  </w:style>
  <w:style w:type="paragraph" w:customStyle="1" w:styleId="08947583E4624327A16FDDB798B3D508">
    <w:name w:val="08947583E4624327A16FDDB798B3D508"/>
    <w:rsid w:val="00C03BFF"/>
  </w:style>
  <w:style w:type="paragraph" w:customStyle="1" w:styleId="CB1B3D1FDC13425D8BF42C0450AE6B76">
    <w:name w:val="CB1B3D1FDC13425D8BF42C0450AE6B76"/>
    <w:rsid w:val="00C03BFF"/>
  </w:style>
  <w:style w:type="paragraph" w:customStyle="1" w:styleId="FF70CD78EAF249C492106AEE63EF88B4">
    <w:name w:val="FF70CD78EAF249C492106AEE63EF88B4"/>
    <w:rsid w:val="00C03BFF"/>
  </w:style>
  <w:style w:type="paragraph" w:customStyle="1" w:styleId="E84015C5899644BDA0DA5069E2F67514">
    <w:name w:val="E84015C5899644BDA0DA5069E2F67514"/>
    <w:rsid w:val="00C03BFF"/>
  </w:style>
  <w:style w:type="paragraph" w:customStyle="1" w:styleId="D61F825523AA48849B5EEACCE6BCBEAF">
    <w:name w:val="D61F825523AA48849B5EEACCE6BCBEAF"/>
    <w:rsid w:val="00C03BFF"/>
  </w:style>
  <w:style w:type="paragraph" w:customStyle="1" w:styleId="E683B865385C46339B1278E8FD23C472">
    <w:name w:val="E683B865385C46339B1278E8FD23C472"/>
    <w:rsid w:val="00C03BFF"/>
  </w:style>
  <w:style w:type="paragraph" w:customStyle="1" w:styleId="0F685A1B8B774E489EBF4E0902612963">
    <w:name w:val="0F685A1B8B774E489EBF4E0902612963"/>
    <w:rsid w:val="00C03BFF"/>
  </w:style>
  <w:style w:type="paragraph" w:customStyle="1" w:styleId="7F301CAAE4C740B6A4AA4C83D603A6B9">
    <w:name w:val="7F301CAAE4C740B6A4AA4C83D603A6B9"/>
    <w:rsid w:val="00C03BFF"/>
  </w:style>
  <w:style w:type="paragraph" w:customStyle="1" w:styleId="209BD5AB8E194E9CB9E08DEBC4A55F3A">
    <w:name w:val="209BD5AB8E194E9CB9E08DEBC4A55F3A"/>
    <w:rsid w:val="00C03BFF"/>
  </w:style>
  <w:style w:type="paragraph" w:customStyle="1" w:styleId="7608F0A2A11B45D183AF83AF366185EF">
    <w:name w:val="7608F0A2A11B45D183AF83AF366185EF"/>
    <w:rsid w:val="00C03BFF"/>
  </w:style>
  <w:style w:type="paragraph" w:customStyle="1" w:styleId="1394C05D69A144158BE78BD6A553664D">
    <w:name w:val="1394C05D69A144158BE78BD6A553664D"/>
    <w:rsid w:val="00C03BFF"/>
  </w:style>
  <w:style w:type="paragraph" w:customStyle="1" w:styleId="6BA8CBB753194DF5A1F4591185CE0093">
    <w:name w:val="6BA8CBB753194DF5A1F4591185CE0093"/>
    <w:rsid w:val="00C03BFF"/>
  </w:style>
  <w:style w:type="paragraph" w:customStyle="1" w:styleId="5C93E2C869694E909F09E09EDEA0E810">
    <w:name w:val="5C93E2C869694E909F09E09EDEA0E810"/>
    <w:rsid w:val="00C03BFF"/>
  </w:style>
  <w:style w:type="paragraph" w:customStyle="1" w:styleId="FBA8B429895F488CA9304CDAC92818F9">
    <w:name w:val="FBA8B429895F488CA9304CDAC92818F9"/>
    <w:rsid w:val="00C03BFF"/>
  </w:style>
  <w:style w:type="paragraph" w:customStyle="1" w:styleId="0D65D91B599E4D31B79B70178DC5A786">
    <w:name w:val="0D65D91B599E4D31B79B70178DC5A786"/>
    <w:rsid w:val="00C03BFF"/>
  </w:style>
  <w:style w:type="paragraph" w:customStyle="1" w:styleId="C1C8D4A927DD423494AE38B9564F4301">
    <w:name w:val="C1C8D4A927DD423494AE38B9564F4301"/>
    <w:rsid w:val="00C03BFF"/>
  </w:style>
  <w:style w:type="paragraph" w:customStyle="1" w:styleId="60FA9285DE5A4C1F9545E12C325B7EAA">
    <w:name w:val="60FA9285DE5A4C1F9545E12C325B7EAA"/>
    <w:rsid w:val="00C03BFF"/>
  </w:style>
  <w:style w:type="paragraph" w:customStyle="1" w:styleId="591EB84B11184FF78BB17AD07D59F724">
    <w:name w:val="591EB84B11184FF78BB17AD07D59F724"/>
    <w:rsid w:val="00C03BFF"/>
  </w:style>
  <w:style w:type="paragraph" w:customStyle="1" w:styleId="9C1B1BD263854370A7EDD1DECB776EF8">
    <w:name w:val="9C1B1BD263854370A7EDD1DECB776EF8"/>
    <w:rsid w:val="00C03BFF"/>
  </w:style>
  <w:style w:type="paragraph" w:customStyle="1" w:styleId="802679C8642243928D4A72843D2DBB9E">
    <w:name w:val="802679C8642243928D4A72843D2DBB9E"/>
    <w:rsid w:val="00C03BFF"/>
  </w:style>
  <w:style w:type="paragraph" w:customStyle="1" w:styleId="013888F3635C49F3B5AA0F42EDA14230">
    <w:name w:val="013888F3635C49F3B5AA0F42EDA14230"/>
    <w:rsid w:val="00C03BFF"/>
  </w:style>
  <w:style w:type="paragraph" w:customStyle="1" w:styleId="A0B2C460CCBC4D2089D5E76F7AC2D318">
    <w:name w:val="A0B2C460CCBC4D2089D5E76F7AC2D318"/>
    <w:rsid w:val="00C03BFF"/>
  </w:style>
  <w:style w:type="paragraph" w:customStyle="1" w:styleId="6F86ED2246314E8786CECEAEEB98F887">
    <w:name w:val="6F86ED2246314E8786CECEAEEB98F887"/>
    <w:rsid w:val="00C03BFF"/>
  </w:style>
  <w:style w:type="paragraph" w:customStyle="1" w:styleId="69D0C16EA0AE477EB7999A9F9CA4B567">
    <w:name w:val="69D0C16EA0AE477EB7999A9F9CA4B567"/>
    <w:rsid w:val="00C03BFF"/>
  </w:style>
  <w:style w:type="paragraph" w:customStyle="1" w:styleId="5882831206F64ED5BF5380EF3D46E665">
    <w:name w:val="5882831206F64ED5BF5380EF3D46E665"/>
    <w:rsid w:val="00C03BFF"/>
  </w:style>
  <w:style w:type="paragraph" w:customStyle="1" w:styleId="981EC499C87C4817B18695A746C3C89E">
    <w:name w:val="981EC499C87C4817B18695A746C3C89E"/>
    <w:rsid w:val="00C03BFF"/>
  </w:style>
  <w:style w:type="paragraph" w:customStyle="1" w:styleId="56A0BAB99A4546B7BDC45308182FCF93">
    <w:name w:val="56A0BAB99A4546B7BDC45308182FCF93"/>
    <w:rsid w:val="00C03BFF"/>
  </w:style>
  <w:style w:type="paragraph" w:customStyle="1" w:styleId="F68B43BF761F46EDAB6ADD34EEAC788A">
    <w:name w:val="F68B43BF761F46EDAB6ADD34EEAC788A"/>
    <w:rsid w:val="00C03BFF"/>
  </w:style>
  <w:style w:type="paragraph" w:customStyle="1" w:styleId="7E981B3989094FDEA48E403E429B2B23">
    <w:name w:val="7E981B3989094FDEA48E403E429B2B23"/>
    <w:rsid w:val="00C03BFF"/>
  </w:style>
  <w:style w:type="paragraph" w:customStyle="1" w:styleId="B934C6B4988D4DEBAF625FF699D01B2F">
    <w:name w:val="B934C6B4988D4DEBAF625FF699D01B2F"/>
    <w:rsid w:val="00C03BFF"/>
  </w:style>
  <w:style w:type="paragraph" w:customStyle="1" w:styleId="0FCA5371057B4C47AD9F8425D998CE2A">
    <w:name w:val="0FCA5371057B4C47AD9F8425D998CE2A"/>
    <w:rsid w:val="00C03B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05780-AC7F-4A37-AB50-EDE147AC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161</Pages>
  <Words>45013</Words>
  <Characters>256577</Characters>
  <Application>Microsoft Office Word</Application>
  <DocSecurity>0</DocSecurity>
  <Lines>2138</Lines>
  <Paragraphs>601</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300989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Yan Zhao</cp:lastModifiedBy>
  <cp:revision>6</cp:revision>
  <cp:lastPrinted>2014-10-15T17:39:00Z</cp:lastPrinted>
  <dcterms:created xsi:type="dcterms:W3CDTF">2014-09-11T17:09:00Z</dcterms:created>
  <dcterms:modified xsi:type="dcterms:W3CDTF">2014-10-16T13:32:00Z</dcterms:modified>
</cp:coreProperties>
</file>