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rsidR="008E4D27" w:rsidRDefault="000143D8" w:rsidP="008E4D27">
      <w:pPr>
        <w:tabs>
          <w:tab w:val="right" w:pos="4320"/>
          <w:tab w:val="left" w:pos="5328"/>
          <w:tab w:val="right" w:pos="9360"/>
        </w:tabs>
        <w:jc w:val="center"/>
        <w:rPr>
          <w:rFonts w:ascii="Arial" w:hAnsi="Arial"/>
          <w:noProof/>
        </w:rPr>
      </w:pPr>
      <w:r>
        <w:rPr>
          <w:rFonts w:ascii="Arial" w:hAnsi="Arial"/>
          <w:noProof/>
        </w:rPr>
        <w:drawing>
          <wp:inline distT="0" distB="0" distL="0" distR="0">
            <wp:extent cx="2857500" cy="962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A52D1D" w:rsidRDefault="008E4D27" w:rsidP="008E4D27">
      <w:pPr>
        <w:tabs>
          <w:tab w:val="right" w:leader="underscore" w:pos="8730"/>
        </w:tabs>
        <w:rPr>
          <w:rFonts w:ascii="Arial" w:hAnsi="Arial"/>
          <w:b/>
          <w:u w:val="single"/>
        </w:rPr>
      </w:pPr>
      <w:r>
        <w:rPr>
          <w:rFonts w:ascii="Arial" w:hAnsi="Arial"/>
        </w:rPr>
        <w:t>Laboratory name or room number(s)</w:t>
      </w:r>
      <w:r w:rsidR="00002E14">
        <w:rPr>
          <w:rFonts w:ascii="Arial" w:hAnsi="Arial"/>
        </w:rPr>
        <w:t>:</w:t>
      </w:r>
      <w:r w:rsidR="00CD1A04">
        <w:rPr>
          <w:rFonts w:ascii="Arial" w:hAnsi="Arial"/>
        </w:rPr>
        <w:t xml:space="preserve"> </w:t>
      </w:r>
      <w:r w:rsidR="001F7F75">
        <w:rPr>
          <w:rFonts w:ascii="Arial" w:hAnsi="Arial"/>
          <w:b/>
          <w:u w:val="single"/>
        </w:rPr>
        <w:t>Chmielewski Lab</w:t>
      </w:r>
    </w:p>
    <w:p w:rsidR="001F7F75" w:rsidRPr="001F7F75" w:rsidRDefault="001F7F75" w:rsidP="008E4D27">
      <w:pPr>
        <w:tabs>
          <w:tab w:val="right" w:leader="underscore" w:pos="8730"/>
        </w:tabs>
        <w:rPr>
          <w:rFonts w:ascii="Arial" w:hAnsi="Arial"/>
          <w:b/>
          <w:u w:val="single"/>
        </w:rPr>
      </w:pPr>
    </w:p>
    <w:p w:rsidR="008E4D27" w:rsidRDefault="008E4D27" w:rsidP="008E4D27">
      <w:pPr>
        <w:tabs>
          <w:tab w:val="right" w:leader="underscore" w:pos="8730"/>
        </w:tabs>
        <w:rPr>
          <w:rFonts w:ascii="Arial" w:hAnsi="Arial"/>
        </w:rPr>
      </w:pPr>
      <w:r>
        <w:rPr>
          <w:rFonts w:ascii="Arial" w:hAnsi="Arial"/>
        </w:rPr>
        <w:t>Building</w:t>
      </w:r>
      <w:r w:rsidR="00002E14">
        <w:rPr>
          <w:rFonts w:ascii="Arial" w:hAnsi="Arial"/>
        </w:rPr>
        <w:t>:</w:t>
      </w:r>
      <w:r w:rsidR="001F7F75">
        <w:rPr>
          <w:rFonts w:ascii="Arial" w:hAnsi="Arial"/>
          <w:color w:val="FF0000"/>
        </w:rPr>
        <w:t xml:space="preserve">  </w:t>
      </w:r>
      <w:r w:rsidR="001F7F75">
        <w:rPr>
          <w:rFonts w:ascii="Arial" w:hAnsi="Arial"/>
          <w:b/>
          <w:u w:val="single"/>
        </w:rPr>
        <w:t>Wetherill building, rooms 441, 441A, 463, and 475</w:t>
      </w:r>
    </w:p>
    <w:p w:rsidR="001F7F75" w:rsidRDefault="001F7F75" w:rsidP="008E4D27">
      <w:pPr>
        <w:tabs>
          <w:tab w:val="right" w:leader="underscore" w:pos="8730"/>
        </w:tabs>
        <w:rPr>
          <w:rFonts w:ascii="Arial" w:hAnsi="Arial"/>
        </w:rPr>
      </w:pPr>
    </w:p>
    <w:p w:rsidR="001F7F75" w:rsidRDefault="008E4D27" w:rsidP="008E4D27">
      <w:pPr>
        <w:tabs>
          <w:tab w:val="right" w:leader="underscore" w:pos="8730"/>
        </w:tabs>
        <w:rPr>
          <w:rFonts w:ascii="Arial" w:hAnsi="Arial"/>
        </w:rPr>
      </w:pPr>
      <w:r>
        <w:rPr>
          <w:rFonts w:ascii="Arial" w:hAnsi="Arial"/>
        </w:rPr>
        <w:t>Supervisor</w:t>
      </w:r>
      <w:r w:rsidR="00002E14">
        <w:rPr>
          <w:rFonts w:ascii="Arial" w:hAnsi="Arial"/>
        </w:rPr>
        <w:t>:</w:t>
      </w:r>
      <w:r w:rsidR="001F7F75">
        <w:rPr>
          <w:rFonts w:ascii="Arial" w:hAnsi="Arial"/>
          <w:color w:val="FF0000"/>
        </w:rPr>
        <w:t xml:space="preserve">  </w:t>
      </w:r>
      <w:r w:rsidR="001F7F75" w:rsidRPr="001F7F75">
        <w:rPr>
          <w:rFonts w:ascii="Arial" w:hAnsi="Arial"/>
          <w:b/>
          <w:u w:val="single"/>
        </w:rPr>
        <w:t>Dr. Jean Chmielewski</w:t>
      </w:r>
    </w:p>
    <w:p w:rsidR="001F7F75" w:rsidRDefault="001F7F75"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CD1A04">
        <w:rPr>
          <w:rFonts w:ascii="Arial" w:hAnsi="Arial"/>
        </w:rPr>
        <w:t xml:space="preserve"> </w:t>
      </w:r>
      <w:r w:rsidR="00CD1A04" w:rsidRPr="001F7F75">
        <w:rPr>
          <w:rFonts w:ascii="Arial" w:hAnsi="Arial"/>
          <w:b/>
          <w:u w:val="single"/>
        </w:rPr>
        <w:t>Chemistry</w:t>
      </w:r>
    </w:p>
    <w:p w:rsidR="008E4D27" w:rsidRDefault="008E4D27" w:rsidP="008E4D27">
      <w:pPr>
        <w:tabs>
          <w:tab w:val="left" w:pos="3312"/>
        </w:tabs>
        <w:jc w:val="center"/>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tabs>
          <w:tab w:val="left" w:pos="3312"/>
        </w:tabs>
        <w:rPr>
          <w:rFonts w:ascii="Arial" w:hAnsi="Arial"/>
        </w:rPr>
      </w:pPr>
    </w:p>
    <w:p w:rsidR="008E4D27" w:rsidRDefault="008E4D27" w:rsidP="008E4D27">
      <w:pPr>
        <w:rPr>
          <w:rFonts w:ascii="Arial" w:hAnsi="Arial"/>
          <w:b/>
          <w:caps/>
          <w:u w:val="single"/>
        </w:rPr>
      </w:pPr>
    </w:p>
    <w:p w:rsidR="008E4D27" w:rsidRDefault="000143D8" w:rsidP="008E4D27">
      <w:pPr>
        <w:rPr>
          <w:rFonts w:ascii="Arial" w:hAnsi="Arial"/>
          <w:b/>
        </w:rPr>
      </w:pPr>
      <w:r>
        <w:rPr>
          <w:rFonts w:ascii="Arial" w:hAnsi="Arial"/>
          <w:noProof/>
        </w:rPr>
        <mc:AlternateContent>
          <mc:Choice Requires="wps">
            <w:drawing>
              <wp:anchor distT="0" distB="0" distL="114300" distR="114300" simplePos="0" relativeHeight="11" behindDoc="0" locked="0" layoutInCell="1" allowOverlap="1">
                <wp:simplePos x="0" y="0"/>
                <wp:positionH relativeFrom="column">
                  <wp:posOffset>897255</wp:posOffset>
                </wp:positionH>
                <wp:positionV relativeFrom="paragraph">
                  <wp:posOffset>91440</wp:posOffset>
                </wp:positionV>
                <wp:extent cx="2743200" cy="228600"/>
                <wp:effectExtent l="11430" t="5715" r="7620" b="133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951F88" w:rsidRPr="006306C2" w:rsidRDefault="00951F88" w:rsidP="00002E14">
                            <w:pPr>
                              <w:jc w:val="center"/>
                              <w:rPr>
                                <w:b/>
                              </w:rPr>
                            </w:pPr>
                            <w:r>
                              <w:rPr>
                                <w:rFonts w:ascii="Arial" w:hAnsi="Arial"/>
                                <w:b/>
                              </w:rPr>
                              <w:t>March 12, 2014</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0.65pt;margin-top:7.2pt;width:3in;height:18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">
                <v:textbox inset=",,,0">
                  <w:txbxContent>
                    <w:p w:rsidR="00951F88" w:rsidRPr="006306C2" w:rsidRDefault="00951F88" w:rsidP="00002E14">
                      <w:pPr>
                        <w:jc w:val="center"/>
                        <w:rPr>
                          <w:b/>
                        </w:rPr>
                      </w:pPr>
                      <w:r>
                        <w:rPr>
                          <w:rFonts w:ascii="Arial" w:hAnsi="Arial"/>
                          <w:b/>
                        </w:rPr>
                        <w:t>March 12, 2014</w:t>
                      </w:r>
                    </w:p>
                  </w:txbxContent>
                </v:textbox>
              </v:shape>
            </w:pict>
          </mc:Fallback>
        </mc:AlternateContent>
      </w:r>
    </w:p>
    <w:p w:rsidR="008E4D27" w:rsidRDefault="006306C2" w:rsidP="008E4D27">
      <w:pPr>
        <w:rPr>
          <w:rFonts w:ascii="Arial" w:hAnsi="Arial"/>
        </w:rPr>
      </w:pPr>
      <w:r>
        <w:rPr>
          <w:rFonts w:ascii="Arial" w:hAnsi="Arial"/>
        </w:rPr>
        <w:t>Revis</w:t>
      </w:r>
      <w:r w:rsidR="00002E14">
        <w:rPr>
          <w:rFonts w:ascii="Arial" w:hAnsi="Arial"/>
        </w:rPr>
        <w:t xml:space="preserve">ed </w:t>
      </w:r>
      <w:r w:rsidR="008E4D27">
        <w:rPr>
          <w:rFonts w:ascii="Arial" w:hAnsi="Arial"/>
        </w:rPr>
        <w:t>on</w:t>
      </w:r>
      <w:r w:rsidR="00002E14">
        <w:rPr>
          <w:rFonts w:ascii="Arial" w:hAnsi="Arial"/>
        </w:rPr>
        <w:t>:</w:t>
      </w:r>
      <w:r w:rsidR="008E4D27">
        <w:rPr>
          <w:rFonts w:ascii="Arial" w:hAnsi="Arial"/>
        </w:rPr>
        <w:t xml:space="preserve"> </w:t>
      </w:r>
    </w:p>
    <w:p w:rsidR="008E4D27" w:rsidRDefault="008E4D27" w:rsidP="008E4D27">
      <w:pPr>
        <w:rPr>
          <w:rFonts w:ascii="Arial" w:hAnsi="Arial"/>
          <w:b/>
        </w:rPr>
      </w:pPr>
    </w:p>
    <w:p w:rsidR="00D26340" w:rsidRDefault="00D26340" w:rsidP="008E4D27">
      <w:pPr>
        <w:rPr>
          <w:rFonts w:ascii="Arial" w:hAnsi="Arial"/>
          <w:b/>
        </w:rPr>
      </w:pPr>
      <w:r>
        <w:rPr>
          <w:rFonts w:ascii="Arial" w:hAnsi="Arial"/>
          <w:b/>
        </w:rPr>
        <w:t xml:space="preserve">Print one full copy and professor sign 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D26340" w:rsidRDefault="00D26340"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00D26340">
        <w:rPr>
          <w:rFonts w:ascii="Arial" w:hAnsi="Arial"/>
          <w:i/>
          <w:sz w:val="20"/>
        </w:rPr>
        <w:t>This document was modified from a Chemistry-specific template &lt;</w:t>
      </w:r>
      <w:r w:rsidR="0079099D" w:rsidRPr="0079099D">
        <w:rPr>
          <w:rFonts w:ascii="Arial" w:hAnsi="Arial"/>
          <w:i/>
          <w:sz w:val="20"/>
        </w:rPr>
        <w:t>http://www.chem.purdue.edu/chemsafety/CHP/2013CHM-CHPtemplate.docx</w:t>
      </w:r>
      <w:r w:rsidR="00D26340">
        <w:rPr>
          <w:rFonts w:ascii="Arial" w:hAnsi="Arial"/>
          <w:i/>
          <w:sz w:val="20"/>
        </w:rPr>
        <w:t>&gt;</w:t>
      </w:r>
      <w:r w:rsidR="0079099D">
        <w:rPr>
          <w:rFonts w:ascii="Arial" w:hAnsi="Arial"/>
          <w:i/>
          <w:sz w:val="20"/>
        </w:rPr>
        <w:t xml:space="preserve">, </w:t>
      </w:r>
      <w:r w:rsidR="00D26340">
        <w:rPr>
          <w:rFonts w:ascii="Arial" w:hAnsi="Arial"/>
          <w:i/>
          <w:sz w:val="20"/>
        </w:rPr>
        <w:t>which was modified from the REM-provided template made available to the Universit</w:t>
      </w:r>
      <w:r w:rsidR="0079099D">
        <w:rPr>
          <w:rFonts w:ascii="Arial" w:hAnsi="Arial"/>
          <w:i/>
          <w:sz w:val="20"/>
        </w:rPr>
        <w:t>y</w:t>
      </w:r>
      <w:r w:rsidR="00D26340">
        <w:rPr>
          <w:rFonts w:ascii="Arial" w:hAnsi="Arial"/>
          <w:i/>
          <w:sz w:val="20"/>
        </w:rPr>
        <w:t>.</w:t>
      </w:r>
      <w:r>
        <w:rPr>
          <w:rFonts w:ascii="Arial" w:hAnsi="Arial"/>
          <w:i/>
          <w:sz w:val="20"/>
        </w:rPr>
        <w:t xml:space="preserve">  Th</w:t>
      </w:r>
      <w:r w:rsidR="0079099D">
        <w:rPr>
          <w:rFonts w:ascii="Arial" w:hAnsi="Arial"/>
          <w:i/>
          <w:sz w:val="20"/>
        </w:rPr>
        <w:t>e REM</w:t>
      </w:r>
      <w:r>
        <w:rPr>
          <w:rFonts w:ascii="Arial" w:hAnsi="Arial"/>
          <w:i/>
          <w:sz w:val="20"/>
        </w:rPr>
        <w:t xml:space="preserve"> model CHP </w:t>
      </w:r>
      <w:r w:rsidR="0079099D">
        <w:rPr>
          <w:rFonts w:ascii="Arial" w:hAnsi="Arial"/>
          <w:i/>
          <w:sz w:val="20"/>
        </w:rPr>
        <w:t>was</w:t>
      </w:r>
      <w:r>
        <w:rPr>
          <w:rFonts w:ascii="Arial" w:hAnsi="Arial"/>
          <w:i/>
          <w:sz w:val="20"/>
        </w:rPr>
        <w:t xml:space="preserve">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rsidR="00842B69" w:rsidRDefault="008E4D27" w:rsidP="008E4D27">
      <w:pPr>
        <w:rPr>
          <w:rFonts w:ascii="Arial" w:hAnsi="Arial"/>
          <w:b/>
        </w:rPr>
      </w:pPr>
      <w:r>
        <w:rPr>
          <w:rFonts w:ascii="Arial" w:hAnsi="Arial"/>
          <w:b/>
        </w:rPr>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b/>
        </w:rPr>
      </w:pPr>
    </w:p>
    <w:p w:rsidR="00842B69" w:rsidRDefault="00842B69">
      <w:pPr>
        <w:rPr>
          <w:rFonts w:ascii="Arial" w:hAnsi="Arial"/>
          <w:b/>
        </w:rPr>
        <w:sectPr w:rsidR="00842B69" w:rsidSect="00EF2B47">
          <w:footerReference w:type="default" r:id="rId10"/>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Default="008E4D27" w:rsidP="008E4D27">
      <w:pPr>
        <w:jc w:val="center"/>
        <w:rPr>
          <w:rFonts w:ascii="Arial" w:hAnsi="Arial"/>
          <w:sz w:val="28"/>
        </w:rPr>
      </w:pPr>
      <w:r w:rsidRPr="00760187">
        <w:rPr>
          <w:rFonts w:ascii="Arial" w:hAnsi="Arial"/>
          <w:b/>
          <w:sz w:val="28"/>
        </w:rPr>
        <w:t>For CHP of</w:t>
      </w:r>
      <w:r w:rsidR="00EF5626" w:rsidRPr="00760187">
        <w:rPr>
          <w:rFonts w:ascii="Arial" w:hAnsi="Arial"/>
          <w:b/>
          <w:sz w:val="28"/>
        </w:rPr>
        <w:t>:</w:t>
      </w:r>
      <w:r w:rsidRPr="00760187">
        <w:rPr>
          <w:rFonts w:ascii="Arial" w:hAnsi="Arial"/>
          <w:b/>
          <w:sz w:val="28"/>
        </w:rPr>
        <w:t xml:space="preserve"> </w:t>
      </w:r>
      <w:r w:rsidR="00760187" w:rsidRPr="00760187">
        <w:rPr>
          <w:rFonts w:ascii="Arial" w:hAnsi="Arial"/>
          <w:b/>
          <w:sz w:val="28"/>
        </w:rPr>
        <w:t xml:space="preserve">Dr. </w:t>
      </w:r>
      <w:r w:rsidR="00AC528E">
        <w:rPr>
          <w:rFonts w:ascii="Arial" w:hAnsi="Arial"/>
          <w:b/>
          <w:sz w:val="28"/>
        </w:rPr>
        <w:t xml:space="preserve">Jean </w:t>
      </w:r>
      <w:r w:rsidR="00760187" w:rsidRPr="00760187">
        <w:rPr>
          <w:rFonts w:ascii="Arial" w:hAnsi="Arial"/>
          <w:b/>
          <w:sz w:val="28"/>
        </w:rPr>
        <w:t xml:space="preserve">Chmielewski, </w:t>
      </w:r>
      <w:r w:rsidR="00AC528E">
        <w:rPr>
          <w:rFonts w:ascii="Arial" w:hAnsi="Arial"/>
          <w:b/>
          <w:sz w:val="28"/>
        </w:rPr>
        <w:t xml:space="preserve">Wetherill building, rooms </w:t>
      </w:r>
      <w:r w:rsidR="00760187" w:rsidRPr="00760187">
        <w:rPr>
          <w:rFonts w:ascii="Arial" w:hAnsi="Arial"/>
          <w:b/>
          <w:sz w:val="28"/>
        </w:rPr>
        <w:t>441, 441A, 463, and 475</w:t>
      </w:r>
    </w:p>
    <w:p w:rsidR="008E4D27" w:rsidRPr="0079099D" w:rsidRDefault="008E4D27" w:rsidP="008E4D27">
      <w:pPr>
        <w:tabs>
          <w:tab w:val="left" w:pos="3240"/>
        </w:tabs>
        <w:rPr>
          <w:rFonts w:ascii="Arial" w:hAnsi="Arial"/>
          <w:color w:val="FF0000"/>
        </w:rPr>
      </w:pPr>
      <w:r>
        <w:rPr>
          <w:rFonts w:ascii="Arial" w:hAnsi="Arial"/>
        </w:rPr>
        <w:tab/>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emergency procedures, identifying activities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Your supervisor will provide additional information and training as appropriate.</w:t>
      </w:r>
    </w:p>
    <w:p w:rsidR="008E4D27" w:rsidRDefault="008E4D27" w:rsidP="008E4D27">
      <w:pPr>
        <w:tabs>
          <w:tab w:val="left" w:pos="7920"/>
        </w:tabs>
        <w:rPr>
          <w:rFonts w:ascii="Arial" w:hAnsi="Arial"/>
        </w:rPr>
      </w:pPr>
    </w:p>
    <w:p w:rsidR="008E4D27" w:rsidRDefault="008E4D27" w:rsidP="008E4D27">
      <w:pPr>
        <w:tabs>
          <w:tab w:val="left" w:pos="7920"/>
        </w:tabs>
        <w:rPr>
          <w:rFonts w:ascii="Arial" w:hAnsi="Arial"/>
          <w:b/>
        </w:rPr>
      </w:pPr>
      <w:r>
        <w:rPr>
          <w:rFonts w:ascii="Arial" w:hAnsi="Arial"/>
          <w:b/>
        </w:rPr>
        <w:t xml:space="preserve">Please </w:t>
      </w:r>
      <w:r w:rsidR="00BA3EE7">
        <w:rPr>
          <w:rFonts w:ascii="Arial" w:hAnsi="Arial"/>
          <w:b/>
        </w:rPr>
        <w:t>provide legible information</w:t>
      </w:r>
      <w:r>
        <w:rPr>
          <w:rFonts w:ascii="Arial" w:hAnsi="Arial"/>
          <w:b/>
        </w:rPr>
        <w:t>.</w:t>
      </w:r>
      <w:r w:rsidR="00BA3EE7">
        <w:rPr>
          <w:rFonts w:ascii="Arial" w:hAnsi="Arial"/>
          <w:b/>
        </w:rPr>
        <w:t xml:space="preserve">  Every group member who is involved in laboratory use of chemicals, and the supervisor of any such people, is required to read the group CHP, and to sign sign and submit a copy of this form annually between Jan 1 and Feb 15.</w:t>
      </w:r>
    </w:p>
    <w:p w:rsidR="008E4D27" w:rsidRDefault="008E4D27" w:rsidP="008E4D27">
      <w:pPr>
        <w:tabs>
          <w:tab w:val="left" w:pos="7920"/>
        </w:tabs>
        <w:rPr>
          <w:rFonts w:ascii="Arial" w:hAnsi="Arial"/>
        </w:rPr>
      </w:pPr>
    </w:p>
    <w:p w:rsidR="00BA3EE7" w:rsidRDefault="00BA3EE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spacing w:before="120"/>
        <w:rPr>
          <w:rFonts w:ascii="Arial" w:hAnsi="Arial"/>
        </w:rPr>
      </w:pPr>
    </w:p>
    <w:p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8E4D27" w:rsidRDefault="008E4D27" w:rsidP="008E4D27">
      <w:pPr>
        <w:rPr>
          <w:rFonts w:ascii="Arial" w:hAnsi="Arial"/>
        </w:rPr>
      </w:pPr>
    </w:p>
    <w:p w:rsidR="00A52D1D" w:rsidRDefault="008E4D27" w:rsidP="008E4D27">
      <w:pPr>
        <w:rPr>
          <w:rFonts w:ascii="Arial" w:hAnsi="Arial"/>
        </w:rPr>
      </w:pPr>
      <w:r>
        <w:rPr>
          <w:rFonts w:ascii="Arial" w:hAnsi="Arial"/>
        </w:rPr>
        <w:t xml:space="preserve">Completed CHP Awareness Certifications are to be filed </w:t>
      </w:r>
      <w:r w:rsidR="00BA3EE7">
        <w:rPr>
          <w:rFonts w:ascii="Arial" w:hAnsi="Arial"/>
        </w:rPr>
        <w:t xml:space="preserve">with </w:t>
      </w:r>
    </w:p>
    <w:p w:rsidR="00842B69" w:rsidRDefault="00BA3EE7" w:rsidP="008E4D27">
      <w:pPr>
        <w:rPr>
          <w:rFonts w:ascii="Arial" w:hAnsi="Arial"/>
        </w:rPr>
      </w:pPr>
      <w:r>
        <w:rPr>
          <w:rFonts w:ascii="Arial" w:hAnsi="Arial"/>
        </w:rPr>
        <w:t>Paul Bower, WTHR 173.</w:t>
      </w:r>
    </w:p>
    <w:p w:rsidR="00842B69" w:rsidRDefault="00842B69">
      <w:pPr>
        <w:rPr>
          <w:rFonts w:ascii="Arial" w:hAnsi="Arial"/>
        </w:rPr>
        <w:sectPr w:rsidR="00842B69" w:rsidSect="00EF2B47">
          <w:headerReference w:type="default" r:id="rId11"/>
          <w:footerReference w:type="even" r:id="rId12"/>
          <w:footerReference w:type="default" r:id="rId13"/>
          <w:type w:val="nextColumn"/>
          <w:pgSz w:w="12240" w:h="15840" w:code="1"/>
          <w:pgMar w:top="1080" w:right="1584" w:bottom="1080" w:left="1728" w:header="720" w:footer="432" w:gutter="0"/>
          <w:pgNumType w:fmt="lowerRoman" w:start="1"/>
          <w:cols w:space="720"/>
        </w:sect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This page intentionally blank.</w:t>
      </w:r>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r w:rsidR="00CB7220">
        <w:rPr>
          <w:rFonts w:ascii="Arial" w:hAnsi="Arial"/>
          <w:b/>
          <w:sz w:val="28"/>
        </w:rPr>
        <w:fldChar w:fldCharType="begin"/>
      </w:r>
      <w:r>
        <w:instrText xml:space="preserve"> XE "</w:instrText>
      </w:r>
      <w:r>
        <w:rPr>
          <w:rFonts w:ascii="Arial" w:hAnsi="Arial"/>
          <w:b/>
          <w:sz w:val="28"/>
        </w:rPr>
        <w:instrText>POLICY STATEMENT</w:instrText>
      </w:r>
      <w:r>
        <w:instrText xml:space="preserve">" </w:instrText>
      </w:r>
      <w:r w:rsidR="00CB7220">
        <w:rPr>
          <w:rFonts w:ascii="Arial" w:hAnsi="Arial"/>
          <w:b/>
          <w:sz w:val="28"/>
        </w:rPr>
        <w:fldChar w:fldCharType="end"/>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It is the policy</w:t>
      </w:r>
      <w:r w:rsidR="00CB7220">
        <w:rPr>
          <w:rFonts w:ascii="Arial" w:hAnsi="Arial"/>
        </w:rPr>
        <w:fldChar w:fldCharType="begin"/>
      </w:r>
      <w:r>
        <w:instrText xml:space="preserve"> XE "</w:instrText>
      </w:r>
      <w:r>
        <w:rPr>
          <w:rFonts w:ascii="Arial" w:hAnsi="Arial"/>
          <w:sz w:val="22"/>
        </w:rPr>
        <w:instrText>policy</w:instrText>
      </w:r>
      <w:r>
        <w:instrText xml:space="preserve">" </w:instrText>
      </w:r>
      <w:r w:rsidR="00CB7220">
        <w:rPr>
          <w:rFonts w:ascii="Arial" w:hAnsi="Arial"/>
        </w:rPr>
        <w:fldChar w:fldCharType="end"/>
      </w:r>
      <w:r>
        <w:rPr>
          <w:rFonts w:ascii="Arial" w:hAnsi="Arial"/>
        </w:rPr>
        <w:t xml:space="preserve">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w:t>
      </w:r>
      <w:r w:rsidR="00CB7220">
        <w:rPr>
          <w:rFonts w:ascii="Arial" w:hAnsi="Arial"/>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rPr>
        <w:fldChar w:fldCharType="end"/>
      </w:r>
      <w:r>
        <w:rPr>
          <w:rFonts w:ascii="Arial" w:hAnsi="Arial"/>
        </w:rPr>
        <w:t xml:space="preserve"> to ensure that the necessary work practices, procedures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w:t>
      </w:r>
      <w:r w:rsidR="00CB7220">
        <w:rPr>
          <w:rFonts w:ascii="Arial" w:hAnsi="Arial"/>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rPr>
        <w:fldChar w:fldCharType="end"/>
      </w:r>
      <w:r>
        <w:rPr>
          <w:rFonts w:ascii="Arial" w:hAnsi="Arial"/>
        </w:rPr>
        <w:t xml:space="preserve"> with the responsibility to promote safe and proper chemical management at all Purdue University Campuses and related facilities.  The Charter</w:t>
      </w:r>
      <w:r w:rsidR="00CB7220">
        <w:rPr>
          <w:rFonts w:ascii="Arial" w:hAnsi="Arial"/>
        </w:rPr>
        <w:fldChar w:fldCharType="begin"/>
      </w:r>
      <w:r>
        <w:instrText xml:space="preserve"> XE "</w:instrText>
      </w:r>
      <w:r>
        <w:rPr>
          <w:rFonts w:ascii="Arial" w:hAnsi="Arial"/>
        </w:rPr>
        <w:instrText>Charter</w:instrText>
      </w:r>
      <w:r>
        <w:instrText xml:space="preserve">" </w:instrText>
      </w:r>
      <w:r w:rsidR="00CB7220">
        <w:rPr>
          <w:rFonts w:ascii="Arial" w:hAnsi="Arial"/>
        </w:rPr>
        <w:fldChar w:fldCharType="end"/>
      </w:r>
      <w:r>
        <w:rPr>
          <w:rFonts w:ascii="Arial" w:hAnsi="Arial"/>
        </w:rPr>
        <w:t xml:space="preserve">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4"/>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PART I  THE OSHA LABORATORY STANDARD AND THE PURDUE CHP</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RIGHTS AND RESPONSIBILITIES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HAZARDOUS CHEMICALS</w:t>
      </w:r>
      <w:r>
        <w:rPr>
          <w:rFonts w:ascii="Arial" w:hAnsi="Arial"/>
          <w:noProof/>
          <w:sz w:val="22"/>
        </w:rPr>
        <w:tab/>
        <w:t>2</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MATERIAL SAFETY DATA SHEETS (MSDSs)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 INVENTORIES</w:t>
      </w:r>
      <w:r>
        <w:rPr>
          <w:rFonts w:ascii="Arial" w:hAnsi="Arial"/>
          <w:noProof/>
          <w:sz w:val="22"/>
        </w:rPr>
        <w:tab/>
        <w:t>3</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Pr>
          <w:rFonts w:ascii="Arial" w:hAnsi="Arial"/>
          <w:noProof/>
        </w:rPr>
        <w:t xml:space="preserve"> CHEMICAL HYGIENE PLAN</w:t>
      </w:r>
      <w:r>
        <w:rPr>
          <w:rFonts w:ascii="Arial" w:hAnsi="Arial"/>
          <w:noProof/>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SCOPE AND APPLICATION</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RESPONSIBILITY</w:t>
      </w:r>
      <w:r>
        <w:rPr>
          <w:rFonts w:ascii="Arial" w:hAnsi="Arial"/>
          <w:noProof/>
          <w:sz w:val="22"/>
        </w:rPr>
        <w:tab/>
        <w:t>4</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EXPOSURE LIMITS</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EMPLOYEE INFORMATION AND TRAINING</w:t>
      </w:r>
      <w:r>
        <w:rPr>
          <w:rFonts w:ascii="Arial" w:hAnsi="Arial"/>
          <w:noProof/>
          <w:sz w:val="22"/>
        </w:rPr>
        <w:tab/>
        <w:t>5</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Information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Training</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Pr>
          <w:rFonts w:ascii="Arial" w:hAnsi="Arial"/>
          <w:sz w:val="22"/>
        </w:rPr>
        <w:t>Documentation</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Pr>
          <w:rFonts w:ascii="Arial" w:hAnsi="Arial"/>
          <w:sz w:val="22"/>
        </w:rPr>
        <w:t>rom REM</w:t>
      </w:r>
      <w:r>
        <w:rPr>
          <w:rFonts w:ascii="Arial" w:hAnsi="Arial"/>
          <w:sz w:val="22"/>
        </w:rPr>
        <w:tab/>
        <w:t>6</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MEDICAL CONSULTATIONS AND EXAMINATIONS</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HAZARD IDENTIFICATION</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CHEMICALS DEVELOPED IN THE LABORATORY</w:t>
      </w:r>
      <w:r>
        <w:rPr>
          <w:rFonts w:ascii="Arial" w:hAnsi="Arial"/>
          <w:noProof/>
          <w:sz w:val="22"/>
        </w:rPr>
        <w:tab/>
        <w:t>7</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USE OF RESPIRATORS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STANDARD OPERATING PROCEDURES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CONTROL MEASURES</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PROTECTIVE EQUIPMENT</w:t>
      </w:r>
      <w:r>
        <w:rPr>
          <w:rFonts w:ascii="Arial" w:hAnsi="Arial"/>
          <w:noProof/>
          <w:sz w:val="22"/>
        </w:rPr>
        <w:tab/>
        <w:t>8</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SPECIAL HAZARDS</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AVAILABILITY</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t>9</w:t>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SAMPLE MSDS</w:t>
      </w:r>
      <w:r>
        <w:rPr>
          <w:rFonts w:ascii="Arial" w:hAnsi="Arial"/>
          <w:noProof/>
          <w:sz w:val="22"/>
        </w:rPr>
        <w:tab/>
        <w:t>10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PART II  HAZARDOUS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SAFE HANDLING OF CHEMICALS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GENERAL SAFETY GUIDELINES</w:t>
      </w:r>
      <w:r>
        <w:rPr>
          <w:rFonts w:ascii="Arial" w:hAnsi="Arial"/>
          <w:noProof/>
        </w:rPr>
        <w:tab/>
        <w:t>15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ENGINEERING CONTROLS</w:t>
      </w:r>
      <w:r>
        <w:rPr>
          <w:rFonts w:ascii="Arial" w:hAnsi="Arial"/>
          <w:noProof/>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Ventilation Controls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Proper Use of Ventilation Systems</w:t>
      </w:r>
      <w:r>
        <w:rPr>
          <w:rFonts w:ascii="Arial" w:hAnsi="Arial"/>
          <w:sz w:val="22"/>
        </w:rPr>
        <w:tab/>
        <w:t>17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ADMINISTRATIVE CONTROLS</w:t>
      </w:r>
      <w:r>
        <w:rPr>
          <w:rFonts w:ascii="Arial" w:hAnsi="Arial"/>
          <w:noProof/>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Pr>
          <w:rFonts w:ascii="Arial" w:hAnsi="Arial"/>
          <w:sz w:val="22"/>
        </w:rPr>
        <w:t>reas</w:t>
      </w:r>
      <w:r>
        <w:rPr>
          <w:rFonts w:ascii="Arial" w:hAnsi="Arial"/>
          <w:sz w:val="22"/>
        </w:rPr>
        <w:tab/>
        <w:t>18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PERSONAL PROTECTIVE EQUIPMENT</w:t>
      </w:r>
      <w:r>
        <w:rPr>
          <w:rFonts w:ascii="Arial" w:hAnsi="Arial"/>
          <w:noProof/>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General Considerations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Hazards Assessments</w:t>
      </w:r>
      <w:r>
        <w:rPr>
          <w:rFonts w:ascii="Arial" w:hAnsi="Arial"/>
          <w:sz w:val="22"/>
        </w:rPr>
        <w:tab/>
        <w:t>19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Against Inhalation Hazards</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Protection of Skin and Body</w:t>
      </w:r>
      <w:r>
        <w:rPr>
          <w:rFonts w:ascii="Arial" w:hAnsi="Arial"/>
          <w:sz w:val="22"/>
        </w:rPr>
        <w:tab/>
        <w:t>20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CLOTHING AND PROTECTIVE EQUIPMENT</w:t>
      </w:r>
      <w:r>
        <w:rPr>
          <w:rFonts w:ascii="Arial" w:hAnsi="Arial"/>
          <w:noProof/>
          <w:sz w:val="22"/>
        </w:rPr>
        <w:tab/>
        <w:t>21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CHEMICAL STORAGE</w:t>
      </w:r>
      <w:r>
        <w:rPr>
          <w:rFonts w:ascii="Arial" w:hAnsi="Arial"/>
          <w:noProof/>
          <w:sz w:val="22"/>
        </w:rPr>
        <w:tab/>
        <w:t>22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SPECIAL PRECAUTIONS</w:t>
      </w:r>
      <w:r>
        <w:rPr>
          <w:rFonts w:ascii="Arial" w:hAnsi="Arial"/>
          <w:noProof/>
        </w:rPr>
        <w:tab/>
        <w:t>23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PHYSICAL HAZARDS</w:t>
      </w:r>
      <w:r>
        <w:rPr>
          <w:rFonts w:ascii="Arial" w:hAnsi="Arial"/>
          <w:noProof/>
          <w:sz w:val="22"/>
        </w:rPr>
        <w:tab/>
        <w:t>23</w:t>
      </w:r>
    </w:p>
    <w:p w:rsidR="003B19BC" w:rsidRDefault="003B19BC">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noProof/>
          <w:sz w:val="22"/>
        </w:rPr>
        <w:t xml:space="preserve">                 SOPS for Toxic Compounds…………………………………………………………24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Flammables and Combustibles</w:t>
      </w:r>
      <w:r>
        <w:rPr>
          <w:rFonts w:ascii="Arial" w:hAnsi="Arial"/>
          <w:sz w:val="22"/>
        </w:rPr>
        <w:tab/>
      </w:r>
      <w:r w:rsidR="00AF22D1">
        <w:rPr>
          <w:rFonts w:ascii="Arial" w:hAnsi="Arial"/>
          <w:sz w:val="22"/>
        </w:rPr>
        <w:t>40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Corrosives</w:t>
      </w:r>
      <w:r>
        <w:rPr>
          <w:rFonts w:ascii="Arial" w:hAnsi="Arial"/>
          <w:sz w:val="22"/>
        </w:rPr>
        <w:tab/>
      </w:r>
      <w:r w:rsidR="00AF22D1">
        <w:rPr>
          <w:rFonts w:ascii="Arial" w:hAnsi="Arial"/>
          <w:sz w:val="22"/>
        </w:rPr>
        <w:t>41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Oxidizers</w:t>
      </w:r>
      <w:r>
        <w:rPr>
          <w:rFonts w:ascii="Arial" w:hAnsi="Arial"/>
          <w:sz w:val="22"/>
        </w:rPr>
        <w:tab/>
      </w:r>
      <w:r w:rsidR="00AF22D1">
        <w:rPr>
          <w:rFonts w:ascii="Arial" w:hAnsi="Arial"/>
          <w:sz w:val="22"/>
        </w:rPr>
        <w:t>42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Water-Reactive Materials</w:t>
      </w:r>
      <w:r>
        <w:rPr>
          <w:rFonts w:ascii="Arial" w:hAnsi="Arial"/>
          <w:sz w:val="22"/>
        </w:rPr>
        <w:tab/>
      </w:r>
      <w:r w:rsidR="00AF22D1">
        <w:rPr>
          <w:rFonts w:ascii="Arial" w:hAnsi="Arial"/>
          <w:sz w:val="22"/>
        </w:rPr>
        <w:t>43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Pyrophoric Materials</w:t>
      </w:r>
      <w:r>
        <w:rPr>
          <w:rFonts w:ascii="Arial" w:hAnsi="Arial"/>
          <w:sz w:val="22"/>
        </w:rPr>
        <w:tab/>
      </w:r>
      <w:r w:rsidR="00AF22D1">
        <w:rPr>
          <w:rFonts w:ascii="Arial" w:hAnsi="Arial"/>
          <w:sz w:val="22"/>
        </w:rPr>
        <w:t>44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Peroxidizables</w:t>
      </w:r>
      <w:r>
        <w:rPr>
          <w:rFonts w:ascii="Arial" w:hAnsi="Arial"/>
          <w:sz w:val="22"/>
        </w:rPr>
        <w:tab/>
      </w:r>
      <w:r w:rsidR="00AF22D1">
        <w:rPr>
          <w:rFonts w:ascii="Arial" w:hAnsi="Arial"/>
          <w:sz w:val="22"/>
        </w:rPr>
        <w:t>45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Light-Sensitive Materials</w:t>
      </w:r>
      <w:r>
        <w:rPr>
          <w:rFonts w:ascii="Arial" w:hAnsi="Arial"/>
          <w:sz w:val="22"/>
        </w:rPr>
        <w:tab/>
      </w:r>
      <w:r w:rsidR="00AF22D1">
        <w:rPr>
          <w:rFonts w:ascii="Arial" w:hAnsi="Arial"/>
          <w:sz w:val="22"/>
        </w:rPr>
        <w:t>46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Shock-Sensitive or Explosive Materials</w:t>
      </w:r>
      <w:r>
        <w:rPr>
          <w:rFonts w:ascii="Arial" w:hAnsi="Arial"/>
          <w:sz w:val="22"/>
        </w:rPr>
        <w:tab/>
      </w:r>
      <w:r w:rsidR="00AF22D1">
        <w:rPr>
          <w:rFonts w:ascii="Arial" w:hAnsi="Arial"/>
          <w:sz w:val="22"/>
        </w:rPr>
        <w:t>47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Compressed Gases</w:t>
      </w:r>
      <w:r>
        <w:rPr>
          <w:rFonts w:ascii="Arial" w:hAnsi="Arial"/>
          <w:sz w:val="22"/>
        </w:rPr>
        <w:tab/>
      </w:r>
      <w:r w:rsidR="00AF22D1">
        <w:rPr>
          <w:rFonts w:ascii="Arial" w:hAnsi="Arial"/>
          <w:sz w:val="22"/>
        </w:rPr>
        <w:t>48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Cryogens</w:t>
      </w:r>
      <w:r>
        <w:rPr>
          <w:rFonts w:ascii="Arial" w:hAnsi="Arial"/>
          <w:sz w:val="22"/>
        </w:rPr>
        <w:tab/>
      </w:r>
      <w:r w:rsidR="00AF22D1">
        <w:rPr>
          <w:rFonts w:ascii="Arial" w:hAnsi="Arial"/>
          <w:sz w:val="22"/>
        </w:rPr>
        <w:t>49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HEALTH HAZARDS</w:t>
      </w:r>
      <w:r>
        <w:rPr>
          <w:rFonts w:ascii="Arial" w:hAnsi="Arial"/>
          <w:noProof/>
          <w:sz w:val="22"/>
        </w:rPr>
        <w:tab/>
      </w:r>
      <w:r w:rsidR="00AF22D1">
        <w:rPr>
          <w:rFonts w:ascii="Arial" w:hAnsi="Arial"/>
          <w:noProof/>
          <w:sz w:val="22"/>
        </w:rPr>
        <w:t>50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Allergens</w:t>
      </w:r>
      <w:r>
        <w:rPr>
          <w:rFonts w:ascii="Arial" w:hAnsi="Arial"/>
          <w:sz w:val="22"/>
        </w:rPr>
        <w:tab/>
      </w:r>
      <w:r w:rsidR="00AF22D1">
        <w:rPr>
          <w:rFonts w:ascii="Arial" w:hAnsi="Arial"/>
          <w:sz w:val="22"/>
        </w:rPr>
        <w:t>51</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Embryotoxins and Reproductive Toxins</w:t>
      </w:r>
      <w:r>
        <w:rPr>
          <w:rFonts w:ascii="Arial" w:hAnsi="Arial"/>
          <w:sz w:val="22"/>
        </w:rPr>
        <w:tab/>
      </w:r>
      <w:r w:rsidR="00AF22D1">
        <w:rPr>
          <w:rFonts w:ascii="Arial" w:hAnsi="Arial"/>
          <w:sz w:val="22"/>
        </w:rPr>
        <w:t>52</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Chronic or High Acute Toxicity</w:t>
      </w:r>
      <w:r>
        <w:rPr>
          <w:rFonts w:ascii="Arial" w:hAnsi="Arial"/>
          <w:sz w:val="22"/>
        </w:rPr>
        <w:tab/>
      </w:r>
      <w:r w:rsidR="00AF22D1">
        <w:rPr>
          <w:rFonts w:ascii="Arial" w:hAnsi="Arial"/>
          <w:sz w:val="22"/>
        </w:rPr>
        <w:t>53</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High Chronic Toxicity</w:t>
      </w:r>
      <w:r>
        <w:rPr>
          <w:rFonts w:ascii="Arial" w:hAnsi="Arial"/>
          <w:sz w:val="22"/>
        </w:rPr>
        <w:tab/>
      </w:r>
      <w:r w:rsidR="00AF22D1">
        <w:rPr>
          <w:rFonts w:ascii="Arial" w:hAnsi="Arial"/>
          <w:sz w:val="22"/>
        </w:rPr>
        <w:t>54</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Chemicals of High Chronic Toxicity</w:t>
      </w:r>
      <w:r>
        <w:rPr>
          <w:rFonts w:ascii="Arial" w:hAnsi="Arial"/>
          <w:sz w:val="22"/>
        </w:rPr>
        <w:tab/>
      </w:r>
      <w:r w:rsidR="00AF22D1">
        <w:rPr>
          <w:rFonts w:ascii="Arial" w:hAnsi="Arial"/>
          <w:sz w:val="22"/>
        </w:rPr>
        <w:t>55</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BIOLOGICAL HAZARDS</w:t>
      </w:r>
      <w:r>
        <w:rPr>
          <w:rFonts w:ascii="Arial" w:hAnsi="Arial"/>
          <w:noProof/>
        </w:rPr>
        <w:tab/>
      </w:r>
      <w:r w:rsidR="00AF22D1">
        <w:rPr>
          <w:rFonts w:ascii="Arial" w:hAnsi="Arial"/>
          <w:noProof/>
        </w:rPr>
        <w:t>56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RADIOACTIVE MATERIAL HAZARDS</w:t>
      </w:r>
      <w:r>
        <w:rPr>
          <w:rFonts w:ascii="Arial" w:hAnsi="Arial"/>
          <w:noProof/>
        </w:rPr>
        <w:tab/>
      </w:r>
      <w:r w:rsidR="00AF22D1">
        <w:rPr>
          <w:rFonts w:ascii="Arial" w:hAnsi="Arial"/>
          <w:noProof/>
        </w:rPr>
        <w:t>56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NON-IONIZING RADIATION HAZARDS</w:t>
      </w:r>
      <w:r>
        <w:rPr>
          <w:rFonts w:ascii="Arial" w:hAnsi="Arial"/>
          <w:noProof/>
        </w:rPr>
        <w:tab/>
      </w:r>
      <w:r w:rsidR="00AF22D1">
        <w:rPr>
          <w:rFonts w:ascii="Arial" w:hAnsi="Arial"/>
          <w:noProof/>
        </w:rPr>
        <w:t>56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TRANSPORTATION OF HAZARDOUS MATERIALS</w:t>
      </w:r>
      <w:r>
        <w:rPr>
          <w:rFonts w:ascii="Arial" w:hAnsi="Arial"/>
          <w:noProof/>
        </w:rPr>
        <w:tab/>
      </w:r>
      <w:r w:rsidR="00AF22D1">
        <w:rPr>
          <w:rFonts w:ascii="Arial" w:hAnsi="Arial"/>
          <w:noProof/>
        </w:rPr>
        <w:t>56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OVER THE ROAD</w:t>
      </w:r>
      <w:r>
        <w:rPr>
          <w:rFonts w:ascii="Arial" w:hAnsi="Arial"/>
          <w:noProof/>
          <w:sz w:val="22"/>
        </w:rPr>
        <w:tab/>
      </w:r>
      <w:r w:rsidR="00AF22D1">
        <w:rPr>
          <w:rFonts w:ascii="Arial" w:hAnsi="Arial"/>
          <w:noProof/>
          <w:sz w:val="22"/>
        </w:rPr>
        <w:t>56</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 INSIDE BUILDINGS AND BY FOOT</w:t>
      </w:r>
      <w:r>
        <w:rPr>
          <w:rFonts w:ascii="Arial" w:hAnsi="Arial"/>
          <w:noProof/>
          <w:sz w:val="22"/>
        </w:rPr>
        <w:tab/>
      </w:r>
      <w:r w:rsidR="00AF22D1">
        <w:rPr>
          <w:rFonts w:ascii="Arial" w:hAnsi="Arial"/>
          <w:noProof/>
          <w:sz w:val="22"/>
        </w:rPr>
        <w:t>57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WASTE DISPOSAL</w:t>
      </w:r>
      <w:r>
        <w:rPr>
          <w:rFonts w:ascii="Arial" w:hAnsi="Arial"/>
          <w:noProof/>
        </w:rPr>
        <w:tab/>
      </w:r>
      <w:r w:rsidR="00AF22D1">
        <w:rPr>
          <w:rFonts w:ascii="Arial" w:hAnsi="Arial"/>
          <w:noProof/>
        </w:rPr>
        <w:t>57</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EMERGENCY RESPONSE</w:t>
      </w:r>
      <w:r>
        <w:rPr>
          <w:rFonts w:ascii="Arial" w:hAnsi="Arial"/>
          <w:noProof/>
        </w:rPr>
        <w:tab/>
      </w:r>
      <w:r w:rsidR="00AF22D1">
        <w:rPr>
          <w:rFonts w:ascii="Arial" w:hAnsi="Arial"/>
          <w:noProof/>
        </w:rPr>
        <w:t>58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 STEPS FOR EMERGENCY RESPONSE</w:t>
      </w:r>
      <w:r>
        <w:rPr>
          <w:rFonts w:ascii="Arial" w:hAnsi="Arial"/>
          <w:noProof/>
          <w:sz w:val="22"/>
        </w:rPr>
        <w:tab/>
      </w:r>
      <w:r w:rsidR="00AF22D1">
        <w:rPr>
          <w:rFonts w:ascii="Arial" w:hAnsi="Arial"/>
          <w:noProof/>
          <w:sz w:val="22"/>
        </w:rPr>
        <w:t>58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A, HIGH HAZARD EMERGENCIES</w:t>
      </w:r>
      <w:r>
        <w:rPr>
          <w:rFonts w:ascii="Arial" w:hAnsi="Arial"/>
          <w:noProof/>
          <w:sz w:val="22"/>
        </w:rPr>
        <w:tab/>
      </w:r>
      <w:r w:rsidR="00AF22D1">
        <w:rPr>
          <w:rFonts w:ascii="Arial" w:hAnsi="Arial"/>
          <w:noProof/>
          <w:sz w:val="22"/>
        </w:rPr>
        <w:t>58</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 HAZARD EMERGENCIES</w:t>
      </w:r>
      <w:r>
        <w:rPr>
          <w:rFonts w:ascii="Arial" w:hAnsi="Arial"/>
          <w:noProof/>
          <w:sz w:val="22"/>
        </w:rPr>
        <w:tab/>
      </w:r>
      <w:r w:rsidR="00AF22D1">
        <w:rPr>
          <w:rFonts w:ascii="Arial" w:hAnsi="Arial"/>
          <w:noProof/>
          <w:sz w:val="22"/>
        </w:rPr>
        <w:t>59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 AND FIRE-RELATED EMERGENCIES</w:t>
      </w:r>
      <w:r>
        <w:rPr>
          <w:rFonts w:ascii="Arial" w:hAnsi="Arial"/>
          <w:noProof/>
          <w:sz w:val="22"/>
        </w:rPr>
        <w:tab/>
      </w:r>
      <w:r w:rsidR="00AF22D1">
        <w:rPr>
          <w:rFonts w:ascii="Arial" w:hAnsi="Arial"/>
          <w:noProof/>
          <w:sz w:val="22"/>
        </w:rPr>
        <w:t>59</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MERCURY SPILLS</w:t>
      </w:r>
      <w:r>
        <w:rPr>
          <w:rFonts w:ascii="Arial" w:hAnsi="Arial"/>
          <w:noProof/>
          <w:sz w:val="22"/>
        </w:rPr>
        <w:tab/>
      </w:r>
      <w:r w:rsidR="00AF22D1">
        <w:rPr>
          <w:rFonts w:ascii="Arial" w:hAnsi="Arial"/>
          <w:noProof/>
          <w:sz w:val="22"/>
        </w:rPr>
        <w:t>60</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INJURY AND ILLNESS</w:t>
      </w:r>
      <w:r>
        <w:rPr>
          <w:rFonts w:ascii="Arial" w:hAnsi="Arial"/>
          <w:noProof/>
          <w:sz w:val="22"/>
        </w:rPr>
        <w:tab/>
      </w:r>
      <w:r w:rsidR="00AF22D1">
        <w:rPr>
          <w:rFonts w:ascii="Arial" w:hAnsi="Arial"/>
          <w:noProof/>
          <w:sz w:val="22"/>
        </w:rPr>
        <w:t>61</w:t>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r>
      <w:r w:rsidR="00AF22D1">
        <w:rPr>
          <w:rFonts w:ascii="Arial" w:hAnsi="Arial"/>
        </w:rPr>
        <w:t>62</w:t>
      </w:r>
    </w:p>
    <w:p w:rsidR="00842B69" w:rsidRPr="00CD1A04" w:rsidRDefault="00842B69">
      <w:pPr>
        <w:tabs>
          <w:tab w:val="left" w:pos="360"/>
          <w:tab w:val="left" w:pos="720"/>
          <w:tab w:val="left" w:pos="1080"/>
          <w:tab w:val="right" w:leader="dot" w:pos="9000"/>
        </w:tabs>
        <w:rPr>
          <w:rFonts w:ascii="Arial" w:hAnsi="Arial"/>
          <w:lang w:val="fr-FR"/>
        </w:rPr>
      </w:pPr>
      <w:r>
        <w:rPr>
          <w:rFonts w:ascii="Arial" w:hAnsi="Arial"/>
        </w:rPr>
        <w:tab/>
      </w:r>
      <w:r w:rsidRPr="00CD1A04">
        <w:rPr>
          <w:rFonts w:ascii="Arial" w:hAnsi="Arial"/>
          <w:lang w:val="fr-FR"/>
        </w:rPr>
        <w:t>APPENDIX B  Incompatible Chemicals</w:t>
      </w:r>
      <w:r w:rsidRPr="00CD1A04">
        <w:rPr>
          <w:rFonts w:ascii="Arial" w:hAnsi="Arial"/>
          <w:lang w:val="fr-FR"/>
        </w:rPr>
        <w:tab/>
      </w:r>
      <w:r w:rsidR="00AF22D1">
        <w:rPr>
          <w:rFonts w:ascii="Arial" w:hAnsi="Arial"/>
          <w:lang w:val="fr-FR"/>
        </w:rPr>
        <w:t>63</w:t>
      </w:r>
    </w:p>
    <w:p w:rsidR="00842B69" w:rsidRPr="00CD1A04" w:rsidRDefault="00842B69">
      <w:pPr>
        <w:tabs>
          <w:tab w:val="left" w:pos="360"/>
          <w:tab w:val="left" w:pos="720"/>
          <w:tab w:val="left" w:pos="1080"/>
          <w:tab w:val="right" w:leader="dot" w:pos="9000"/>
        </w:tabs>
        <w:rPr>
          <w:rFonts w:ascii="Arial" w:hAnsi="Arial"/>
          <w:caps/>
          <w:lang w:val="fr-FR"/>
        </w:rPr>
      </w:pPr>
      <w:r w:rsidRPr="00CD1A04">
        <w:rPr>
          <w:rFonts w:ascii="Arial" w:hAnsi="Arial"/>
          <w:lang w:val="fr-FR"/>
        </w:rPr>
        <w:tab/>
        <w:t>APPENDIX C  Peroxidizables</w:t>
      </w:r>
      <w:r w:rsidRPr="00CD1A04">
        <w:rPr>
          <w:rFonts w:ascii="Arial" w:hAnsi="Arial"/>
          <w:lang w:val="fr-FR"/>
        </w:rPr>
        <w:tab/>
      </w:r>
      <w:r w:rsidR="00AF22D1">
        <w:rPr>
          <w:rFonts w:ascii="Arial" w:hAnsi="Arial"/>
          <w:lang w:val="fr-FR"/>
        </w:rPr>
        <w:t>65</w:t>
      </w:r>
    </w:p>
    <w:p w:rsidR="00842B69" w:rsidRDefault="00842B69">
      <w:pPr>
        <w:tabs>
          <w:tab w:val="left" w:pos="360"/>
          <w:tab w:val="left" w:pos="720"/>
          <w:tab w:val="left" w:pos="1080"/>
          <w:tab w:val="right" w:leader="dot" w:pos="9000"/>
        </w:tabs>
        <w:rPr>
          <w:rFonts w:ascii="Arial" w:hAnsi="Arial"/>
          <w:caps/>
        </w:rPr>
      </w:pPr>
      <w:r w:rsidRPr="00CD1A04">
        <w:rPr>
          <w:rFonts w:ascii="Arial" w:hAnsi="Arial"/>
          <w:lang w:val="fr-FR"/>
        </w:rPr>
        <w:tab/>
      </w:r>
      <w:r>
        <w:rPr>
          <w:rFonts w:ascii="Arial" w:hAnsi="Arial"/>
        </w:rPr>
        <w:t xml:space="preserve">APPENDIX </w:t>
      </w:r>
      <w:proofErr w:type="gramStart"/>
      <w:r>
        <w:rPr>
          <w:rFonts w:ascii="Arial" w:hAnsi="Arial"/>
        </w:rPr>
        <w:t>D  Shock</w:t>
      </w:r>
      <w:proofErr w:type="gramEnd"/>
      <w:r>
        <w:rPr>
          <w:rFonts w:ascii="Arial" w:hAnsi="Arial"/>
        </w:rPr>
        <w:t>-Sensitive Materials</w:t>
      </w:r>
      <w:r>
        <w:rPr>
          <w:rFonts w:ascii="Arial" w:hAnsi="Arial"/>
        </w:rPr>
        <w:tab/>
      </w:r>
      <w:r w:rsidR="00AF22D1">
        <w:rPr>
          <w:rFonts w:ascii="Arial" w:hAnsi="Arial"/>
        </w:rPr>
        <w:t>66</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r>
      <w:r w:rsidR="00AF22D1">
        <w:rPr>
          <w:rFonts w:ascii="Arial" w:hAnsi="Arial"/>
        </w:rPr>
        <w:t>67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Laboratory</w:t>
      </w:r>
      <w:proofErr w:type="gramEnd"/>
      <w:r>
        <w:rPr>
          <w:rFonts w:ascii="Arial" w:hAnsi="Arial"/>
        </w:rPr>
        <w:t xml:space="preserve"> Safety/Supply Checklist</w:t>
      </w:r>
      <w:r>
        <w:rPr>
          <w:rFonts w:ascii="Arial" w:hAnsi="Arial"/>
        </w:rPr>
        <w:tab/>
      </w:r>
      <w:r w:rsidR="00AF22D1">
        <w:rPr>
          <w:rFonts w:ascii="Arial" w:hAnsi="Arial"/>
        </w:rPr>
        <w:t>71</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Chemicals</w:t>
      </w:r>
      <w:proofErr w:type="gramEnd"/>
      <w:r>
        <w:rPr>
          <w:rFonts w:ascii="Arial" w:hAnsi="Arial"/>
        </w:rPr>
        <w:t xml:space="preserve"> Requiring Designated Areas</w:t>
      </w:r>
      <w:r>
        <w:rPr>
          <w:rFonts w:ascii="Arial" w:hAnsi="Arial"/>
        </w:rPr>
        <w:tab/>
      </w:r>
      <w:r w:rsidR="00AF22D1">
        <w:rPr>
          <w:rFonts w:ascii="Arial" w:hAnsi="Arial"/>
        </w:rPr>
        <w:t>72</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Resistance Examples</w:t>
      </w:r>
      <w:r>
        <w:rPr>
          <w:rFonts w:ascii="Arial" w:hAnsi="Arial"/>
        </w:rPr>
        <w:tab/>
      </w:r>
      <w:r w:rsidR="00AF22D1">
        <w:rPr>
          <w:rFonts w:ascii="Arial" w:hAnsi="Arial"/>
        </w:rPr>
        <w:t>78</w:t>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r>
      <w:r w:rsidR="00AF22D1">
        <w:rPr>
          <w:rFonts w:ascii="Arial" w:hAnsi="Arial"/>
        </w:rPr>
        <w:t>80</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Pr>
          <w:rFonts w:ascii="Arial" w:hAnsi="Arial"/>
        </w:rPr>
        <w:t xml:space="preserve"> Which Must Be Reported To REM</w:t>
      </w:r>
      <w:r>
        <w:rPr>
          <w:rFonts w:ascii="Arial" w:hAnsi="Arial"/>
        </w:rPr>
        <w:tab/>
      </w:r>
      <w:r w:rsidR="00AF22D1">
        <w:rPr>
          <w:rFonts w:ascii="Arial" w:hAnsi="Arial"/>
        </w:rPr>
        <w:t>92</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Laboratory</w:t>
      </w:r>
      <w:proofErr w:type="gramEnd"/>
      <w:r>
        <w:rPr>
          <w:rFonts w:ascii="Arial" w:hAnsi="Arial"/>
        </w:rPr>
        <w:t xml:space="preserve"> Specific Information</w:t>
      </w:r>
      <w:r>
        <w:rPr>
          <w:rFonts w:ascii="Arial" w:hAnsi="Arial"/>
        </w:rPr>
        <w:tab/>
      </w:r>
      <w:r w:rsidR="00AF22D1">
        <w:rPr>
          <w:rFonts w:ascii="Arial" w:hAnsi="Arial"/>
        </w:rPr>
        <w:t>96</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Assessment and Certification Examples</w:t>
      </w:r>
      <w:r>
        <w:rPr>
          <w:rFonts w:ascii="Arial" w:hAnsi="Arial"/>
          <w:noProof/>
        </w:rPr>
        <w:tab/>
      </w:r>
      <w:r w:rsidR="00AF22D1">
        <w:rPr>
          <w:rFonts w:ascii="Arial" w:hAnsi="Arial"/>
          <w:noProof/>
        </w:rPr>
        <w:t>97</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Form</w:t>
      </w:r>
      <w:r>
        <w:rPr>
          <w:rFonts w:ascii="Arial" w:hAnsi="Arial"/>
        </w:rPr>
        <w:tab/>
      </w:r>
      <w:r w:rsidR="00AF22D1">
        <w:rPr>
          <w:rFonts w:ascii="Arial" w:hAnsi="Arial"/>
        </w:rPr>
        <w:t>100</w:t>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Pr>
          <w:rFonts w:ascii="Arial" w:hAnsi="Arial"/>
        </w:rPr>
        <w:tab/>
      </w:r>
      <w:r w:rsidR="00AF22D1">
        <w:rPr>
          <w:rFonts w:ascii="Arial" w:hAnsi="Arial"/>
        </w:rPr>
        <w:t>101</w:t>
      </w:r>
    </w:p>
    <w:p w:rsidR="00842B69" w:rsidRDefault="00842B69">
      <w:pPr>
        <w:tabs>
          <w:tab w:val="left" w:pos="360"/>
          <w:tab w:val="left" w:pos="720"/>
          <w:tab w:val="left" w:pos="1080"/>
          <w:tab w:val="right" w:leader="dot" w:pos="9000"/>
        </w:tabs>
        <w:rPr>
          <w:rFonts w:ascii="Arial" w:hAnsi="Arial"/>
        </w:rPr>
      </w:pPr>
      <w:r>
        <w:rPr>
          <w:rFonts w:ascii="Arial" w:hAnsi="Arial"/>
        </w:rPr>
        <w:tab/>
        <w:t>APPENDIX O Additional Chemical Safety References</w:t>
      </w:r>
      <w:r>
        <w:rPr>
          <w:rFonts w:ascii="Arial" w:hAnsi="Arial"/>
        </w:rPr>
        <w:tab/>
      </w:r>
      <w:r w:rsidR="00AF22D1">
        <w:rPr>
          <w:rFonts w:ascii="Arial" w:hAnsi="Arial"/>
        </w:rPr>
        <w:t>102</w:t>
      </w:r>
    </w:p>
    <w:p w:rsidR="00842B69" w:rsidRDefault="00842B69">
      <w:pPr>
        <w:tabs>
          <w:tab w:val="right" w:leader="dot" w:pos="9000"/>
        </w:tabs>
        <w:rPr>
          <w:rFonts w:ascii="Arial" w:hAnsi="Arial"/>
        </w:rPr>
      </w:pPr>
      <w:r>
        <w:rPr>
          <w:rFonts w:ascii="Arial" w:hAnsi="Arial"/>
          <w:sz w:val="26"/>
        </w:rPr>
        <w:t>INDEX</w:t>
      </w:r>
      <w:r>
        <w:rPr>
          <w:rFonts w:ascii="Arial" w:hAnsi="Arial"/>
          <w:sz w:val="26"/>
        </w:rPr>
        <w:tab/>
      </w:r>
      <w:r w:rsidR="00AF22D1">
        <w:rPr>
          <w:rFonts w:ascii="Arial" w:hAnsi="Arial"/>
        </w:rPr>
        <w:t>10</w:t>
      </w:r>
      <w:r w:rsidR="00E22689">
        <w:rPr>
          <w:rFonts w:ascii="Arial" w:hAnsi="Arial"/>
        </w:rPr>
        <w:t>5</w:t>
      </w:r>
      <w:r>
        <w:rPr>
          <w:rFonts w:ascii="Arial" w:hAnsi="Arial"/>
          <w:sz w:val="26"/>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5"/>
          <w:footerReference w:type="even" r:id="rId16"/>
          <w:headerReference w:type="first" r:id="rId17"/>
          <w:footerReference w:type="first" r:id="rId18"/>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4" w:name="_Toc465827491"/>
      <w:bookmarkStart w:id="5" w:name="_Toc465829029"/>
      <w:bookmarkStart w:id="6" w:name="_Toc468597984"/>
      <w:r>
        <w:t>PART I</w:t>
      </w:r>
      <w:bookmarkEnd w:id="4"/>
      <w:bookmarkEnd w:id="5"/>
      <w:r>
        <w:br/>
      </w:r>
      <w:r>
        <w:br/>
      </w:r>
      <w:bookmarkStart w:id="7" w:name="_Toc465827492"/>
      <w:bookmarkStart w:id="8" w:name="_Toc465829030"/>
      <w:r>
        <w:t>THE OSHA LABORATORY STANDARD</w:t>
      </w:r>
      <w:bookmarkEnd w:id="7"/>
      <w:bookmarkEnd w:id="8"/>
      <w:r>
        <w:br/>
      </w:r>
      <w:r>
        <w:br/>
      </w:r>
      <w:bookmarkStart w:id="9" w:name="_Toc465827493"/>
      <w:bookmarkStart w:id="10" w:name="_Toc465829031"/>
      <w:bookmarkStart w:id="11" w:name="_Toc468524139"/>
      <w:r>
        <w:t>AND</w:t>
      </w:r>
      <w:bookmarkEnd w:id="9"/>
      <w:bookmarkEnd w:id="10"/>
      <w:bookmarkEnd w:id="11"/>
      <w:r>
        <w:br/>
      </w:r>
      <w:r>
        <w:br/>
      </w:r>
      <w:bookmarkStart w:id="12" w:name="_Toc465827494"/>
      <w:bookmarkStart w:id="13" w:name="_Toc465829032"/>
      <w:r>
        <w:t>THE PURDUE CHEMICAL HYGIENE PLAN</w:t>
      </w:r>
      <w:bookmarkEnd w:id="6"/>
      <w:bookmarkEnd w:id="12"/>
      <w:bookmarkEnd w:id="13"/>
    </w:p>
    <w:p w:rsidR="00842B69" w:rsidRDefault="00842B69">
      <w:pPr>
        <w:rPr>
          <w:rFonts w:ascii="Arial" w:hAnsi="Arial"/>
        </w:rPr>
        <w:sectPr w:rsidR="00842B69" w:rsidSect="00EF2B47">
          <w:headerReference w:type="default" r:id="rId19"/>
          <w:footerReference w:type="even" r:id="rId20"/>
          <w:footerReference w:type="default" r:id="rId21"/>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4" w:name="_Toc465827495"/>
      <w:bookmarkStart w:id="15" w:name="_Toc468597985"/>
      <w:r>
        <w:rPr>
          <w:i w:val="0"/>
        </w:rPr>
        <w:lastRenderedPageBreak/>
        <w:t>THE OSHA LABORATORY STANDARD</w:t>
      </w:r>
      <w:bookmarkEnd w:id="14"/>
      <w:bookmarkEnd w:id="15"/>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xml:space="preserve"> and examination, hazard identification</w:t>
      </w:r>
      <w:r w:rsidR="00CB7220">
        <w:rPr>
          <w:rFonts w:ascii="Arial" w:hAnsi="Arial"/>
          <w:sz w:val="22"/>
        </w:rPr>
        <w:fldChar w:fldCharType="begin"/>
      </w:r>
      <w:r>
        <w:instrText xml:space="preserve"> XE "</w:instrText>
      </w:r>
      <w:r>
        <w:rPr>
          <w:rFonts w:ascii="Arial" w:hAnsi="Arial"/>
          <w:sz w:val="22"/>
        </w:rPr>
        <w:instrText>hazard identification</w:instrText>
      </w:r>
      <w:r>
        <w:instrText xml:space="preserve">" </w:instrText>
      </w:r>
      <w:r w:rsidR="00CB7220">
        <w:rPr>
          <w:rFonts w:ascii="Arial" w:hAnsi="Arial"/>
          <w:sz w:val="22"/>
        </w:rPr>
        <w:fldChar w:fldCharType="end"/>
      </w:r>
      <w:r>
        <w:rPr>
          <w:rFonts w:ascii="Arial" w:hAnsi="Arial"/>
          <w:sz w:val="22"/>
        </w:rPr>
        <w:t>,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6" w:name="_Toc465827496"/>
      <w:bookmarkStart w:id="17" w:name="_Toc468597986"/>
      <w:r>
        <w:t>EMPLOYEE RIGHTS</w:t>
      </w:r>
      <w:r w:rsidR="00CB7220">
        <w:fldChar w:fldCharType="begin"/>
      </w:r>
      <w:r>
        <w:instrText xml:space="preserve"> XE "RIGHTS" </w:instrText>
      </w:r>
      <w:r w:rsidR="00CB7220">
        <w:fldChar w:fldCharType="end"/>
      </w:r>
      <w:r>
        <w:t xml:space="preserve"> AND RESPONSIBILITIES</w:t>
      </w:r>
      <w:bookmarkEnd w:id="16"/>
      <w:bookmarkEnd w:id="17"/>
      <w:r w:rsidR="00CB7220">
        <w:fldChar w:fldCharType="begin"/>
      </w:r>
      <w:r>
        <w:instrText xml:space="preserve"> XE "RIGHTS AND RESPONSIBILITIES" </w:instrText>
      </w:r>
      <w:r w:rsidR="00CB7220">
        <w:fldChar w:fldCharType="end"/>
      </w:r>
      <w:r w:rsidR="00CB7220">
        <w:fldChar w:fldCharType="begin"/>
      </w:r>
      <w:r>
        <w:instrText xml:space="preserve"> XE "EMPLOYEE RIGHTS AND RESPONSIBILITIES" </w:instrText>
      </w:r>
      <w:r w:rsidR="00CB7220">
        <w:fldChar w:fldCharType="end"/>
      </w:r>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and Chemical Hygiene Plan and to stay informed about the chemicals used in their work areas.  They have the responsibility to use safe work practices and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8" w:name="_Toc465827497"/>
      <w:bookmarkStart w:id="19" w:name="_Toc468597987"/>
      <w:r>
        <w:t>HAZARDOUS CHEMICALS</w:t>
      </w:r>
      <w:bookmarkEnd w:id="18"/>
      <w:bookmarkEnd w:id="19"/>
    </w:p>
    <w:p w:rsidR="00842B69" w:rsidRDefault="00842B69">
      <w:pPr>
        <w:spacing w:before="120"/>
        <w:rPr>
          <w:rFonts w:ascii="Arial" w:hAnsi="Arial"/>
          <w:sz w:val="22"/>
        </w:rPr>
      </w:pPr>
      <w:r>
        <w:rPr>
          <w:rFonts w:ascii="Arial" w:hAnsi="Arial"/>
          <w:sz w:val="22"/>
        </w:rPr>
        <w:t>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defines a hazardous chemical as any element, chemical compound, or mixture of elements and/or compounds which is a physical or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sidR="00CB7220">
        <w:rPr>
          <w:rFonts w:ascii="Arial" w:hAnsi="Arial"/>
          <w:b/>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b/>
          <w:sz w:val="22"/>
        </w:rPr>
        <w:fldChar w:fldCharType="end"/>
      </w:r>
      <w:r>
        <w:rPr>
          <w:rFonts w:ascii="Arial" w:hAnsi="Arial"/>
          <w:sz w:val="22"/>
        </w:rPr>
        <w:t xml:space="preserve"> if there is scientifically valid evidence that it is a flammable, a combustible liquid, a compressed gas, an explosive, an organic peroxide, an oxidizer, pyrophoric</w:t>
      </w:r>
      <w:r w:rsidR="00CB7220">
        <w:rPr>
          <w:rFonts w:ascii="Arial" w:hAnsi="Arial"/>
          <w:sz w:val="22"/>
        </w:rPr>
        <w:fldChar w:fldCharType="begin"/>
      </w:r>
      <w:r>
        <w:instrText xml:space="preserve"> XE "</w:instrText>
      </w:r>
      <w:r>
        <w:rPr>
          <w:rFonts w:ascii="Arial" w:hAnsi="Arial"/>
          <w:sz w:val="22"/>
        </w:rPr>
        <w:instrText>pyrophoric</w:instrText>
      </w:r>
      <w:r>
        <w:instrText xml:space="preserve">" </w:instrText>
      </w:r>
      <w:r w:rsidR="00CB7220">
        <w:rPr>
          <w:rFonts w:ascii="Arial" w:hAnsi="Arial"/>
          <w:sz w:val="22"/>
        </w:rPr>
        <w:fldChar w:fldCharType="end"/>
      </w:r>
      <w:r>
        <w:rPr>
          <w:rFonts w:ascii="Arial" w:hAnsi="Arial"/>
          <w:sz w:val="22"/>
        </w:rPr>
        <w:t>,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sidR="00CB7220">
        <w:rPr>
          <w:rFonts w:ascii="Arial" w:hAnsi="Arial"/>
          <w:b/>
          <w:sz w:val="22"/>
        </w:rPr>
        <w:fldChar w:fldCharType="begin"/>
      </w:r>
      <w:r>
        <w:instrText xml:space="preserve"> XE "</w:instrText>
      </w:r>
      <w:r>
        <w:rPr>
          <w:rFonts w:ascii="Arial" w:hAnsi="Arial"/>
        </w:rPr>
        <w:instrText>health hazard</w:instrText>
      </w:r>
      <w:r>
        <w:instrText xml:space="preserve">" </w:instrText>
      </w:r>
      <w:r w:rsidR="00CB7220">
        <w:rPr>
          <w:rFonts w:ascii="Arial" w:hAnsi="Arial"/>
          <w:b/>
          <w:sz w:val="22"/>
        </w:rPr>
        <w:fldChar w:fldCharType="end"/>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w:t>
      </w:r>
      <w:r w:rsidR="00CB7220">
        <w:rPr>
          <w:rFonts w:ascii="Arial" w:hAnsi="Arial"/>
          <w:b/>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b/>
          <w:sz w:val="22"/>
        </w:rPr>
        <w:fldChar w:fldCharType="end"/>
      </w:r>
      <w:r>
        <w:rPr>
          <w:rFonts w:ascii="Arial" w:hAnsi="Arial"/>
          <w:b/>
          <w:sz w:val="22"/>
        </w:rPr>
        <w:t>,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 carcinogen</w:t>
      </w:r>
      <w:r w:rsidR="00CB7220">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CB7220">
        <w:rPr>
          <w:rFonts w:ascii="Arial" w:hAnsi="Arial"/>
          <w:b/>
          <w:sz w:val="22"/>
        </w:rPr>
        <w:fldChar w:fldCharType="end"/>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sidR="00CB7220">
        <w:rPr>
          <w:rFonts w:ascii="Arial" w:hAnsi="Arial"/>
          <w:b/>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b/>
          <w:sz w:val="22"/>
        </w:rPr>
        <w:fldChar w:fldCharType="end"/>
      </w:r>
      <w:r>
        <w:rPr>
          <w:rFonts w:ascii="Arial" w:hAnsi="Arial"/>
          <w:b/>
          <w:sz w:val="22"/>
        </w:rPr>
        <w:t>)</w:t>
      </w:r>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sidR="00CB7220">
        <w:rPr>
          <w:rFonts w:ascii="Arial" w:hAnsi="Arial"/>
          <w:b/>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b/>
          <w:sz w:val="22"/>
        </w:rPr>
        <w:fldChar w:fldCharType="end"/>
      </w:r>
      <w:r>
        <w:rPr>
          <w:rFonts w:ascii="Arial" w:hAnsi="Arial"/>
          <w:sz w:val="22"/>
        </w:rPr>
        <w:t xml:space="preserve">, </w:t>
      </w:r>
      <w:r>
        <w:rPr>
          <w:rFonts w:ascii="Arial" w:hAnsi="Arial"/>
          <w:b/>
          <w:sz w:val="22"/>
        </w:rPr>
        <w:t>reproductive</w:t>
      </w:r>
      <w:r w:rsidR="00CB7220">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b/>
          <w:sz w:val="22"/>
        </w:rPr>
        <w:fldChar w:fldCharType="end"/>
      </w:r>
      <w:r>
        <w:rPr>
          <w:rFonts w:ascii="Arial" w:hAnsi="Arial"/>
          <w:b/>
          <w:sz w:val="22"/>
        </w:rPr>
        <w:t xml:space="preserve"> toxins</w:t>
      </w:r>
      <w:r>
        <w:rPr>
          <w:rFonts w:ascii="Arial" w:hAnsi="Arial"/>
          <w:sz w:val="22"/>
        </w:rPr>
        <w:t xml:space="preserve">, and/or substances which have a </w:t>
      </w:r>
      <w:r>
        <w:rPr>
          <w:rFonts w:ascii="Arial" w:hAnsi="Arial"/>
          <w:b/>
          <w:sz w:val="22"/>
        </w:rPr>
        <w:t>high degree of acute toxicity</w:t>
      </w:r>
      <w:r w:rsidR="00CB7220">
        <w:rPr>
          <w:rFonts w:ascii="Arial" w:hAnsi="Arial"/>
          <w:b/>
          <w:sz w:val="22"/>
        </w:rPr>
        <w:fldChar w:fldCharType="begin"/>
      </w:r>
      <w:r>
        <w:instrText xml:space="preserve"> XE "</w:instrText>
      </w:r>
      <w:r>
        <w:rPr>
          <w:rFonts w:ascii="Arial" w:hAnsi="Arial"/>
        </w:rPr>
        <w:instrText>acute toxicity</w:instrText>
      </w:r>
      <w:r>
        <w:instrText xml:space="preserve">" </w:instrText>
      </w:r>
      <w:r w:rsidR="00CB7220">
        <w:rPr>
          <w:rFonts w:ascii="Arial" w:hAnsi="Arial"/>
          <w:b/>
          <w:sz w:val="22"/>
        </w:rPr>
        <w:fldChar w:fldCharType="end"/>
      </w:r>
      <w:r>
        <w:rPr>
          <w:rFonts w:ascii="Arial" w:hAnsi="Arial"/>
          <w:sz w:val="22"/>
        </w:rPr>
        <w:t>. A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may be the entire laboratory, an area of a laboratory or a device such as a laboratory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Designated area stickers are available from REM.</w:t>
      </w:r>
    </w:p>
    <w:p w:rsidR="00842B69" w:rsidRDefault="00842B69">
      <w:pPr>
        <w:tabs>
          <w:tab w:val="left" w:pos="432"/>
        </w:tabs>
        <w:rPr>
          <w:rFonts w:ascii="Arial" w:hAnsi="Arial"/>
        </w:rPr>
      </w:pPr>
    </w:p>
    <w:p w:rsidR="00842B69" w:rsidRDefault="00842B69">
      <w:pPr>
        <w:pStyle w:val="Heading3"/>
      </w:pPr>
      <w:bookmarkStart w:id="20" w:name="_Toc465827498"/>
      <w:bookmarkStart w:id="21" w:name="_Toc468597988"/>
      <w:r>
        <w:t>MATERIAL SAFETY DATA SHEETS (MSDSs)</w:t>
      </w:r>
      <w:bookmarkEnd w:id="20"/>
      <w:bookmarkEnd w:id="21"/>
    </w:p>
    <w:p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is a document containing chemical hazard and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xml:space="preserve"> information prepared in accordance with the OSHA Hazard Communication Standard.  A sample MSDS is included at the end of Part I.</w:t>
      </w:r>
    </w:p>
    <w:p w:rsidR="00842B69" w:rsidRDefault="00842B69">
      <w:pPr>
        <w:tabs>
          <w:tab w:val="left" w:pos="432"/>
        </w:tabs>
        <w:spacing w:before="120"/>
        <w:rPr>
          <w:rFonts w:ascii="Arial" w:hAnsi="Arial"/>
          <w:sz w:val="22"/>
        </w:rPr>
      </w:pPr>
      <w:r>
        <w:rPr>
          <w:rFonts w:ascii="Arial" w:hAnsi="Arial"/>
          <w:sz w:val="22"/>
        </w:rPr>
        <w:t>Chemical manufacturers and distributors must provide a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contact your supervisor, instructor, or REM.  If you need an MSDS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2" w:name="_Toc465827499"/>
      <w:bookmarkStart w:id="23" w:name="_Toc468597989"/>
      <w:r>
        <w:t>CHEMICAL INVENTORIES</w:t>
      </w:r>
      <w:bookmarkEnd w:id="22"/>
      <w:bookmarkEnd w:id="23"/>
      <w:r w:rsidR="00CB7220">
        <w:fldChar w:fldCharType="begin"/>
      </w:r>
      <w:r>
        <w:instrText xml:space="preserve"> XE "INVENTORIES" </w:instrText>
      </w:r>
      <w:r w:rsidR="00CB7220">
        <w:fldChar w:fldCharType="end"/>
      </w:r>
      <w:r w:rsidR="00CB7220">
        <w:fldChar w:fldCharType="begin"/>
      </w:r>
      <w:r>
        <w:instrText xml:space="preserve"> XE "CHEMICAL INVENTORIES"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does not require chemical inventories; however, it is prudent to adopt this practice.  An annual inventory</w:t>
      </w:r>
      <w:r w:rsidR="00CB7220">
        <w:rPr>
          <w:rFonts w:ascii="Arial" w:hAnsi="Arial"/>
          <w:sz w:val="22"/>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2"/>
        </w:rPr>
        <w:fldChar w:fldCharType="end"/>
      </w:r>
      <w:r>
        <w:rPr>
          <w:rFonts w:ascii="Arial" w:hAnsi="Arial"/>
          <w:sz w:val="22"/>
        </w:rPr>
        <w:t xml:space="preserve">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4" w:name="_Toc465827500"/>
      <w:bookmarkStart w:id="25"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4"/>
      <w:bookmarkEnd w:id="25"/>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emergency procedures, identifying activities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See Appendix K.</w:t>
      </w:r>
    </w:p>
    <w:p w:rsidR="00842B69" w:rsidRDefault="00842B69">
      <w:pPr>
        <w:rPr>
          <w:rFonts w:ascii="Arial" w:hAnsi="Arial"/>
        </w:rPr>
      </w:pPr>
    </w:p>
    <w:p w:rsidR="00842B69" w:rsidRDefault="00842B69">
      <w:pPr>
        <w:pStyle w:val="Heading3"/>
      </w:pPr>
      <w:bookmarkStart w:id="26" w:name="_Toc465827501"/>
      <w:bookmarkStart w:id="27" w:name="_Toc468597991"/>
      <w:r>
        <w:t>SCOPE AND APPLICATION</w:t>
      </w:r>
      <w:bookmarkEnd w:id="26"/>
      <w:bookmarkEnd w:id="27"/>
      <w:r w:rsidR="00CB7220">
        <w:fldChar w:fldCharType="begin"/>
      </w:r>
      <w:r>
        <w:instrText xml:space="preserve"> XE "SCOPE AND APPLICATION" </w:instrText>
      </w:r>
      <w:r w:rsidR="00CB7220">
        <w:fldChar w:fldCharType="end"/>
      </w:r>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8" w:name="_Toc465827502"/>
      <w:bookmarkStart w:id="29" w:name="_Toc468597992"/>
      <w:r>
        <w:t>RESPONSIBILITY</w:t>
      </w:r>
      <w:bookmarkEnd w:id="28"/>
      <w:bookmarkEnd w:id="29"/>
    </w:p>
    <w:p w:rsidR="00842B69" w:rsidRDefault="00842B69">
      <w:pPr>
        <w:spacing w:before="120"/>
        <w:rPr>
          <w:rFonts w:ascii="Arial" w:hAnsi="Arial"/>
          <w:sz w:val="22"/>
        </w:rPr>
      </w:pPr>
      <w:r>
        <w:rPr>
          <w:rFonts w:ascii="Arial" w:hAnsi="Arial"/>
          <w:b/>
          <w:sz w:val="22"/>
        </w:rPr>
        <w:t>The Purdue University Chemical Management Committee</w:t>
      </w:r>
      <w:r w:rsidR="00CB7220">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b/>
          <w:sz w:val="22"/>
        </w:rPr>
        <w:fldChar w:fldCharType="end"/>
      </w:r>
      <w:r>
        <w:rPr>
          <w:rFonts w:ascii="Arial" w:hAnsi="Arial"/>
          <w:b/>
          <w:sz w:val="22"/>
        </w:rPr>
        <w:t xml:space="preserv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w:t>
      </w:r>
      <w:r w:rsidR="00CB7220">
        <w:rPr>
          <w:rFonts w:ascii="Arial" w:hAnsi="Arial"/>
          <w:b/>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b/>
          <w:sz w:val="22"/>
        </w:rPr>
        <w:fldChar w:fldCharType="end"/>
      </w:r>
      <w:r>
        <w:rPr>
          <w:rFonts w:ascii="Arial" w:hAnsi="Arial"/>
          <w:b/>
          <w:sz w:val="22"/>
        </w:rPr>
        <w:t xml:space="preserv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and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r w:rsidR="00CB7220">
        <w:rPr>
          <w:rFonts w:ascii="Arial" w:hAnsi="Arial"/>
        </w:rPr>
        <w:fldChar w:fldCharType="begin"/>
      </w:r>
      <w:r>
        <w:instrText xml:space="preserve"> XE "</w:instrText>
      </w:r>
      <w:r>
        <w:rPr>
          <w:rFonts w:ascii="Arial" w:hAnsi="Arial"/>
        </w:rPr>
        <w:instrText>responsibilities</w:instrText>
      </w:r>
      <w:r>
        <w:instrText xml:space="preserve">" </w:instrText>
      </w:r>
      <w:r w:rsidR="00CB7220">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workers know and follow the chemical hygiene rules. </w:t>
      </w:r>
    </w:p>
    <w:p w:rsidR="00842B69" w:rsidRDefault="00842B69" w:rsidP="00842B69">
      <w:pPr>
        <w:numPr>
          <w:ilvl w:val="0"/>
          <w:numId w:val="64"/>
        </w:numPr>
        <w:tabs>
          <w:tab w:val="clear" w:pos="360"/>
        </w:tabs>
        <w:ind w:left="547"/>
        <w:rPr>
          <w:rFonts w:ascii="Arial" w:hAnsi="Arial"/>
          <w:sz w:val="22"/>
        </w:rPr>
      </w:pPr>
      <w:r>
        <w:rPr>
          <w:rFonts w:ascii="Arial" w:hAnsi="Arial"/>
          <w:sz w:val="22"/>
        </w:rPr>
        <w:t>any necessary Hazard Assessments have been conducted and a written Hazard Assessment</w:t>
      </w:r>
      <w:r w:rsidR="00CB7220">
        <w:rPr>
          <w:rFonts w:ascii="Arial" w:hAnsi="Arial"/>
          <w:sz w:val="22"/>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sz w:val="22"/>
        </w:rPr>
        <w:fldChar w:fldCharType="end"/>
      </w:r>
      <w:r>
        <w:rPr>
          <w:rFonts w:ascii="Arial" w:hAnsi="Arial"/>
          <w:sz w:val="22"/>
        </w:rPr>
        <w:t xml:space="preserve">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r>
        <w:rPr>
          <w:rFonts w:ascii="Arial" w:hAnsi="Arial"/>
          <w:sz w:val="22"/>
        </w:rPr>
        <w:t>that PPE and other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is available and in working order. </w:t>
      </w:r>
    </w:p>
    <w:p w:rsidR="00842B69" w:rsidRDefault="00842B69" w:rsidP="00842B69">
      <w:pPr>
        <w:numPr>
          <w:ilvl w:val="0"/>
          <w:numId w:val="64"/>
        </w:numPr>
        <w:tabs>
          <w:tab w:val="clear" w:pos="360"/>
        </w:tabs>
        <w:ind w:left="547"/>
        <w:rPr>
          <w:rFonts w:ascii="Arial" w:hAnsi="Arial"/>
          <w:sz w:val="22"/>
        </w:rPr>
      </w:pPr>
      <w:r>
        <w:rPr>
          <w:rFonts w:ascii="Arial" w:hAnsi="Arial"/>
          <w:sz w:val="22"/>
        </w:rPr>
        <w:t>that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facilities and training are at all times appropriate and adequate.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requests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w:t>
      </w:r>
      <w:r w:rsidR="00CB7220">
        <w:rPr>
          <w:rFonts w:ascii="Arial" w:hAnsi="Arial"/>
          <w:b/>
          <w:sz w:val="22"/>
        </w:rPr>
        <w:fldChar w:fldCharType="begin"/>
      </w:r>
      <w:r>
        <w:instrText xml:space="preserve"> XE "</w:instrText>
      </w:r>
      <w:r>
        <w:rPr>
          <w:rFonts w:ascii="Arial" w:hAnsi="Arial"/>
        </w:rPr>
        <w:instrText>responsibilities</w:instrText>
      </w:r>
      <w:r>
        <w:instrText xml:space="preserve">" </w:instrText>
      </w:r>
      <w:r w:rsidR="00CB7220">
        <w:rPr>
          <w:rFonts w:ascii="Arial" w:hAnsi="Arial"/>
          <w:b/>
          <w:sz w:val="22"/>
        </w:rPr>
        <w:fldChar w:fldCharType="end"/>
      </w:r>
      <w:r>
        <w:rPr>
          <w:rFonts w:ascii="Arial" w:hAnsi="Arial"/>
          <w:b/>
          <w:sz w:val="22"/>
        </w:rPr>
        <w:t xml:space="preserve">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r>
        <w:rPr>
          <w:rFonts w:ascii="Arial" w:hAnsi="Arial"/>
          <w:sz w:val="22"/>
        </w:rPr>
        <w:t>customizing their work area Chemical Hygiene Plan in any way necessary to provide for Standard Operating Procedures, Emergency Procedures, and circumstances and/or procedures and/or operations requiring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In customizing the work area Chemical Hygiene Plan, it is only permissible for the supervisor to add and clarify the requirements,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restrictions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xml:space="preserve"> are not covered under the provisions of 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0" w:name="_Toc465827503"/>
      <w:bookmarkStart w:id="31" w:name="_Toc468597993"/>
      <w:r>
        <w:t>EXPOSURE LIMITS</w:t>
      </w:r>
      <w:bookmarkEnd w:id="30"/>
      <w:bookmarkEnd w:id="31"/>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2" w:name="_Toc465827504"/>
      <w:bookmarkStart w:id="33" w:name="_Toc468597994"/>
      <w:r>
        <w:t>EMPLOYEE INFORMATION AND TRAINING</w:t>
      </w:r>
      <w:bookmarkEnd w:id="32"/>
      <w:bookmarkEnd w:id="33"/>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w:t>
      </w:r>
      <w:r w:rsidR="00CB7220">
        <w:rPr>
          <w:rFonts w:ascii="Arial" w:hAnsi="Arial"/>
        </w:rPr>
        <w:fldChar w:fldCharType="begin"/>
      </w:r>
      <w:r>
        <w:instrText xml:space="preserve"> XE "</w:instrText>
      </w:r>
      <w:r>
        <w:rPr>
          <w:rFonts w:ascii="Arial" w:hAnsi="Arial"/>
        </w:rPr>
        <w:instrText>carcinogens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rPr>
        <w:instrText>reproductive</w:instrText>
      </w:r>
      <w:r>
        <w:instrText xml:space="preserve">" </w:instrText>
      </w:r>
      <w:r w:rsidR="00CB7220">
        <w:rPr>
          <w:rFonts w:ascii="Arial" w:hAnsi="Arial"/>
        </w:rPr>
        <w:fldChar w:fldCharType="end"/>
      </w:r>
      <w:r>
        <w:rPr>
          <w:rFonts w:ascii="Arial" w:hAnsi="Arial"/>
        </w:rPr>
        <w:t xml:space="preser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4" w:name="_Hlt468595413"/>
      <w:bookmarkStart w:id="35" w:name="_Toc465827505"/>
      <w:bookmarkStart w:id="36" w:name="_Toc468597995"/>
      <w:bookmarkEnd w:id="34"/>
      <w:r>
        <w:rPr>
          <w:b/>
        </w:rPr>
        <w:t>Information</w:t>
      </w:r>
      <w:r>
        <w:t>.  Information provided by departments to employees must include:</w:t>
      </w:r>
      <w:bookmarkEnd w:id="35"/>
      <w:bookmarkEnd w:id="36"/>
    </w:p>
    <w:p w:rsidR="00842B69" w:rsidRDefault="00842B69">
      <w:pPr>
        <w:numPr>
          <w:ilvl w:val="0"/>
          <w:numId w:val="41"/>
        </w:numPr>
        <w:spacing w:before="120"/>
        <w:rPr>
          <w:rFonts w:ascii="Arial" w:hAnsi="Arial"/>
          <w:sz w:val="22"/>
        </w:rPr>
      </w:pPr>
      <w:r>
        <w:rPr>
          <w:rFonts w:ascii="Arial" w:hAnsi="Arial"/>
          <w:sz w:val="22"/>
        </w:rPr>
        <w:t>The contents of the OSHA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w:t>
      </w:r>
      <w:r w:rsidR="00CB7220">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CB7220">
        <w:rPr>
          <w:rFonts w:ascii="Arial" w:hAnsi="Arial"/>
          <w:sz w:val="22"/>
        </w:rPr>
        <w:fldChar w:fldCharType="end"/>
      </w:r>
      <w:r>
        <w:rPr>
          <w:rFonts w:ascii="Arial" w:hAnsi="Arial"/>
          <w:sz w:val="22"/>
        </w:rPr>
        <w:t xml:space="preserve">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w:t>
      </w:r>
    </w:p>
    <w:p w:rsidR="00842B69" w:rsidRDefault="00842B69">
      <w:pPr>
        <w:numPr>
          <w:ilvl w:val="0"/>
          <w:numId w:val="41"/>
        </w:numPr>
        <w:spacing w:before="120"/>
        <w:rPr>
          <w:rFonts w:ascii="Arial" w:hAnsi="Arial"/>
          <w:sz w:val="22"/>
        </w:rPr>
      </w:pPr>
      <w:r>
        <w:rPr>
          <w:rFonts w:ascii="Arial" w:hAnsi="Arial"/>
          <w:sz w:val="22"/>
        </w:rPr>
        <w:t>The location and availability</w:t>
      </w:r>
      <w:r w:rsidR="00CB7220">
        <w:rPr>
          <w:rFonts w:ascii="Arial" w:hAnsi="Arial"/>
          <w:sz w:val="22"/>
        </w:rPr>
        <w:fldChar w:fldCharType="begin"/>
      </w:r>
      <w:r>
        <w:instrText xml:space="preserve"> XE "</w:instrText>
      </w:r>
      <w:r>
        <w:rPr>
          <w:rFonts w:ascii="Arial" w:hAnsi="Arial"/>
          <w:sz w:val="22"/>
        </w:rPr>
        <w:instrText>availability</w:instrText>
      </w:r>
      <w:r>
        <w:instrText xml:space="preserve">" </w:instrText>
      </w:r>
      <w:r w:rsidR="00CB7220">
        <w:rPr>
          <w:rFonts w:ascii="Arial" w:hAnsi="Arial"/>
          <w:sz w:val="22"/>
        </w:rPr>
        <w:fldChar w:fldCharType="end"/>
      </w:r>
      <w:r>
        <w:rPr>
          <w:rFonts w:ascii="Arial" w:hAnsi="Arial"/>
          <w:sz w:val="22"/>
        </w:rPr>
        <w:t xml:space="preserve"> of known reference material on the hazards,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storage and disposal of hazardous chemicals found in the laboratory (see other applicable sections of this document; also available from REM) including, but not limited to,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received from the supplier.</w:t>
      </w:r>
    </w:p>
    <w:p w:rsidR="00842B69" w:rsidRDefault="00842B69">
      <w:pPr>
        <w:ind w:left="432" w:hanging="432"/>
        <w:rPr>
          <w:rFonts w:ascii="Arial" w:hAnsi="Arial"/>
          <w:sz w:val="22"/>
        </w:rPr>
      </w:pPr>
    </w:p>
    <w:p w:rsidR="00842B69" w:rsidRDefault="00842B69">
      <w:pPr>
        <w:pStyle w:val="Heading4"/>
      </w:pPr>
      <w:bookmarkStart w:id="37" w:name="_Toc465827506"/>
      <w:bookmarkStart w:id="38" w:name="_Toc468597996"/>
      <w:r>
        <w:rPr>
          <w:b/>
        </w:rPr>
        <w:t>Training</w:t>
      </w:r>
      <w:r>
        <w:t>.  Training provided by departments to employees must include:</w:t>
      </w:r>
      <w:bookmarkEnd w:id="37"/>
      <w:bookmarkEnd w:id="38"/>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39" w:name="_Toc465827507"/>
      <w:bookmarkStart w:id="40" w:name="_Toc468597997"/>
      <w:r>
        <w:rPr>
          <w:b/>
        </w:rPr>
        <w:t>Documentation</w:t>
      </w:r>
      <w:r w:rsidR="00CB7220">
        <w:rPr>
          <w:b/>
        </w:rPr>
        <w:fldChar w:fldCharType="begin"/>
      </w:r>
      <w:r>
        <w:instrText xml:space="preserve"> XE "Documentation" </w:instrText>
      </w:r>
      <w:r w:rsidR="00CB7220">
        <w:rPr>
          <w:b/>
        </w:rPr>
        <w:fldChar w:fldCharType="end"/>
      </w:r>
      <w:r>
        <w:t xml:space="preserve">.  </w:t>
      </w:r>
      <w:bookmarkEnd w:id="39"/>
      <w:bookmarkEnd w:id="40"/>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1" w:name="_Toc465827508"/>
      <w:bookmarkStart w:id="42" w:name="_Toc468597998"/>
      <w:r>
        <w:rPr>
          <w:b/>
        </w:rPr>
        <w:t>Basic Lab Safety Awareness Training from REM</w:t>
      </w:r>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address the basics of lab safety, chemical labeling, chemical handling, personal protective equipment</w:t>
      </w:r>
      <w:r w:rsidR="00CB7220">
        <w:fldChar w:fldCharType="begin"/>
      </w:r>
      <w:r>
        <w:instrText xml:space="preserve"> XE "personal protective equipment" </w:instrText>
      </w:r>
      <w:r w:rsidR="00CB7220">
        <w:fldChar w:fldCharType="end"/>
      </w:r>
      <w:r>
        <w:t xml:space="preserve">,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2" w:history="1">
        <w:r w:rsidR="0068540A" w:rsidRPr="00AF2D0E">
          <w:rPr>
            <w:rStyle w:val="Hyperlink"/>
          </w:rPr>
          <w:t>http://www.purdue.edu/rem/</w:t>
        </w:r>
      </w:hyperlink>
      <w:bookmarkEnd w:id="41"/>
      <w:bookmarkEnd w:id="42"/>
      <w:r w:rsidR="00F23DB8">
        <w:t>.</w:t>
      </w:r>
    </w:p>
    <w:p w:rsidR="00842B69" w:rsidRDefault="00842B69">
      <w:pPr>
        <w:rPr>
          <w:rFonts w:ascii="Arial" w:hAnsi="Arial"/>
          <w:sz w:val="22"/>
          <w:u w:val="single"/>
        </w:rPr>
      </w:pPr>
    </w:p>
    <w:p w:rsidR="00842B69" w:rsidRDefault="00842B69">
      <w:pPr>
        <w:pStyle w:val="Heading3"/>
      </w:pPr>
      <w:bookmarkStart w:id="43" w:name="_Toc465827509"/>
      <w:bookmarkStart w:id="44" w:name="_Toc468597999"/>
      <w:r>
        <w:t>MEDICAL CONSULTATIONS AND EXAMINATIONS</w:t>
      </w:r>
      <w:bookmarkEnd w:id="43"/>
      <w:bookmarkEnd w:id="44"/>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w:t>
      </w:r>
      <w:r w:rsidR="00CB7220">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CB7220">
        <w:rPr>
          <w:rFonts w:ascii="Arial" w:hAnsi="Arial"/>
          <w:sz w:val="22"/>
        </w:rPr>
        <w:fldChar w:fldCharType="end"/>
      </w:r>
      <w:r>
        <w:rPr>
          <w:rFonts w:ascii="Arial" w:hAnsi="Arial"/>
          <w:sz w:val="22"/>
        </w:rPr>
        <w:t xml:space="preserve"> (or in the absence of an action level, the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5" w:name="_Toc465827510"/>
      <w:bookmarkStart w:id="46" w:name="_Toc468598000"/>
      <w:r>
        <w:t>HAZARD IDENTIFICATION</w:t>
      </w:r>
      <w:bookmarkEnd w:id="45"/>
      <w:bookmarkEnd w:id="46"/>
    </w:p>
    <w:p w:rsidR="00842B69" w:rsidRDefault="00842B69">
      <w:pPr>
        <w:spacing w:before="120"/>
        <w:rPr>
          <w:rFonts w:ascii="Arial" w:hAnsi="Arial"/>
          <w:sz w:val="22"/>
        </w:rPr>
      </w:pPr>
      <w:r>
        <w:rPr>
          <w:rFonts w:ascii="Arial" w:hAnsi="Arial"/>
          <w:sz w:val="22"/>
        </w:rPr>
        <w:t>With respect to labels and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w:t>
      </w:r>
      <w:r w:rsidR="00CB7220">
        <w:rPr>
          <w:rFonts w:ascii="Arial" w:hAnsi="Arial"/>
          <w:sz w:val="22"/>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2"/>
        </w:rPr>
        <w:fldChar w:fldCharType="end"/>
      </w:r>
      <w:r>
        <w:rPr>
          <w:rFonts w:ascii="Arial" w:hAnsi="Arial"/>
          <w:sz w:val="22"/>
        </w:rPr>
        <w:t xml:space="preserve"> of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7" w:name="_Toc465827511"/>
      <w:bookmarkStart w:id="48" w:name="_Toc468598001"/>
      <w:r>
        <w:t>CHEMICALS DEVELOPED IN THE LABORATORY</w:t>
      </w:r>
      <w:bookmarkEnd w:id="47"/>
      <w:bookmarkEnd w:id="48"/>
      <w:r w:rsidR="00CB7220">
        <w:fldChar w:fldCharType="begin"/>
      </w:r>
      <w:r>
        <w:instrText xml:space="preserve"> XE "CHEMICALS DEVELOPED IN THE LABORATORY"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If the chemical substance is produced for another user outside of the laboratory, the principal investigator must comply with the Hazard Communication Standard (29 CFR</w:t>
      </w:r>
      <w:r w:rsidR="00CB7220">
        <w:rPr>
          <w:rFonts w:ascii="Arial" w:hAnsi="Arial"/>
          <w:sz w:val="22"/>
        </w:rPr>
        <w:fldChar w:fldCharType="begin"/>
      </w:r>
      <w:r>
        <w:instrText xml:space="preserve"> XE "</w:instrText>
      </w:r>
      <w:r>
        <w:rPr>
          <w:rFonts w:ascii="Arial" w:hAnsi="Arial"/>
          <w:b/>
        </w:rPr>
        <w:instrText>CFR</w:instrText>
      </w:r>
      <w:r>
        <w:instrText xml:space="preserve">" </w:instrText>
      </w:r>
      <w:r w:rsidR="00CB7220">
        <w:rPr>
          <w:rFonts w:ascii="Arial" w:hAnsi="Arial"/>
          <w:sz w:val="22"/>
        </w:rPr>
        <w:fldChar w:fldCharType="end"/>
      </w:r>
      <w:r>
        <w:rPr>
          <w:rFonts w:ascii="Arial" w:hAnsi="Arial"/>
          <w:sz w:val="22"/>
        </w:rPr>
        <w:t xml:space="preserve"> 1910.1200) including the requirements for preparation of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w:t>
      </w:r>
      <w:r w:rsidR="00CB7220">
        <w:rPr>
          <w:rFonts w:ascii="Arial" w:hAnsi="Arial"/>
          <w:sz w:val="22"/>
        </w:rPr>
        <w:fldChar w:fldCharType="begin"/>
      </w:r>
      <w:r>
        <w:instrText xml:space="preserve"> XE "</w:instrText>
      </w:r>
      <w:r>
        <w:rPr>
          <w:rFonts w:ascii="Arial" w:hAnsi="Arial"/>
          <w:sz w:val="22"/>
        </w:rPr>
        <w:instrText>toxicological testing</w:instrText>
      </w:r>
      <w:r>
        <w:instrText xml:space="preserve">" </w:instrText>
      </w:r>
      <w:r w:rsidR="00CB7220">
        <w:rPr>
          <w:rFonts w:ascii="Arial" w:hAnsi="Arial"/>
          <w:sz w:val="22"/>
        </w:rPr>
        <w:fldChar w:fldCharType="end"/>
      </w:r>
      <w:r>
        <w:rPr>
          <w:rFonts w:ascii="Arial" w:hAnsi="Arial"/>
          <w:sz w:val="22"/>
        </w:rPr>
        <w:t>.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49" w:name="_Toc465827512"/>
      <w:bookmarkStart w:id="50" w:name="_Toc468598002"/>
      <w:r>
        <w:t>USE OF RESPIRATORS</w:t>
      </w:r>
      <w:bookmarkEnd w:id="49"/>
      <w:bookmarkEnd w:id="50"/>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1" w:name="_Toc465827513"/>
      <w:bookmarkStart w:id="52" w:name="_Toc468598003"/>
      <w:r>
        <w:t>STANDARD OPERATING PROCEDURES</w:t>
      </w:r>
      <w:bookmarkEnd w:id="51"/>
      <w:bookmarkEnd w:id="52"/>
    </w:p>
    <w:p w:rsidR="00842B69" w:rsidRDefault="00842B69">
      <w:pPr>
        <w:tabs>
          <w:tab w:val="left" w:pos="432"/>
        </w:tabs>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and the Chemical Hygiene Officer will develop generic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3" w:name="_Toc465827514"/>
      <w:bookmarkStart w:id="54" w:name="_Toc468598004"/>
      <w:r>
        <w:t>CONTROL MEASURES</w:t>
      </w:r>
      <w:bookmarkEnd w:id="53"/>
      <w:bookmarkEnd w:id="54"/>
    </w:p>
    <w:p w:rsidR="00842B69" w:rsidRDefault="00842B69">
      <w:pPr>
        <w:tabs>
          <w:tab w:val="left" w:pos="432"/>
        </w:tabs>
        <w:spacing w:before="120"/>
        <w:rPr>
          <w:rFonts w:ascii="Arial" w:hAnsi="Arial"/>
          <w:sz w:val="22"/>
        </w:rPr>
      </w:pPr>
      <w:r>
        <w:rPr>
          <w:rFonts w:ascii="Arial" w:hAnsi="Arial"/>
          <w:sz w:val="22"/>
        </w:rPr>
        <w:t>Whenever employee exposures exceed the action level</w:t>
      </w:r>
      <w:r w:rsidR="00CB7220">
        <w:rPr>
          <w:rFonts w:ascii="Arial" w:hAnsi="Arial"/>
          <w:sz w:val="22"/>
        </w:rPr>
        <w:fldChar w:fldCharType="begin"/>
      </w:r>
      <w:r>
        <w:instrText xml:space="preserve"> XE "</w:instrText>
      </w:r>
      <w:r>
        <w:rPr>
          <w:rFonts w:ascii="Arial" w:hAnsi="Arial"/>
          <w:sz w:val="22"/>
        </w:rPr>
        <w:instrText>action level</w:instrText>
      </w:r>
      <w:r>
        <w:instrText xml:space="preserve">" </w:instrText>
      </w:r>
      <w:r w:rsidR="00CB7220">
        <w:rPr>
          <w:rFonts w:ascii="Arial" w:hAnsi="Arial"/>
          <w:sz w:val="22"/>
        </w:rPr>
        <w:fldChar w:fldCharType="end"/>
      </w:r>
      <w:r>
        <w:rPr>
          <w:rFonts w:ascii="Arial" w:hAnsi="Arial"/>
          <w:sz w:val="22"/>
        </w:rPr>
        <w:t xml:space="preserve"> (or in the absence of an action level, the lower of the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xml:space="preserve"> or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the department must implement control measures</w:t>
      </w:r>
      <w:r w:rsidR="00CB7220">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CB7220">
        <w:rPr>
          <w:rFonts w:ascii="Arial" w:hAnsi="Arial"/>
          <w:sz w:val="22"/>
        </w:rPr>
        <w:fldChar w:fldCharType="end"/>
      </w:r>
      <w:r>
        <w:rPr>
          <w:rFonts w:ascii="Arial" w:hAnsi="Arial"/>
          <w:sz w:val="22"/>
        </w:rPr>
        <w:t xml:space="preserve"> to reduce </w:t>
      </w:r>
      <w:r>
        <w:rPr>
          <w:rFonts w:ascii="Arial" w:hAnsi="Arial"/>
          <w:sz w:val="22"/>
        </w:rPr>
        <w:lastRenderedPageBreak/>
        <w:t>employee exposure to hazardous chemicals including engineering controls, the use of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and hygiene practices.  Exposures to extremely toxic materials,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5" w:name="_Toc465827515"/>
      <w:bookmarkStart w:id="56" w:name="_Toc468598005"/>
      <w:r>
        <w:t>PROTECTIVE EQUIPMENT</w:t>
      </w:r>
      <w:bookmarkEnd w:id="55"/>
      <w:bookmarkEnd w:id="56"/>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w:t>
      </w:r>
      <w:r w:rsidR="00CB7220">
        <w:rPr>
          <w:rFonts w:ascii="Arial" w:hAnsi="Arial"/>
        </w:rPr>
        <w:fldChar w:fldCharType="begin"/>
      </w:r>
      <w:r>
        <w:instrText xml:space="preserve"> XE "</w:instrText>
      </w:r>
      <w:r>
        <w:rPr>
          <w:rFonts w:ascii="Arial" w:hAnsi="Arial"/>
        </w:rPr>
        <w:instrText>protective equipment</w:instrText>
      </w:r>
      <w:r>
        <w:instrText xml:space="preserve">" </w:instrText>
      </w:r>
      <w:r w:rsidR="00CB7220">
        <w:rPr>
          <w:rFonts w:ascii="Arial" w:hAnsi="Arial"/>
        </w:rPr>
        <w:fldChar w:fldCharType="end"/>
      </w:r>
      <w:r>
        <w:rPr>
          <w:rFonts w:ascii="Arial" w:hAnsi="Arial"/>
        </w:rPr>
        <w:t xml:space="preserve"> are adjusted and functioning properly prior to initiating an activity requiring their use.  All fume hood</w:t>
      </w:r>
      <w:r w:rsidR="00CB7220">
        <w:rPr>
          <w:rFonts w:ascii="Arial" w:hAnsi="Arial"/>
        </w:rPr>
        <w:fldChar w:fldCharType="begin"/>
      </w:r>
      <w:r>
        <w:instrText xml:space="preserve"> XE "</w:instrText>
      </w:r>
      <w:r>
        <w:rPr>
          <w:rFonts w:ascii="Arial" w:hAnsi="Arial"/>
        </w:rPr>
        <w:instrText>fume hood</w:instrText>
      </w:r>
      <w:r>
        <w:instrText xml:space="preserve">" </w:instrText>
      </w:r>
      <w:r w:rsidR="00CB7220">
        <w:rPr>
          <w:rFonts w:ascii="Arial" w:hAnsi="Arial"/>
        </w:rPr>
        <w:fldChar w:fldCharType="end"/>
      </w:r>
      <w:r>
        <w:rPr>
          <w:rFonts w:ascii="Arial" w:hAnsi="Arial"/>
        </w:rPr>
        <w:t xml:space="preserve"> installations include a continuous monitoring device to allow users to monitor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xml:space="preserve">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7" w:name="_Toc465827516"/>
      <w:bookmarkStart w:id="58" w:name="_Toc468598006"/>
      <w:r>
        <w:t>SPECIAL HAZARDS</w:t>
      </w:r>
      <w:bookmarkEnd w:id="57"/>
      <w:bookmarkEnd w:id="58"/>
      <w:r w:rsidR="00CB7220">
        <w:fldChar w:fldCharType="begin"/>
      </w:r>
      <w:r>
        <w:instrText xml:space="preserve"> XE "SPECIAL HAZARDS" </w:instrText>
      </w:r>
      <w:r w:rsidR="00CB7220">
        <w:fldChar w:fldCharType="end"/>
      </w:r>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before implementation.  The Chemical Hygiene Plan identifies activities which involve extremely toxic chemicals, select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xml:space="preserve">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hazards, and those activities with a high potential for personal injury and property damage.  Supervisors will need to determine if any other existing activities are subject to the requirements of this section.  Except for activities identified by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as requiring Committee approval, "employer approval</w:t>
      </w:r>
      <w:r w:rsidR="00CB7220">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CB7220">
        <w:rPr>
          <w:rFonts w:ascii="Arial" w:hAnsi="Arial"/>
          <w:sz w:val="22"/>
        </w:rPr>
        <w:fldChar w:fldCharType="end"/>
      </w:r>
      <w:r>
        <w:rPr>
          <w:rFonts w:ascii="Arial" w:hAnsi="Arial"/>
          <w:sz w:val="22"/>
        </w:rPr>
        <w:t>" will occur at the local level (e.g., Supervisor, Department Head, Department Safety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59" w:name="_Toc465827517"/>
      <w:bookmarkStart w:id="60" w:name="_Toc468598007"/>
      <w:r>
        <w:t>AVAILABILITY</w:t>
      </w:r>
      <w:bookmarkEnd w:id="59"/>
      <w:bookmarkEnd w:id="60"/>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rsidR="00BB2184" w:rsidRDefault="00CA1557" w:rsidP="00842B69">
      <w:pPr>
        <w:numPr>
          <w:ilvl w:val="0"/>
          <w:numId w:val="77"/>
        </w:numPr>
        <w:tabs>
          <w:tab w:val="clear" w:pos="720"/>
          <w:tab w:val="num" w:pos="540"/>
        </w:tabs>
        <w:spacing w:before="120"/>
        <w:rPr>
          <w:rFonts w:ascii="Arial" w:hAnsi="Arial"/>
          <w:sz w:val="22"/>
        </w:rPr>
      </w:pPr>
      <w:hyperlink r:id="rId23" w:history="1">
        <w:r w:rsidR="00F84D41">
          <w:rPr>
            <w:rStyle w:val="Hyperlink"/>
            <w:rFonts w:ascii="Arial" w:hAnsi="Arial"/>
            <w:sz w:val="22"/>
          </w:rPr>
          <w:t>http://www.purdue.edu/rem/home/booklets/CHP2010.pdf</w:t>
        </w:r>
      </w:hyperlink>
    </w:p>
    <w:p w:rsidR="00BB2184" w:rsidRDefault="00CA1557" w:rsidP="00842B69">
      <w:pPr>
        <w:numPr>
          <w:ilvl w:val="0"/>
          <w:numId w:val="77"/>
        </w:numPr>
        <w:tabs>
          <w:tab w:val="clear" w:pos="720"/>
          <w:tab w:val="num" w:pos="540"/>
        </w:tabs>
        <w:spacing w:before="120"/>
        <w:rPr>
          <w:rFonts w:ascii="Arial" w:hAnsi="Arial"/>
          <w:sz w:val="22"/>
        </w:rPr>
      </w:pPr>
      <w:hyperlink r:id="rId24" w:history="1">
        <w:r w:rsidR="00F84D41">
          <w:rPr>
            <w:rStyle w:val="Hyperlink"/>
            <w:rFonts w:ascii="Arial" w:hAnsi="Arial"/>
            <w:sz w:val="22"/>
          </w:rPr>
          <w:t>http://www.purdue.edu/rem/home/booklets/CHP2010.docx</w:t>
        </w:r>
      </w:hyperlink>
      <w:r w:rsidR="00BB2184">
        <w:rPr>
          <w:rFonts w:ascii="Arial" w:hAnsi="Arial"/>
          <w:sz w:val="22"/>
        </w:rPr>
        <w:t xml:space="preserve"> </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w:t>
      </w:r>
      <w:r w:rsidR="00CB7220">
        <w:rPr>
          <w:rFonts w:ascii="Arial" w:hAnsi="Arial"/>
          <w:b w:val="0"/>
          <w:sz w:val="22"/>
        </w:rPr>
        <w:fldChar w:fldCharType="begin"/>
      </w:r>
      <w:r>
        <w:instrText xml:space="preserve"> XE "</w:instrText>
      </w:r>
      <w:r>
        <w:rPr>
          <w:rFonts w:ascii="Arial" w:hAnsi="Arial"/>
          <w:b w:val="0"/>
          <w:sz w:val="22"/>
        </w:rPr>
        <w:instrText>Chemical Management Committee</w:instrText>
      </w:r>
      <w:r>
        <w:instrText xml:space="preserve">" </w:instrText>
      </w:r>
      <w:r w:rsidR="00CB7220">
        <w:rPr>
          <w:rFonts w:ascii="Arial" w:hAnsi="Arial"/>
          <w:b w:val="0"/>
          <w:sz w:val="22"/>
        </w:rPr>
        <w:fldChar w:fldCharType="end"/>
      </w:r>
      <w:r>
        <w:rPr>
          <w:rFonts w:ascii="Arial" w:hAnsi="Arial"/>
          <w:b w:val="0"/>
          <w:sz w:val="22"/>
        </w:rPr>
        <w:t xml:space="preserve"> for inclusion in the annual report of that Committee. </w:t>
      </w:r>
    </w:p>
    <w:p w:rsidR="00842B69" w:rsidRDefault="00842B69">
      <w:pPr>
        <w:pStyle w:val="Heading3"/>
        <w:sectPr w:rsidR="00842B69" w:rsidSect="00BA3005">
          <w:headerReference w:type="default" r:id="rId25"/>
          <w:footerReference w:type="default" r:id="rId26"/>
          <w:type w:val="nextColumn"/>
          <w:pgSz w:w="12240" w:h="15840" w:code="1"/>
          <w:pgMar w:top="1080" w:right="1440" w:bottom="1080" w:left="1440" w:header="720" w:footer="432" w:gutter="0"/>
          <w:cols w:space="720"/>
        </w:sectPr>
      </w:pPr>
    </w:p>
    <w:p w:rsidR="00842B69" w:rsidRDefault="00842B69">
      <w:pPr>
        <w:pStyle w:val="Heading3"/>
      </w:pPr>
      <w:bookmarkStart w:id="61" w:name="_Hlt468599414"/>
      <w:bookmarkEnd w:id="61"/>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842B69">
      <w:pPr>
        <w:spacing w:before="120"/>
        <w:rPr>
          <w:rFonts w:ascii="Arial" w:hAnsi="Arial"/>
          <w:sz w:val="20"/>
        </w:rPr>
      </w:pPr>
      <w:r>
        <w:rPr>
          <w:rFonts w:ascii="Arial" w:hAnsi="Arial"/>
          <w:sz w:val="20"/>
        </w:rPr>
        <w:t>MSDS</w:t>
      </w:r>
      <w:r w:rsidR="00CB7220">
        <w:rPr>
          <w:rFonts w:ascii="Arial" w:hAnsi="Arial"/>
          <w:sz w:val="20"/>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0"/>
        </w:rPr>
        <w:fldChar w:fldCharType="end"/>
      </w:r>
      <w:r>
        <w:rPr>
          <w:rFonts w:ascii="Arial" w:hAnsi="Arial"/>
          <w:sz w:val="20"/>
        </w:rPr>
        <w:t xml:space="preserve">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Appearance: Colorless, highly volatile liquid with a sweetish odor. Danger!  Extremely flammable liquid FP=-4F (-20C). Causes irritation to eyes, skin, and respiratory tract. Causes central nervous system depression. May cause liver and kidney damage. Toxic effects are enhanced by ethanol.</w:t>
      </w:r>
    </w:p>
    <w:p w:rsidR="00842B69" w:rsidRDefault="00842B69">
      <w:pPr>
        <w:spacing w:before="120"/>
        <w:rPr>
          <w:rFonts w:ascii="Arial" w:hAnsi="Arial"/>
          <w:sz w:val="20"/>
        </w:rPr>
      </w:pPr>
      <w:r>
        <w:rPr>
          <w:rFonts w:ascii="Arial" w:hAnsi="Arial"/>
          <w:sz w:val="20"/>
        </w:rPr>
        <w:t>Target Organs: Kidneys, central nervous system, liver, respiratory system.</w:t>
      </w:r>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Ingestion:  May cause irritation of the digestive tract.  May cause central nervous system depression, kidney damage, and liver damage.  Symptoms may include: headache, excitement, fatigue, nausea, vomiting, stupor, and coma.</w:t>
      </w:r>
    </w:p>
    <w:p w:rsidR="00842B69" w:rsidRDefault="00842B69">
      <w:pPr>
        <w:ind w:left="360" w:hanging="360"/>
        <w:rPr>
          <w:rFonts w:ascii="Arial" w:hAnsi="Arial"/>
          <w:sz w:val="20"/>
        </w:rPr>
      </w:pPr>
      <w:r>
        <w:rPr>
          <w:rFonts w:ascii="Arial" w:hAnsi="Arial"/>
          <w:sz w:val="20"/>
        </w:rPr>
        <w:t>Inhalation:  Inhalation of high concentrations may cause central nervous system effects characterized by headache, dizziness, unconsciousness and coma.  Causes respiratory tract irritation.  May cause liver and kidney damage.  May cause motor incoordination and speech abnormalities.</w:t>
      </w:r>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w:t>
      </w:r>
      <w:r w:rsidR="00CB7220">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0"/>
        </w:rPr>
        <w:fldChar w:fldCharType="end"/>
      </w:r>
      <w:r>
        <w:rPr>
          <w:rFonts w:ascii="Arial" w:hAnsi="Arial"/>
          <w:sz w:val="20"/>
        </w:rPr>
        <w:t xml:space="preserve">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r>
        <w:rPr>
          <w:rFonts w:ascii="Arial" w:hAnsi="Arial"/>
          <w:sz w:val="20"/>
        </w:rPr>
        <w:t>Extinguishing Media:  For small fires, use dry chemical, carbon dioxide, water spray or alcohol-resistant foam.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  Upper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w:t>
      </w:r>
      <w:r w:rsidR="00CB7220">
        <w:rPr>
          <w:rFonts w:ascii="Arial" w:hAnsi="Arial"/>
          <w:sz w:val="20"/>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0"/>
        </w:rPr>
        <w:fldChar w:fldCharType="end"/>
      </w:r>
      <w:r>
        <w:rPr>
          <w:rFonts w:ascii="Arial" w:hAnsi="Arial"/>
          <w:sz w:val="20"/>
        </w:rPr>
        <w:t xml:space="preserve">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w:t>
      </w:r>
      <w:r w:rsidR="00CB7220">
        <w:rPr>
          <w:rFonts w:ascii="Arial" w:hAnsi="Arial"/>
          <w:sz w:val="20"/>
        </w:rPr>
        <w:fldChar w:fldCharType="begin"/>
      </w:r>
      <w:r>
        <w:instrText xml:space="preserve"> XE "</w:instrText>
      </w:r>
      <w:r>
        <w:rPr>
          <w:rFonts w:ascii="Arial" w:hAnsi="Arial"/>
          <w:sz w:val="20"/>
        </w:rPr>
        <w:instrText>chemical waste</w:instrText>
      </w:r>
      <w:r>
        <w:instrText xml:space="preserve">" </w:instrText>
      </w:r>
      <w:r w:rsidR="00CB7220">
        <w:rPr>
          <w:rFonts w:ascii="Arial" w:hAnsi="Arial"/>
          <w:sz w:val="20"/>
        </w:rPr>
        <w:fldChar w:fldCharType="end"/>
      </w:r>
      <w:r>
        <w:rPr>
          <w:rFonts w:ascii="Arial" w:hAnsi="Arial"/>
          <w:sz w:val="20"/>
        </w:rPr>
        <w:t xml:space="preserv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w:t>
      </w:r>
      <w:r w:rsidR="00CB7220">
        <w:rPr>
          <w:rFonts w:ascii="Arial" w:hAnsi="Arial"/>
          <w:sz w:val="20"/>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0"/>
        </w:rPr>
        <w:fldChar w:fldCharType="end"/>
      </w:r>
      <w:r>
        <w:rPr>
          <w:rFonts w:ascii="Arial" w:hAnsi="Arial"/>
          <w:sz w:val="20"/>
        </w:rPr>
        <w:t xml:space="preserve">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Storage:  Keep away from sources of ignition.  Store in a tightly closed container.</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w:t>
      </w:r>
      <w:r w:rsidR="00CB7220">
        <w:rPr>
          <w:rFonts w:ascii="Arial" w:hAnsi="Arial"/>
          <w:sz w:val="20"/>
        </w:rPr>
        <w:fldChar w:fldCharType="begin"/>
      </w:r>
      <w:r>
        <w:instrText xml:space="preserve"> XE "</w:instrText>
      </w:r>
      <w:r>
        <w:rPr>
          <w:rFonts w:ascii="Arial" w:hAnsi="Arial"/>
          <w:sz w:val="20"/>
        </w:rPr>
        <w:instrText>Engineering Controls</w:instrText>
      </w:r>
      <w:r>
        <w:instrText xml:space="preserve">" </w:instrText>
      </w:r>
      <w:r w:rsidR="00CB7220">
        <w:rPr>
          <w:rFonts w:ascii="Arial" w:hAnsi="Arial"/>
          <w:sz w:val="20"/>
        </w:rPr>
        <w:fldChar w:fldCharType="end"/>
      </w:r>
      <w:r>
        <w:rPr>
          <w:rFonts w:ascii="Arial" w:hAnsi="Arial"/>
          <w:sz w:val="20"/>
        </w:rPr>
        <w:t>:  Use process enclosure, local exhaust ventilation, or other engineering controls to control airborne levels below recommended exposure limit</w:t>
      </w:r>
      <w:r w:rsidR="00CB7220">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CB7220">
        <w:rPr>
          <w:rFonts w:ascii="Arial" w:hAnsi="Arial"/>
          <w:sz w:val="20"/>
        </w:rPr>
        <w:fldChar w:fldCharType="end"/>
      </w:r>
      <w:r>
        <w:rPr>
          <w:rFonts w:ascii="Arial" w:hAnsi="Arial"/>
          <w:sz w:val="20"/>
        </w:rPr>
        <w: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xml:space="preserve"> and face shield.</w:t>
      </w:r>
    </w:p>
    <w:p w:rsidR="00842B69" w:rsidRDefault="00842B69">
      <w:pPr>
        <w:rPr>
          <w:rFonts w:ascii="Arial" w:hAnsi="Arial"/>
          <w:sz w:val="20"/>
        </w:rPr>
      </w:pPr>
      <w:r>
        <w:rPr>
          <w:rFonts w:ascii="Arial" w:hAnsi="Arial"/>
          <w:sz w:val="20"/>
        </w:rPr>
        <w:t>Skin:  Wear appropriate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xml:space="preserve"> to prevent skin exposure.</w:t>
      </w:r>
    </w:p>
    <w:p w:rsidR="00842B69" w:rsidRDefault="00842B69">
      <w:pPr>
        <w:rPr>
          <w:rFonts w:ascii="Arial" w:hAnsi="Arial"/>
          <w:sz w:val="20"/>
        </w:rPr>
      </w:pPr>
      <w:r>
        <w:rPr>
          <w:rFonts w:ascii="Arial" w:hAnsi="Arial"/>
          <w:sz w:val="20"/>
        </w:rPr>
        <w:t>Clothing:  Wear polyethylene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apron, and/or clothing.</w:t>
      </w:r>
    </w:p>
    <w:p w:rsidR="00842B69" w:rsidRDefault="00842B69">
      <w:pPr>
        <w:ind w:left="360" w:hanging="360"/>
        <w:rPr>
          <w:rFonts w:ascii="Arial" w:hAnsi="Arial"/>
          <w:sz w:val="20"/>
        </w:rPr>
      </w:pPr>
      <w:r>
        <w:rPr>
          <w:rFonts w:ascii="Arial" w:hAnsi="Arial"/>
          <w:sz w:val="20"/>
        </w:rPr>
        <w:t>Respirators:  Follow the OSHA respirator</w:t>
      </w:r>
      <w:r w:rsidR="00CB7220">
        <w:rPr>
          <w:rFonts w:ascii="Arial" w:hAnsi="Arial"/>
          <w:sz w:val="20"/>
        </w:rPr>
        <w:fldChar w:fldCharType="begin"/>
      </w:r>
      <w:r>
        <w:instrText xml:space="preserve"> XE "</w:instrText>
      </w:r>
      <w:r>
        <w:rPr>
          <w:rFonts w:ascii="Arial" w:hAnsi="Arial"/>
        </w:rPr>
        <w:instrText>respirator</w:instrText>
      </w:r>
      <w:r>
        <w:instrText xml:space="preserve">" </w:instrText>
      </w:r>
      <w:r w:rsidR="00CB7220">
        <w:rPr>
          <w:rFonts w:ascii="Arial" w:hAnsi="Arial"/>
          <w:sz w:val="20"/>
        </w:rPr>
        <w:fldChar w:fldCharType="end"/>
      </w:r>
      <w:r>
        <w:rPr>
          <w:rFonts w:ascii="Arial" w:hAnsi="Arial"/>
          <w:sz w:val="20"/>
        </w:rPr>
        <w:t xml:space="preserve">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Pr="00CD1A04" w:rsidRDefault="00842B69">
      <w:pPr>
        <w:rPr>
          <w:rFonts w:ascii="Arial" w:hAnsi="Arial"/>
          <w:sz w:val="20"/>
          <w:lang w:val="fr-FR"/>
        </w:rPr>
      </w:pPr>
      <w:r w:rsidRPr="00CD1A04">
        <w:rPr>
          <w:rFonts w:ascii="Arial" w:hAnsi="Arial"/>
          <w:sz w:val="20"/>
          <w:lang w:val="fr-FR"/>
        </w:rPr>
        <w:t>Hazardous Decomposition Products:  Carbon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Pr="00CD1A04"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lang w:val="fr-FR"/>
        </w:rPr>
      </w:pPr>
      <w:r w:rsidRPr="00CD1A04">
        <w:rPr>
          <w:rFonts w:ascii="Arial" w:hAnsi="Arial"/>
          <w:b/>
          <w:lang w:val="fr-FR"/>
        </w:rPr>
        <w:t>SECTION 11 - TOXICOLOGICAL INFORMATION</w:t>
      </w:r>
    </w:p>
    <w:p w:rsidR="00842B69" w:rsidRPr="00CD1A04" w:rsidRDefault="00842B69">
      <w:pPr>
        <w:spacing w:before="120"/>
        <w:rPr>
          <w:rFonts w:ascii="Arial" w:hAnsi="Arial"/>
          <w:sz w:val="20"/>
          <w:lang w:val="fr-FR"/>
        </w:rPr>
      </w:pPr>
      <w:r w:rsidRPr="00CD1A04">
        <w:rPr>
          <w:rFonts w:ascii="Arial" w:hAnsi="Arial"/>
          <w:sz w:val="20"/>
          <w:lang w:val="fr-FR"/>
        </w:rPr>
        <w:t>RTECS#:  CAS# 67-64-1: AL3150000</w:t>
      </w:r>
    </w:p>
    <w:p w:rsidR="00842B69" w:rsidRPr="00CD1A04" w:rsidRDefault="00842B69">
      <w:pPr>
        <w:rPr>
          <w:rFonts w:ascii="Arial" w:hAnsi="Arial"/>
          <w:sz w:val="20"/>
          <w:lang w:val="fr-FR"/>
        </w:rPr>
      </w:pPr>
      <w:r w:rsidRPr="00CD1A04">
        <w:rPr>
          <w:rFonts w:ascii="Arial" w:hAnsi="Arial"/>
          <w:sz w:val="20"/>
          <w:lang w:val="fr-FR"/>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0143D8">
      <w:pPr>
        <w:rPr>
          <w:rFonts w:ascii="Arial" w:hAnsi="Arial"/>
          <w:sz w:val="20"/>
        </w:rPr>
      </w:pPr>
      <w:r>
        <w:rPr>
          <w:rFonts w:ascii="Arial" w:hAnsi="Arial"/>
          <w:noProof/>
          <w:sz w:val="20"/>
        </w:rPr>
        <mc:AlternateContent>
          <mc:Choice Requires="wps">
            <w:drawing>
              <wp:anchor distT="0" distB="0" distL="114300" distR="114300" simplePos="0" relativeHeight="2" behindDoc="0" locked="0" layoutInCell="0" allowOverlap="1">
                <wp:simplePos x="0" y="0"/>
                <wp:positionH relativeFrom="column">
                  <wp:posOffset>4754880</wp:posOffset>
                </wp:positionH>
                <wp:positionV relativeFrom="paragraph">
                  <wp:posOffset>31115</wp:posOffset>
                </wp:positionV>
                <wp:extent cx="1828800" cy="640080"/>
                <wp:effectExtent l="11430" t="12065"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951F88" w:rsidRDefault="00951F88">
                            <w:r>
                              <w:rPr>
                                <w:rFonts w:ascii="Arial Narrow" w:hAnsi="Arial Narrow"/>
                              </w:rPr>
                              <w:t>This material is banned from land disposal according to RCRA.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74.4pt;margin-top:2.45pt;width:2in;height:50.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QLAIAAFcEAAAOAAAAZHJzL2Uyb0RvYy54bWysVM1u2zAMvg/YOwi6L3a8pEuN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" o:allowincell="f">
                <v:textbox>
                  <w:txbxContent>
                    <w:p w:rsidR="00293EC0" w:rsidRDefault="00293EC0">
                      <w:r>
                        <w:rPr>
                          <w:rFonts w:ascii="Arial Narrow" w:hAnsi="Arial Narrow"/>
                        </w:rPr>
                        <w:t>This material is banned from land disposal according to RCRA.</w:t>
                      </w:r>
                    </w:p>
                  </w:txbxContent>
                </v:textbox>
              </v:shape>
            </w:pict>
          </mc:Fallback>
        </mc:AlternateContent>
      </w:r>
      <w:r w:rsidR="00842B69">
        <w:rPr>
          <w:rFonts w:ascii="Arial" w:hAnsi="Arial"/>
          <w:sz w:val="20"/>
        </w:rPr>
        <w:t>RCRA D-Series Chronic Toxicity</w:t>
      </w:r>
      <w:r w:rsidR="00CB7220">
        <w:rPr>
          <w:rFonts w:ascii="Arial" w:hAnsi="Arial"/>
          <w:sz w:val="20"/>
        </w:rPr>
        <w:fldChar w:fldCharType="begin"/>
      </w:r>
      <w:r w:rsidR="00842B69">
        <w:instrText xml:space="preserve"> XE "</w:instrText>
      </w:r>
      <w:r w:rsidR="00842B69">
        <w:rPr>
          <w:rFonts w:ascii="Arial" w:hAnsi="Arial"/>
          <w:sz w:val="20"/>
        </w:rPr>
        <w:instrText>Chronic Toxicity</w:instrText>
      </w:r>
      <w:r w:rsidR="00842B69">
        <w:instrText xml:space="preserve">" </w:instrText>
      </w:r>
      <w:r w:rsidR="00CB7220">
        <w:rPr>
          <w:rFonts w:ascii="Arial" w:hAnsi="Arial"/>
          <w:sz w:val="20"/>
        </w:rPr>
        <w:fldChar w:fldCharType="end"/>
      </w:r>
      <w:r w:rsidR="00CB7220">
        <w:rPr>
          <w:rFonts w:ascii="Arial" w:hAnsi="Arial"/>
          <w:sz w:val="20"/>
        </w:rPr>
        <w:fldChar w:fldCharType="begin"/>
      </w:r>
      <w:r w:rsidR="00842B69">
        <w:instrText xml:space="preserve"> XE "</w:instrText>
      </w:r>
      <w:r w:rsidR="00842B69">
        <w:rPr>
          <w:rFonts w:ascii="Arial" w:hAnsi="Arial"/>
        </w:rPr>
        <w:instrText>Toxicity</w:instrText>
      </w:r>
      <w:r w:rsidR="00842B69">
        <w:instrText xml:space="preserve">" </w:instrText>
      </w:r>
      <w:r w:rsidR="00CB7220">
        <w:rPr>
          <w:rFonts w:ascii="Arial" w:hAnsi="Arial"/>
          <w:sz w:val="20"/>
        </w:rPr>
        <w:fldChar w:fldCharType="end"/>
      </w:r>
      <w:r w:rsidR="00842B69">
        <w:rPr>
          <w:rFonts w:ascii="Arial" w:hAnsi="Arial"/>
          <w:sz w:val="20"/>
        </w:rPr>
        <w:t xml:space="preserve">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pPr>
              <w:rPr>
                <w:rFonts w:ascii="Arial" w:hAnsi="Arial"/>
                <w:sz w:val="20"/>
              </w:rPr>
            </w:pPr>
            <w:r>
              <w:rPr>
                <w:rFonts w:ascii="Arial" w:hAnsi="Arial"/>
                <w:sz w:val="20"/>
              </w:rPr>
              <w:t>CAS# 67-64-1 is listed on the TSCA inventory</w:t>
            </w:r>
            <w:r w:rsidR="00CB7220">
              <w:rPr>
                <w:rFonts w:ascii="Arial" w:hAnsi="Arial"/>
                <w:sz w:val="20"/>
              </w:rPr>
              <w:fldChar w:fldCharType="begin"/>
            </w:r>
            <w:r>
              <w:instrText xml:space="preserve"> XE "</w:instrText>
            </w:r>
            <w:r>
              <w:rPr>
                <w:rFonts w:ascii="Arial" w:hAnsi="Arial"/>
                <w:sz w:val="22"/>
              </w:rPr>
              <w:instrText>inventory</w:instrText>
            </w:r>
            <w:r>
              <w:instrText xml:space="preserve">" </w:instrText>
            </w:r>
            <w:r w:rsidR="00CB7220">
              <w:rPr>
                <w:rFonts w:ascii="Arial" w:hAnsi="Arial"/>
                <w:sz w:val="20"/>
              </w:rPr>
              <w:fldChar w:fldCharType="end"/>
            </w:r>
            <w:r>
              <w:rPr>
                <w:rFonts w:ascii="Arial" w:hAnsi="Arial"/>
                <w:sz w:val="20"/>
              </w:rPr>
              <w:t>.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pPr>
              <w:rPr>
                <w:rFonts w:ascii="Arial" w:hAnsi="Arial"/>
                <w:sz w:val="20"/>
              </w:rPr>
            </w:pPr>
            <w:r>
              <w:rPr>
                <w:rFonts w:ascii="Arial" w:hAnsi="Arial"/>
                <w:sz w:val="20"/>
              </w:rPr>
              <w:t>None of the chemicals in this material have an RQ. None of the chemicals in this product have a TPQ. This material contains 2-propanone (CAS# 67-64-1, 99&amp;#37;),which is subject to the reporting requirements of Section 313 of SARA Title III and 40 CFR</w:t>
            </w:r>
            <w:r w:rsidR="00CB7220">
              <w:rPr>
                <w:rFonts w:ascii="Arial" w:hAnsi="Arial"/>
                <w:sz w:val="20"/>
              </w:rPr>
              <w:fldChar w:fldCharType="begin"/>
            </w:r>
            <w:r>
              <w:instrText xml:space="preserve"> XE "</w:instrText>
            </w:r>
            <w:r>
              <w:rPr>
                <w:rFonts w:ascii="Arial" w:hAnsi="Arial"/>
                <w:b/>
              </w:rPr>
              <w:instrText>CFR</w:instrText>
            </w:r>
            <w:r>
              <w:instrText xml:space="preserve">" </w:instrText>
            </w:r>
            <w:r w:rsidR="00CB7220">
              <w:rPr>
                <w:rFonts w:ascii="Arial" w:hAnsi="Arial"/>
                <w:sz w:val="20"/>
              </w:rPr>
              <w:fldChar w:fldCharType="end"/>
            </w:r>
            <w:r>
              <w:rPr>
                <w:rFonts w:ascii="Arial" w:hAnsi="Arial"/>
                <w:sz w:val="20"/>
              </w:rPr>
              <w:t xml:space="preserve">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w:t>
      </w:r>
      <w:r w:rsidR="00CB7220">
        <w:rPr>
          <w:rFonts w:ascii="Arial" w:hAnsi="Arial"/>
          <w:sz w:val="20"/>
        </w:rPr>
        <w:fldChar w:fldCharType="begin"/>
      </w:r>
      <w:r>
        <w:instrText xml:space="preserve"> XE "</w:instrText>
      </w:r>
      <w:r>
        <w:rPr>
          <w:rFonts w:ascii="Arial" w:hAnsi="Arial"/>
          <w:sz w:val="20"/>
        </w:rPr>
        <w:instrText>Exposure Limit</w:instrText>
      </w:r>
      <w:r>
        <w:instrText xml:space="preserve">" </w:instrText>
      </w:r>
      <w:r w:rsidR="00CB7220">
        <w:rPr>
          <w:rFonts w:ascii="Arial" w:hAnsi="Arial"/>
          <w:sz w:val="20"/>
        </w:rPr>
        <w:fldChar w:fldCharType="end"/>
      </w:r>
      <w:r>
        <w:rPr>
          <w:rFonts w:ascii="Arial" w:hAnsi="Arial"/>
          <w:sz w:val="20"/>
        </w:rPr>
        <w:t xml:space="preserve">s:  OEL-AUSTRALIA:TWA 500 ppm (1185 mg/m3);STEL 1000 ppm. OEL-AUSTRIA:TWA 750 ppm (1780 mg/m3). OEL-BELGIUM:TWA 750 ppm (1780 mg/m3);STEL 1000 pp. OEL-CZECHOSLOVAKIA:TWA 800 mg/m3;STEL 4000 mg/m3. OEL-DENMARK:TWA 250 ppm (600 mg/m3). OEL-FINLAND:TWA 500 ppm (1200 mg/m3);STEL 625 ppm (1500 mg/m3). OEL-FRANCE:TWA 750 ppm (1800 mg/m3). OEL-GERMANY:TWA 1000 ppm (2400 mg/m3). </w:t>
      </w:r>
      <w:r w:rsidRPr="00CD1A04">
        <w:rPr>
          <w:rFonts w:ascii="Arial" w:hAnsi="Arial"/>
          <w:sz w:val="20"/>
          <w:lang w:val="nl-NL"/>
        </w:rPr>
        <w:t xml:space="preserve">OEL-HUNGARY:TWA 600 mg/m3;STEL 1200 mg/m3. OEL-INDIA:TWA 750 ppm (1780 mg/m3);STEL 1000 ppm (2375 mg/m3). </w:t>
      </w:r>
      <w:r>
        <w:rPr>
          <w:rFonts w:ascii="Arial" w:hAnsi="Arial"/>
          <w:sz w:val="20"/>
        </w:rPr>
        <w:t xml:space="preserve">OEL-JAPAN:TWA 200 ppm (470 mg/m3). OEL-THE NETHERLANDS:TWA 750 ppm (1780 mg/m3) JAN9. OEL-THE PHILIPPINES:TWA 1000 ppm (2400 mg/m3). OEL-POLAND:TWA 200 mg/m3. OEL-RUSSIA:TWA 200 ppm;STEL 200 mg/m3. OEL-SWEDEN:TWA 250 ppm (600 mg/m3);STEL 500 ppm (1200 mg/m3). OEL-SWITZERLAND:TWA 750 ppm (1780 mg/m3). OEL-TURKEY:TWA 1000 ppm (2400 mg/m3). </w:t>
      </w:r>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r>
        <w:rPr>
          <w:rFonts w:ascii="Arial" w:hAnsi="Arial"/>
          <w:sz w:val="20"/>
        </w:rPr>
        <w:t xml:space="preserve">:TWA 1000 ppm (2400 mg/m3);STEL 1250 ppm. 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KOREA</w:t>
          </w:r>
        </w:smartTag>
      </w:smartTag>
      <w:r>
        <w:rPr>
          <w:rFonts w:ascii="Arial" w:hAnsi="Arial"/>
          <w:sz w:val="20"/>
        </w:rPr>
        <w:t xml:space="preserve"> check ACGIH TLV</w:t>
      </w:r>
      <w:r w:rsidR="00CB7220">
        <w:rPr>
          <w:rFonts w:ascii="Arial" w:hAnsi="Arial"/>
          <w:sz w:val="20"/>
        </w:rPr>
        <w:fldChar w:fldCharType="begin"/>
      </w:r>
      <w:r>
        <w:instrText xml:space="preserve"> XE "</w:instrText>
      </w:r>
      <w:r>
        <w:rPr>
          <w:rFonts w:ascii="Arial" w:hAnsi="Arial"/>
          <w:b/>
        </w:rPr>
        <w:instrText>TLV</w:instrText>
      </w:r>
      <w:r>
        <w:instrText xml:space="preserve">" </w:instrText>
      </w:r>
      <w:r w:rsidR="00CB7220">
        <w:rPr>
          <w:rFonts w:ascii="Arial" w:hAnsi="Arial"/>
          <w:sz w:val="20"/>
        </w:rPr>
        <w:fldChar w:fldCharType="end"/>
      </w:r>
      <w:r>
        <w:rPr>
          <w:rFonts w:ascii="Arial" w:hAnsi="Arial"/>
          <w:sz w:val="20"/>
        </w:rPr>
        <w:t xml:space="preserve">. 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Additional Information:  No additional information available.  MSDS</w:t>
      </w:r>
      <w:r w:rsidR="00CB7220">
        <w:rPr>
          <w:rFonts w:ascii="Arial" w:hAnsi="Arial"/>
          <w:sz w:val="20"/>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0"/>
        </w:rPr>
        <w:fldChar w:fldCharType="end"/>
      </w:r>
      <w:r>
        <w:rPr>
          <w:rFonts w:ascii="Arial" w:hAnsi="Arial"/>
          <w:sz w:val="20"/>
        </w:rPr>
        <w:t xml:space="preserve"> Creation Date: November 1994.  The information above is believed to be accurate and represents the best information currently available.  However,  no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27"/>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2" w:name="_Toc465827519"/>
      <w:bookmarkStart w:id="63" w:name="_Toc465829057"/>
      <w:bookmarkStart w:id="64" w:name="_Toc468598009"/>
      <w:r>
        <w:t>PART II</w:t>
      </w:r>
      <w:bookmarkEnd w:id="62"/>
      <w:bookmarkEnd w:id="63"/>
      <w:r>
        <w:br/>
      </w:r>
      <w:r>
        <w:br/>
      </w:r>
      <w:bookmarkStart w:id="65" w:name="_Toc465827520"/>
      <w:bookmarkStart w:id="66" w:name="_Toc465829058"/>
      <w:r>
        <w:t>HAZARDOUS MATERIALS</w:t>
      </w:r>
      <w:bookmarkEnd w:id="65"/>
      <w:bookmarkEnd w:id="66"/>
      <w:r>
        <w:br/>
      </w:r>
      <w:r>
        <w:br/>
      </w:r>
      <w:bookmarkStart w:id="67" w:name="_Toc465827521"/>
      <w:bookmarkStart w:id="68" w:name="_Toc465829059"/>
      <w:r>
        <w:t>SAFE HANDLING</w:t>
      </w:r>
      <w:bookmarkEnd w:id="67"/>
      <w:bookmarkEnd w:id="68"/>
      <w:r>
        <w:br/>
      </w:r>
      <w:r>
        <w:br/>
      </w:r>
      <w:bookmarkStart w:id="69" w:name="_Toc465827522"/>
      <w:bookmarkStart w:id="70" w:name="_Toc465829060"/>
      <w:r>
        <w:t>INFORMATION</w:t>
      </w:r>
      <w:bookmarkEnd w:id="64"/>
      <w:bookmarkEnd w:id="69"/>
      <w:bookmarkEnd w:id="70"/>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28"/>
          <w:footerReference w:type="even" r:id="rId29"/>
          <w:footerReference w:type="default" r:id="rId30"/>
          <w:type w:val="nextColumn"/>
          <w:pgSz w:w="12240" w:h="15840" w:code="1"/>
          <w:pgMar w:top="1080" w:right="1440" w:bottom="1080" w:left="1440" w:header="720" w:footer="432" w:gutter="0"/>
          <w:cols w:space="720"/>
        </w:sectPr>
      </w:pPr>
    </w:p>
    <w:p w:rsidR="00842B69" w:rsidRDefault="00842B69">
      <w:pPr>
        <w:pStyle w:val="Heading2"/>
        <w:rPr>
          <w:i w:val="0"/>
        </w:rPr>
      </w:pPr>
      <w:bookmarkStart w:id="71" w:name="_Toc465827523"/>
      <w:bookmarkStart w:id="72" w:name="_Toc468598010"/>
      <w:r>
        <w:rPr>
          <w:i w:val="0"/>
        </w:rPr>
        <w:lastRenderedPageBreak/>
        <w:t>SAFE HANDLING OF CHEMICALS</w:t>
      </w:r>
      <w:bookmarkEnd w:id="71"/>
      <w:bookmarkEnd w:id="72"/>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What kind of ventilation do I need to protect myself?  What kind of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(i.e.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 xml:space="preserve"> control measures</w:t>
      </w:r>
      <w:r w:rsidR="00CB7220">
        <w:rPr>
          <w:rFonts w:ascii="Arial" w:hAnsi="Arial"/>
          <w:sz w:val="22"/>
        </w:rPr>
        <w:fldChar w:fldCharType="begin"/>
      </w:r>
      <w:r>
        <w:instrText xml:space="preserve"> XE "</w:instrText>
      </w:r>
      <w:r>
        <w:rPr>
          <w:rFonts w:ascii="Arial" w:hAnsi="Arial"/>
          <w:sz w:val="22"/>
        </w:rPr>
        <w:instrText>control measures</w:instrText>
      </w:r>
      <w:r>
        <w:instrText xml:space="preserve">" </w:instrText>
      </w:r>
      <w:r w:rsidR="00CB7220">
        <w:rPr>
          <w:rFonts w:ascii="Arial" w:hAnsi="Arial"/>
          <w:sz w:val="22"/>
        </w:rPr>
        <w:fldChar w:fldCharType="end"/>
      </w:r>
      <w:r>
        <w:rPr>
          <w:rFonts w:ascii="Arial" w:hAnsi="Arial"/>
          <w:sz w:val="22"/>
        </w:rPr>
        <w:t xml:space="preserve">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3" w:name="_Toc465827524"/>
      <w:bookmarkStart w:id="74" w:name="_Toc468598011"/>
      <w:r>
        <w:rPr>
          <w:i w:val="0"/>
        </w:rPr>
        <w:t>GENERAL SAFETY GUIDELINES</w:t>
      </w:r>
      <w:bookmarkEnd w:id="73"/>
      <w:bookmarkEnd w:id="74"/>
      <w:r w:rsidR="00CB7220">
        <w:rPr>
          <w:i w:val="0"/>
        </w:rPr>
        <w:fldChar w:fldCharType="begin"/>
      </w:r>
      <w:r>
        <w:rPr>
          <w:i w:val="0"/>
        </w:rPr>
        <w:instrText xml:space="preserve"> XE "GENERAL SAFETY GUIDELINES" </w:instrText>
      </w:r>
      <w:r w:rsidR="00CB7220">
        <w:rPr>
          <w:i w:val="0"/>
        </w:rPr>
        <w:fldChar w:fldCharType="end"/>
      </w:r>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eye wash, fire extinguisher</w:t>
      </w:r>
      <w:r w:rsidR="00CB7220">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CB7220">
        <w:rPr>
          <w:rFonts w:ascii="Arial" w:hAnsi="Arial"/>
          <w:sz w:val="22"/>
        </w:rPr>
        <w:fldChar w:fldCharType="end"/>
      </w:r>
      <w:r>
        <w:rPr>
          <w:rFonts w:ascii="Arial" w:hAnsi="Arial"/>
          <w:sz w:val="22"/>
        </w:rPr>
        <w:t>,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distillation columns, etc.) into local exhaust devices.</w:t>
      </w:r>
    </w:p>
    <w:p w:rsidR="00842B69" w:rsidRDefault="00842B69">
      <w:pPr>
        <w:spacing w:before="120"/>
        <w:rPr>
          <w:rFonts w:ascii="Arial" w:hAnsi="Arial"/>
          <w:sz w:val="22"/>
        </w:rPr>
      </w:pPr>
      <w:r>
        <w:rPr>
          <w:rFonts w:ascii="Arial" w:hAnsi="Arial"/>
          <w:sz w:val="22"/>
        </w:rPr>
        <w:t>Inspect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and all other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w:t>
      </w:r>
      <w:r w:rsidR="00CB7220">
        <w:rPr>
          <w:rFonts w:ascii="Arial" w:hAnsi="Arial"/>
        </w:rPr>
        <w:fldChar w:fldCharType="begin"/>
      </w:r>
      <w:r>
        <w:instrText xml:space="preserve"> XE "</w:instrText>
      </w:r>
      <w:r>
        <w:rPr>
          <w:rFonts w:ascii="Arial" w:hAnsi="Arial"/>
        </w:rPr>
        <w:instrText>Perchloric acid</w:instrText>
      </w:r>
      <w:r>
        <w:instrText xml:space="preserve">" </w:instrText>
      </w:r>
      <w:r w:rsidR="00CB7220">
        <w:rPr>
          <w:rFonts w:ascii="Arial" w:hAnsi="Arial"/>
        </w:rPr>
        <w:fldChar w:fldCharType="end"/>
      </w:r>
      <w:r>
        <w:rPr>
          <w:rFonts w:ascii="Arial" w:hAnsi="Arial"/>
        </w:rPr>
        <w:t xml:space="preserve"> must be used only in specially-designed perchloric acid fume hoods that have built-in wash down systems to remove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 xml:space="preserve"> deposits.  Before purchasing this acid, laboratory supervisors must arrange for use of an approved perchloric acid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lines, pressure lines</w:t>
      </w:r>
      <w:r w:rsidR="00CB7220">
        <w:rPr>
          <w:rFonts w:ascii="Arial" w:hAnsi="Arial"/>
          <w:sz w:val="22"/>
        </w:rPr>
        <w:fldChar w:fldCharType="begin"/>
      </w:r>
      <w:r>
        <w:instrText xml:space="preserve"> XE "</w:instrText>
      </w:r>
      <w:r>
        <w:rPr>
          <w:rFonts w:ascii="Arial" w:hAnsi="Arial"/>
          <w:sz w:val="22"/>
        </w:rPr>
        <w:instrText>pressure lines</w:instrText>
      </w:r>
      <w:r>
        <w:instrText xml:space="preserve">" </w:instrText>
      </w:r>
      <w:r w:rsidR="00CB7220">
        <w:rPr>
          <w:rFonts w:ascii="Arial" w:hAnsi="Arial"/>
          <w:sz w:val="22"/>
        </w:rPr>
        <w:fldChar w:fldCharType="end"/>
      </w:r>
      <w:r>
        <w:rPr>
          <w:rFonts w:ascii="Arial" w:hAnsi="Arial"/>
          <w:vanish/>
          <w:sz w:val="22"/>
        </w:rPr>
        <w:t>,</w:t>
      </w:r>
      <w:r>
        <w:rPr>
          <w:rFonts w:ascii="Arial" w:hAnsi="Arial"/>
          <w:sz w:val="22"/>
        </w:rPr>
        <w:t xml:space="preserve"> and Dewar flask</w:t>
      </w:r>
      <w:r w:rsidR="00CB7220">
        <w:rPr>
          <w:rFonts w:ascii="Arial" w:hAnsi="Arial"/>
          <w:sz w:val="22"/>
        </w:rPr>
        <w:fldChar w:fldCharType="begin"/>
      </w:r>
      <w:r>
        <w:instrText xml:space="preserve"> XE "</w:instrText>
      </w:r>
      <w:r>
        <w:rPr>
          <w:rFonts w:ascii="Arial" w:hAnsi="Arial"/>
          <w:sz w:val="22"/>
        </w:rPr>
        <w:instrText>Dewar flask</w:instrText>
      </w:r>
      <w:r>
        <w:instrText xml:space="preserve">" </w:instrText>
      </w:r>
      <w:r w:rsidR="00CB7220">
        <w:rPr>
          <w:rFonts w:ascii="Arial" w:hAnsi="Arial"/>
          <w:sz w:val="22"/>
        </w:rPr>
        <w:fldChar w:fldCharType="end"/>
      </w:r>
      <w:r>
        <w:rPr>
          <w:rFonts w:ascii="Arial" w:hAnsi="Arial"/>
          <w:sz w:val="22"/>
        </w:rPr>
        <w:t>s should be taped or caged.</w:t>
      </w:r>
    </w:p>
    <w:p w:rsidR="00842B69" w:rsidRDefault="00842B69">
      <w:pPr>
        <w:spacing w:before="120"/>
        <w:rPr>
          <w:rFonts w:ascii="Arial" w:hAnsi="Arial"/>
          <w:sz w:val="22"/>
        </w:rPr>
      </w:pPr>
      <w:r>
        <w:rPr>
          <w:rFonts w:ascii="Arial" w:hAnsi="Arial"/>
          <w:sz w:val="22"/>
        </w:rPr>
        <w:t>Ensure that ventilation is adequate for the materials used.  Refer to 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for information on ventilation requirements, or contact REM.  See the "Engineering Controls</w:t>
      </w:r>
      <w:r w:rsidR="00CB7220">
        <w:rPr>
          <w:rFonts w:ascii="Arial" w:hAnsi="Arial"/>
          <w:sz w:val="22"/>
        </w:rPr>
        <w:fldChar w:fldCharType="begin"/>
      </w:r>
      <w:r>
        <w:instrText xml:space="preserve"> XE "</w:instrText>
      </w:r>
      <w:r>
        <w:rPr>
          <w:rFonts w:ascii="Arial" w:hAnsi="Arial"/>
          <w:sz w:val="20"/>
        </w:rPr>
        <w:instrText>Engineering Controls</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rsidR="00842B69" w:rsidRDefault="00842B69">
      <w:pPr>
        <w:spacing w:before="120"/>
        <w:rPr>
          <w:rFonts w:ascii="Arial" w:hAnsi="Arial"/>
          <w:sz w:val="22"/>
        </w:rPr>
      </w:pPr>
      <w:r>
        <w:rPr>
          <w:rFonts w:ascii="Arial" w:hAnsi="Arial"/>
          <w:sz w:val="22"/>
        </w:rPr>
        <w:t>Avoid practical jokes or other behavior which might confuse, startle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Smoking, drinking, eating, and the application of cosmetics is forbidden in areas where hazardous chemicals are in use.</w:t>
      </w:r>
    </w:p>
    <w:p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xml:space="preserve"> or freezer</w:t>
      </w:r>
      <w:r w:rsidR="00CB7220">
        <w:rPr>
          <w:rFonts w:ascii="Arial" w:hAnsi="Arial"/>
          <w:sz w:val="22"/>
        </w:rPr>
        <w:fldChar w:fldCharType="begin"/>
      </w:r>
      <w:r>
        <w:instrText xml:space="preserve"> XE "</w:instrText>
      </w:r>
      <w:r>
        <w:rPr>
          <w:rFonts w:ascii="Arial" w:hAnsi="Arial"/>
          <w:sz w:val="22"/>
        </w:rPr>
        <w:instrText>freezer</w:instrText>
      </w:r>
      <w:r>
        <w:instrText xml:space="preserve">" </w:instrText>
      </w:r>
      <w:r w:rsidR="00CB7220">
        <w:rPr>
          <w:rFonts w:ascii="Arial" w:hAnsi="Arial"/>
          <w:sz w:val="22"/>
        </w:rPr>
        <w:fldChar w:fldCharType="end"/>
      </w:r>
      <w:r>
        <w:rPr>
          <w:rFonts w:ascii="Arial" w:hAnsi="Arial"/>
          <w:sz w:val="22"/>
        </w:rPr>
        <w:t xml:space="preserve">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t>Promptly clean up spills, using appropriate protective apparel, equipment and procedures.  See the "Emergency Response</w:t>
      </w:r>
      <w:r w:rsidR="00CB7220">
        <w:rPr>
          <w:rFonts w:ascii="Arial" w:hAnsi="Arial"/>
          <w:sz w:val="22"/>
        </w:rPr>
        <w:fldChar w:fldCharType="begin"/>
      </w:r>
      <w:r>
        <w:instrText xml:space="preserve"> XE "</w:instrText>
      </w:r>
      <w:r>
        <w:rPr>
          <w:rFonts w:ascii="Arial" w:hAnsi="Arial"/>
          <w:sz w:val="22"/>
        </w:rPr>
        <w:instrText>Emergency Response</w:instrText>
      </w:r>
      <w:r>
        <w:instrText xml:space="preserve">" </w:instrText>
      </w:r>
      <w:r w:rsidR="00CB7220">
        <w:rPr>
          <w:rFonts w:ascii="Arial" w:hAnsi="Arial"/>
          <w:sz w:val="22"/>
        </w:rPr>
        <w:fldChar w:fldCharType="end"/>
      </w:r>
      <w:r>
        <w:rPr>
          <w:rFonts w:ascii="Arial" w:hAnsi="Arial"/>
          <w:sz w:val="22"/>
        </w:rPr>
        <w:t>"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w:t>
      </w:r>
      <w:r w:rsidR="00CB7220">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w:t>
      </w:r>
      <w:r w:rsidR="00CB7220">
        <w:rPr>
          <w:rFonts w:ascii="Arial" w:hAnsi="Arial"/>
          <w:sz w:val="22"/>
        </w:rPr>
        <w:fldChar w:fldCharType="begin"/>
      </w:r>
      <w:r>
        <w:instrText xml:space="preserve"> XE "</w:instrText>
      </w:r>
      <w:r>
        <w:rPr>
          <w:rFonts w:ascii="Arial" w:hAnsi="Arial"/>
          <w:sz w:val="22"/>
        </w:rPr>
        <w:instrText>Chemical Storage</w:instrText>
      </w:r>
      <w:r>
        <w:instrText xml:space="preserve">" </w:instrText>
      </w:r>
      <w:r w:rsidR="00CB7220">
        <w:rPr>
          <w:rFonts w:ascii="Arial" w:hAnsi="Arial"/>
          <w:sz w:val="22"/>
        </w:rPr>
        <w:fldChar w:fldCharType="end"/>
      </w:r>
      <w:r>
        <w:rPr>
          <w:rFonts w:ascii="Arial" w:hAnsi="Arial"/>
          <w:sz w:val="22"/>
        </w:rPr>
        <w:t>"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5" w:name="_Toc465827525"/>
      <w:bookmarkStart w:id="76" w:name="_Toc468598012"/>
      <w:r>
        <w:t>ENGINEERING CONTROLS</w:t>
      </w:r>
      <w:bookmarkEnd w:id="75"/>
      <w:bookmarkEnd w:id="76"/>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7" w:name="_Toc465827526"/>
      <w:bookmarkStart w:id="78" w:name="_Toc468598013"/>
      <w:r>
        <w:rPr>
          <w:b/>
        </w:rPr>
        <w:t>Ventilation Controls</w:t>
      </w:r>
      <w:r>
        <w:t>.  To determine ventilation requirements, check the MSDS</w:t>
      </w:r>
      <w:r w:rsidR="00CB7220">
        <w:fldChar w:fldCharType="begin"/>
      </w:r>
      <w:r>
        <w:instrText xml:space="preserve"> XE "</w:instrText>
      </w:r>
      <w:r>
        <w:rPr>
          <w:b/>
        </w:rPr>
        <w:instrText>MSDS</w:instrText>
      </w:r>
      <w:r>
        <w:instrText xml:space="preserve">" </w:instrText>
      </w:r>
      <w:r w:rsidR="00CB7220">
        <w:fldChar w:fldCharType="end"/>
      </w:r>
      <w:r>
        <w:t>.  Expressions on an MSDS such as those listed below indicate a need for ventilation:</w:t>
      </w:r>
      <w:bookmarkEnd w:id="77"/>
      <w:bookmarkEnd w:id="78"/>
    </w:p>
    <w:p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r w:rsidR="00CB7220">
              <w:rPr>
                <w:rFonts w:ascii="Arial" w:hAnsi="Arial"/>
                <w:sz w:val="22"/>
              </w:rPr>
              <w:fldChar w:fldCharType="begin"/>
            </w:r>
            <w:r>
              <w:instrText xml:space="preserve"> XE "</w:instrText>
            </w:r>
            <w:r>
              <w:rPr>
                <w:rFonts w:ascii="Arial" w:hAnsi="Arial"/>
                <w:sz w:val="22"/>
              </w:rPr>
              <w:instrText>fume hood</w:instrText>
            </w:r>
            <w:r>
              <w:instrText xml:space="preserve">" </w:instrText>
            </w:r>
            <w:r w:rsidR="00CB7220">
              <w:rPr>
                <w:rFonts w:ascii="Arial" w:hAnsi="Arial"/>
                <w:sz w:val="22"/>
              </w:rPr>
              <w:fldChar w:fldCharType="end"/>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79" w:name="_Toc465827527"/>
      <w:bookmarkStart w:id="80" w:name="_Toc468598014"/>
      <w:r>
        <w:rPr>
          <w:b/>
        </w:rPr>
        <w:t>Proper Use of Ventilation Systems</w:t>
      </w:r>
      <w:r>
        <w:t>.  As a rule of thumb, use a hood</w:t>
      </w:r>
      <w:r w:rsidR="00CB7220">
        <w:fldChar w:fldCharType="begin"/>
      </w:r>
      <w:r>
        <w:instrText xml:space="preserve"> XE "hood" </w:instrText>
      </w:r>
      <w:r w:rsidR="00CB7220">
        <w:fldChar w:fldCharType="end"/>
      </w:r>
      <w:r>
        <w:t xml:space="preserve"> or other local ventilation device when working with any volatile substance.</w:t>
      </w:r>
      <w:bookmarkEnd w:id="79"/>
      <w:bookmarkEnd w:id="80"/>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w:t>
      </w:r>
      <w:r w:rsidR="00CB7220">
        <w:rPr>
          <w:rFonts w:ascii="Arial" w:hAnsi="Arial"/>
          <w:sz w:val="22"/>
        </w:rPr>
        <w:fldChar w:fldCharType="begin"/>
      </w:r>
      <w:r>
        <w:rPr>
          <w:sz w:val="22"/>
        </w:rPr>
        <w:instrText xml:space="preserve"> XE "</w:instrText>
      </w:r>
      <w:r>
        <w:rPr>
          <w:rFonts w:ascii="Arial" w:hAnsi="Arial"/>
          <w:sz w:val="22"/>
        </w:rPr>
        <w:instrText>hood</w:instrText>
      </w:r>
      <w:r>
        <w:rPr>
          <w:sz w:val="22"/>
        </w:rPr>
        <w:instrText xml:space="preserve">" </w:instrText>
      </w:r>
      <w:r w:rsidR="00CB7220">
        <w:rPr>
          <w:rFonts w:ascii="Arial" w:hAnsi="Arial"/>
          <w:sz w:val="22"/>
        </w:rPr>
        <w:fldChar w:fldCharType="end"/>
      </w:r>
      <w:r>
        <w:rPr>
          <w:rFonts w:ascii="Arial" w:hAnsi="Arial"/>
          <w:sz w:val="22"/>
        </w:rPr>
        <w:t xml:space="preserve"> performance.  The hood sash should be set at this point for procedures which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w:t>
      </w:r>
      <w:r w:rsidR="00CB7220">
        <w:rPr>
          <w:rFonts w:ascii="Arial" w:hAnsi="Arial"/>
        </w:rPr>
        <w:fldChar w:fldCharType="begin"/>
      </w:r>
      <w:r>
        <w:instrText xml:space="preserve"> XE "</w:instrText>
      </w:r>
      <w:r>
        <w:rPr>
          <w:rFonts w:ascii="Arial" w:hAnsi="Arial"/>
        </w:rPr>
        <w:instrText>fume hood</w:instrText>
      </w:r>
      <w:r>
        <w:instrText xml:space="preserve">" </w:instrText>
      </w:r>
      <w:r w:rsidR="00CB7220">
        <w:rPr>
          <w:rFonts w:ascii="Arial" w:hAnsi="Arial"/>
        </w:rPr>
        <w:fldChar w:fldCharType="end"/>
      </w:r>
      <w:r>
        <w:rPr>
          <w:rFonts w:ascii="Arial" w:hAnsi="Arial"/>
        </w:rPr>
        <w:t xml:space="preserve"> or the procedures for safe use of a fume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contact REM.</w:t>
      </w:r>
    </w:p>
    <w:p w:rsidR="00842B69" w:rsidRDefault="00842B69">
      <w:pPr>
        <w:rPr>
          <w:rFonts w:ascii="Arial" w:hAnsi="Arial"/>
          <w:sz w:val="22"/>
        </w:rPr>
      </w:pPr>
    </w:p>
    <w:p w:rsidR="00842B69" w:rsidRDefault="00842B69">
      <w:pPr>
        <w:pStyle w:val="Heading3"/>
      </w:pPr>
      <w:bookmarkStart w:id="81" w:name="_Toc465827528"/>
      <w:bookmarkStart w:id="82" w:name="_Toc468598015"/>
      <w:r>
        <w:t>ADMINISTRATIVE CONTROLS</w:t>
      </w:r>
      <w:bookmarkEnd w:id="81"/>
      <w:bookmarkEnd w:id="82"/>
      <w:r w:rsidR="00CB7220">
        <w:fldChar w:fldCharType="begin"/>
      </w:r>
      <w:r>
        <w:instrText xml:space="preserve"> XE "ADMINISTRATIVE CONTROLS" </w:instrText>
      </w:r>
      <w:r w:rsidR="00CB7220">
        <w:fldChar w:fldCharType="end"/>
      </w:r>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stored,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3" w:name="_Toc465827529"/>
      <w:bookmarkStart w:id="84" w:name="_Toc468598016"/>
      <w:r>
        <w:rPr>
          <w:b/>
        </w:rPr>
        <w:t>Restricted access</w:t>
      </w:r>
      <w:r w:rsidR="00CB7220">
        <w:rPr>
          <w:b/>
        </w:rPr>
        <w:fldChar w:fldCharType="begin"/>
      </w:r>
      <w:r>
        <w:instrText xml:space="preserve"> XE "</w:instrText>
      </w:r>
      <w:r>
        <w:rPr>
          <w:b/>
        </w:rPr>
        <w:instrText>Restricted access</w:instrText>
      </w:r>
      <w:r>
        <w:instrText xml:space="preserve">" </w:instrText>
      </w:r>
      <w:r w:rsidR="00CB7220">
        <w:rPr>
          <w:b/>
        </w:rPr>
        <w:fldChar w:fldCharType="end"/>
      </w:r>
      <w:r>
        <w:rPr>
          <w:b/>
        </w:rPr>
        <w:t xml:space="preserve"> areas.</w:t>
      </w:r>
      <w:r>
        <w:t xml:space="preserve">  Facilities placarded with any of the following or similar warning signs are to be regarded as restricted access areas:</w:t>
      </w:r>
      <w:bookmarkEnd w:id="83"/>
      <w:bookmarkEnd w:id="84"/>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w:t>
      </w:r>
      <w:r w:rsidR="00CB7220">
        <w:rPr>
          <w:rFonts w:ascii="Arial" w:hAnsi="Arial"/>
          <w:sz w:val="22"/>
        </w:rPr>
        <w:fldChar w:fldCharType="begin"/>
      </w:r>
      <w:r>
        <w:instrText xml:space="preserve"> XE "RADIOACTIVE" </w:instrText>
      </w:r>
      <w:r w:rsidR="00CB7220">
        <w:rPr>
          <w:rFonts w:ascii="Arial" w:hAnsi="Arial"/>
          <w:sz w:val="22"/>
        </w:rPr>
        <w:fldChar w:fldCharType="end"/>
      </w:r>
      <w:r>
        <w:rPr>
          <w:rFonts w:ascii="Arial" w:hAnsi="Arial"/>
          <w:sz w:val="22"/>
        </w:rPr>
        <w:t xml:space="preser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rsidR="00842B69" w:rsidRDefault="00842B69">
      <w:pPr>
        <w:pStyle w:val="BodyText"/>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the name of the faculty or administrative staff member having responsibility for the area and </w:t>
      </w:r>
    </w:p>
    <w:p w:rsidR="00842B69" w:rsidRDefault="00842B69">
      <w:pPr>
        <w:pStyle w:val="BodyText"/>
        <w:rPr>
          <w:rFonts w:ascii="Arial" w:hAnsi="Arial"/>
        </w:rPr>
      </w:pPr>
      <w:r>
        <w:rPr>
          <w:rFonts w:ascii="Arial" w:hAnsi="Arial"/>
        </w:rPr>
        <w:t>(2) emergency contact name(s)</w:t>
      </w:r>
      <w:r w:rsidR="00CB7220">
        <w:rPr>
          <w:rFonts w:ascii="Arial" w:hAnsi="Arial"/>
        </w:rPr>
        <w:fldChar w:fldCharType="begin"/>
      </w:r>
      <w:r>
        <w:instrText xml:space="preserve"> XE "</w:instrText>
      </w:r>
      <w:r>
        <w:rPr>
          <w:rFonts w:ascii="Arial" w:hAnsi="Arial"/>
        </w:rPr>
        <w:instrText>emergency contact name(s)</w:instrText>
      </w:r>
      <w:r>
        <w:instrText xml:space="preserve">" </w:instrText>
      </w:r>
      <w:r w:rsidR="00CB7220">
        <w:rPr>
          <w:rFonts w:ascii="Arial" w:hAnsi="Arial"/>
        </w:rPr>
        <w:fldChar w:fldCharType="end"/>
      </w:r>
      <w:r>
        <w:rPr>
          <w:rFonts w:ascii="Arial" w:hAnsi="Arial"/>
        </w:rPr>
        <w:t xml:space="preserve">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Other support personnel, such as University Police and Safety and Security personnel,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5" w:name="_Toc465827530"/>
      <w:bookmarkStart w:id="86" w:name="_Toc468598017"/>
      <w:r>
        <w:t>PERSONAL PROTECTIVE EQUIPMENT</w:t>
      </w:r>
      <w:bookmarkEnd w:id="85"/>
      <w:bookmarkEnd w:id="86"/>
    </w:p>
    <w:p w:rsidR="00842B69" w:rsidRDefault="00842B69" w:rsidP="001F4D9A">
      <w:pPr>
        <w:pStyle w:val="Heading4"/>
        <w:keepNext w:val="0"/>
        <w:spacing w:before="120"/>
        <w:jc w:val="left"/>
      </w:pPr>
      <w:bookmarkStart w:id="87" w:name="_Toc465827531"/>
      <w:bookmarkStart w:id="88" w:name="_Toc468598018"/>
      <w:r>
        <w:rPr>
          <w:b/>
        </w:rPr>
        <w:t xml:space="preserve">General Considerations.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7"/>
      <w:bookmarkEnd w:id="88"/>
    </w:p>
    <w:p w:rsidR="00842B69" w:rsidRDefault="00842B69">
      <w:pPr>
        <w:pStyle w:val="BodyText"/>
        <w:tabs>
          <w:tab w:val="left" w:pos="432"/>
        </w:tabs>
        <w:jc w:val="left"/>
        <w:rPr>
          <w:rFonts w:ascii="Arial" w:hAnsi="Arial"/>
        </w:rPr>
      </w:pPr>
      <w:r>
        <w:rPr>
          <w:rFonts w:ascii="Arial" w:hAnsi="Arial"/>
        </w:rPr>
        <w:t>The MSDS</w:t>
      </w:r>
      <w:r w:rsidR="00CB7220">
        <w:rPr>
          <w:rFonts w:ascii="Arial" w:hAnsi="Arial"/>
        </w:rPr>
        <w:fldChar w:fldCharType="begin"/>
      </w:r>
      <w:r>
        <w:instrText xml:space="preserve"> XE "</w:instrText>
      </w:r>
      <w:r>
        <w:rPr>
          <w:rFonts w:ascii="Arial" w:hAnsi="Arial"/>
          <w:b/>
        </w:rPr>
        <w:instrText>MSDS</w:instrText>
      </w:r>
      <w:r>
        <w:instrText xml:space="preserve">" </w:instrText>
      </w:r>
      <w:r w:rsidR="00CB7220">
        <w:rPr>
          <w:rFonts w:ascii="Arial" w:hAnsi="Arial"/>
        </w:rPr>
        <w:fldChar w:fldCharType="end"/>
      </w:r>
      <w:r>
        <w:rPr>
          <w:rFonts w:ascii="Arial" w:hAnsi="Arial"/>
        </w:rPr>
        <w:t xml:space="preserve"> will provide some information on the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recommended for use with the chemical.  The MSDS addresses "worst case" conditions; therefore, all the equipment described may not be necessary for a specific job.  In addition, the MSDS may not provide sufficient information concerning a specific respirator</w:t>
      </w:r>
      <w:r w:rsidR="00CB7220">
        <w:rPr>
          <w:rFonts w:ascii="Arial" w:hAnsi="Arial"/>
        </w:rPr>
        <w:fldChar w:fldCharType="begin"/>
      </w:r>
      <w:r>
        <w:instrText xml:space="preserve"> XE "</w:instrText>
      </w:r>
      <w:r>
        <w:rPr>
          <w:rFonts w:ascii="Arial" w:hAnsi="Arial"/>
        </w:rPr>
        <w:instrText>respirator</w:instrText>
      </w:r>
      <w:r>
        <w:instrText xml:space="preserve">" </w:instrText>
      </w:r>
      <w:r w:rsidR="00CB7220">
        <w:rPr>
          <w:rFonts w:ascii="Arial" w:hAnsi="Arial"/>
        </w:rPr>
        <w:fldChar w:fldCharType="end"/>
      </w:r>
      <w:r>
        <w:rPr>
          <w:rFonts w:ascii="Arial" w:hAnsi="Arial"/>
        </w:rPr>
        <w:t xml:space="preserve">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89" w:name="_Toc465827532"/>
      <w:bookmarkStart w:id="90" w:name="_Toc468598019"/>
      <w:r>
        <w:rPr>
          <w:b/>
        </w:rPr>
        <w:t xml:space="preserve">Hazards Assessments.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89"/>
      <w:bookmarkEnd w:id="90"/>
    </w:p>
    <w:p w:rsidR="00842B69" w:rsidRDefault="00842B69">
      <w:pPr>
        <w:tabs>
          <w:tab w:val="left" w:pos="432"/>
        </w:tabs>
        <w:spacing w:before="120"/>
        <w:rPr>
          <w:rFonts w:ascii="Arial" w:hAnsi="Arial"/>
          <w:b/>
          <w:sz w:val="22"/>
        </w:rPr>
      </w:pPr>
      <w:r>
        <w:rPr>
          <w:rFonts w:ascii="Arial" w:hAnsi="Arial"/>
          <w:sz w:val="22"/>
        </w:rPr>
        <w:t>Departments must provide required personal protective equipment</w:t>
      </w:r>
      <w:r w:rsidR="00CB7220">
        <w:rPr>
          <w:rFonts w:ascii="Arial" w:hAnsi="Arial"/>
          <w:sz w:val="22"/>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sz w:val="22"/>
        </w:rPr>
        <w:fldChar w:fldCharType="end"/>
      </w:r>
      <w:r>
        <w:rPr>
          <w:rFonts w:ascii="Arial" w:hAnsi="Arial"/>
          <w:sz w:val="22"/>
        </w:rPr>
        <w:t xml:space="preserve">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w:t>
      </w:r>
      <w:r w:rsidR="00CB7220">
        <w:rPr>
          <w:rFonts w:ascii="Arial" w:hAnsi="Arial"/>
          <w:b/>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b/>
          <w:sz w:val="22"/>
        </w:rPr>
        <w:fldChar w:fldCharType="end"/>
      </w:r>
      <w:r>
        <w:rPr>
          <w:rFonts w:ascii="Arial" w:hAnsi="Arial"/>
          <w:b/>
          <w:sz w:val="22"/>
        </w:rPr>
        <w:t xml:space="preserve"> can result in personal injury and disciplinary action.</w:t>
      </w:r>
    </w:p>
    <w:p w:rsidR="00842B69" w:rsidRDefault="00842B69">
      <w:pPr>
        <w:pStyle w:val="Heading4"/>
        <w:spacing w:before="120"/>
        <w:jc w:val="left"/>
      </w:pPr>
      <w:bookmarkStart w:id="91" w:name="_Toc468598020"/>
      <w:bookmarkStart w:id="92" w:name="_Toc465827533"/>
      <w:r>
        <w:rPr>
          <w:b/>
        </w:rPr>
        <w:t>Protection Against Inhalation Hazard</w:t>
      </w:r>
      <w:r w:rsidR="00CB7220">
        <w:rPr>
          <w:b/>
        </w:rPr>
        <w:fldChar w:fldCharType="begin"/>
      </w:r>
      <w:r>
        <w:instrText xml:space="preserve"> XE "</w:instrText>
      </w:r>
      <w:r>
        <w:rPr>
          <w:b/>
        </w:rPr>
        <w:instrText>Inhalation Hazard</w:instrText>
      </w:r>
      <w:r>
        <w:instrText xml:space="preserve">" </w:instrText>
      </w:r>
      <w:r w:rsidR="00CB7220">
        <w:rPr>
          <w:b/>
        </w:rPr>
        <w:fldChar w:fldCharType="end"/>
      </w:r>
      <w:r>
        <w:rPr>
          <w:b/>
        </w:rPr>
        <w:t xml:space="preserve">s.  </w:t>
      </w:r>
      <w:r>
        <w:t>When ventilation is not adequate to provide protection against an inhalation hazard,</w:t>
      </w:r>
      <w:bookmarkEnd w:id="91"/>
      <w:r>
        <w:t xml:space="preserve"> respiratory </w:t>
      </w:r>
      <w:bookmarkStart w:id="93" w:name="_Toc468598021"/>
      <w:r>
        <w:t>protective equipment</w:t>
      </w:r>
      <w:r w:rsidR="00CB7220">
        <w:fldChar w:fldCharType="begin"/>
      </w:r>
      <w:r>
        <w:instrText xml:space="preserve"> XE "protective equipment" </w:instrText>
      </w:r>
      <w:r w:rsidR="00CB7220">
        <w:fldChar w:fldCharType="end"/>
      </w:r>
      <w:r>
        <w:t xml:space="preserve">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2"/>
      <w:bookmarkEnd w:id="93"/>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w:t>
      </w:r>
      <w:r w:rsidR="00CB7220">
        <w:rPr>
          <w:rFonts w:ascii="Arial" w:hAnsi="Arial"/>
          <w:sz w:val="22"/>
        </w:rPr>
        <w:fldChar w:fldCharType="begin"/>
      </w:r>
      <w:r>
        <w:instrText xml:space="preserve"> XE "</w:instrText>
      </w:r>
      <w:r>
        <w:rPr>
          <w:rFonts w:ascii="Arial" w:hAnsi="Arial"/>
          <w:sz w:val="22"/>
        </w:rPr>
        <w:instrText>respiratory protection program</w:instrText>
      </w:r>
      <w:r>
        <w:instrText xml:space="preserve">" </w:instrText>
      </w:r>
      <w:r w:rsidR="00CB7220">
        <w:rPr>
          <w:rFonts w:ascii="Arial" w:hAnsi="Arial"/>
          <w:sz w:val="22"/>
        </w:rPr>
        <w:fldChar w:fldCharType="end"/>
      </w:r>
      <w:r>
        <w:rPr>
          <w:rFonts w:ascii="Arial" w:hAnsi="Arial"/>
          <w:sz w:val="22"/>
        </w:rPr>
        <w:t>.  Such a program includes a review of the process to ensure that proper equipment is selected for the job; training of all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users concerning the methods for proper use and care of such equipment; fitting of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until you have received proper training.  If you are currently using a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4" w:name="_Toc465827534"/>
      <w:bookmarkStart w:id="95" w:name="_Toc468598022"/>
      <w:r>
        <w:rPr>
          <w:b/>
        </w:rPr>
        <w:t>Protection of Skin and Body.</w:t>
      </w:r>
      <w:r>
        <w:t xml:space="preserve">  Skin and body protection involves the use of protective clothing to protect various parts of the body.</w:t>
      </w:r>
      <w:bookmarkEnd w:id="94"/>
      <w:bookmarkEnd w:id="95"/>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w:t>
      </w:r>
    </w:p>
    <w:p w:rsidR="00842B69" w:rsidRDefault="00842B69">
      <w:pPr>
        <w:tabs>
          <w:tab w:val="left" w:pos="288"/>
          <w:tab w:val="left" w:pos="576"/>
        </w:tabs>
        <w:spacing w:before="120"/>
        <w:rPr>
          <w:rFonts w:ascii="Arial" w:hAnsi="Arial"/>
          <w:sz w:val="22"/>
        </w:rPr>
      </w:pPr>
      <w:r>
        <w:rPr>
          <w:rFonts w:ascii="Arial" w:hAnsi="Arial"/>
          <w:sz w:val="22"/>
        </w:rPr>
        <w:t>Splash-proof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Garments contaminated with hazardous materials should not be taken home by staff for laundering.  They should be laundered on-site or by a commercial laundry which has been apprised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and mutagens require the use of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6" w:name="_Toc465827535"/>
      <w:bookmarkStart w:id="97" w:name="_Toc468598023"/>
      <w:r>
        <w:t>CONTAMINATED CLOTHING AND PROTECTIVE EQUIPMENT</w:t>
      </w:r>
      <w:bookmarkEnd w:id="96"/>
      <w:bookmarkEnd w:id="97"/>
    </w:p>
    <w:p w:rsidR="00842B69" w:rsidRDefault="00842B69" w:rsidP="008F5FB9">
      <w:pPr>
        <w:spacing w:before="120"/>
        <w:rPr>
          <w:rFonts w:ascii="Arial" w:hAnsi="Arial"/>
          <w:b/>
        </w:rPr>
      </w:pPr>
      <w:r>
        <w:rPr>
          <w:rFonts w:ascii="Arial" w:hAnsi="Arial"/>
          <w:sz w:val="22"/>
        </w:rPr>
        <w:t>Where splash or spill of hazardous chemicals on clothing or protective equipment</w:t>
      </w:r>
      <w:r w:rsidR="00CB7220">
        <w:rPr>
          <w:rFonts w:ascii="Arial" w:hAnsi="Arial"/>
          <w:sz w:val="22"/>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sz w:val="22"/>
        </w:rPr>
        <w:fldChar w:fldCharType="end"/>
      </w:r>
      <w:r>
        <w:rPr>
          <w:rFonts w:ascii="Arial" w:hAnsi="Arial"/>
          <w:sz w:val="22"/>
        </w:rPr>
        <w:t xml:space="preserve"> occurs, the clothing/equipment should be removed and placed in a closed container which prevents dispersion of the hazardous chemical.  The clothing/equipment should be disposed of, cleaned, or laundered as appropriate.  Employees should not take contaminated clothing</w:t>
      </w:r>
      <w:r w:rsidR="00CB7220">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2"/>
        </w:rPr>
        <w:fldChar w:fldCharType="end"/>
      </w:r>
      <w:r>
        <w:rPr>
          <w:rFonts w:ascii="Arial" w:hAnsi="Arial"/>
          <w:sz w:val="22"/>
        </w:rPr>
        <w:t>/equipment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8" w:name="_Toc465827536"/>
      <w:bookmarkStart w:id="99" w:name="_Toc468598024"/>
      <w:r>
        <w:br w:type="page"/>
      </w:r>
      <w:r>
        <w:lastRenderedPageBreak/>
        <w:t>CHEMICAL STORAGE</w:t>
      </w:r>
      <w:bookmarkEnd w:id="98"/>
      <w:bookmarkEnd w:id="99"/>
    </w:p>
    <w:p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r w:rsidR="00CB7220">
        <w:rPr>
          <w:rFonts w:ascii="Arial" w:hAnsi="Arial"/>
          <w:sz w:val="22"/>
        </w:rPr>
        <w:fldChar w:fldCharType="begin"/>
      </w:r>
      <w:r>
        <w:instrText xml:space="preserve"> XE "</w:instrText>
      </w:r>
      <w:r>
        <w:rPr>
          <w:rFonts w:ascii="Arial" w:hAnsi="Arial"/>
          <w:sz w:val="22"/>
        </w:rPr>
        <w:instrText>Oxidizers</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r w:rsidR="00CB7220">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r w:rsidR="00CB7220">
        <w:rPr>
          <w:rFonts w:ascii="Arial" w:hAnsi="Arial"/>
          <w:sz w:val="22"/>
        </w:rPr>
        <w:fldChar w:fldCharType="begin"/>
      </w:r>
      <w:r>
        <w:instrText xml:space="preserve"> XE "</w:instrText>
      </w:r>
      <w:r>
        <w:rPr>
          <w:rFonts w:ascii="Arial" w:hAnsi="Arial"/>
          <w:sz w:val="22"/>
        </w:rPr>
        <w:instrText>Water-reactive</w:instrText>
      </w:r>
      <w:r>
        <w:instrText xml:space="preserve">" </w:instrText>
      </w:r>
      <w:r w:rsidR="00CB7220">
        <w:rPr>
          <w:rFonts w:ascii="Arial" w:hAnsi="Arial"/>
          <w:sz w:val="22"/>
        </w:rPr>
        <w:fldChar w:fldCharType="end"/>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xml:space="preserve">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Do not store food, beverages, or food/beverage preparation supplies or equipment in an area (cabinet, shelf, refrigerator</w:t>
      </w:r>
      <w:r w:rsidR="00CB7220">
        <w:rPr>
          <w:rFonts w:ascii="Arial" w:hAnsi="Arial"/>
          <w:sz w:val="22"/>
        </w:rPr>
        <w:fldChar w:fldCharType="begin"/>
      </w:r>
      <w:r>
        <w:instrText xml:space="preserve"> XE "</w:instrText>
      </w:r>
      <w:r>
        <w:rPr>
          <w:rFonts w:ascii="Arial" w:hAnsi="Arial"/>
          <w:sz w:val="22"/>
        </w:rPr>
        <w:instrText>refrigerator</w:instrText>
      </w:r>
      <w:r>
        <w:instrText xml:space="preserve">" </w:instrText>
      </w:r>
      <w:r w:rsidR="00CB7220">
        <w:rPr>
          <w:rFonts w:ascii="Arial" w:hAnsi="Arial"/>
          <w:sz w:val="22"/>
        </w:rPr>
        <w:fldChar w:fldCharType="end"/>
      </w:r>
      <w:r>
        <w:rPr>
          <w:rFonts w:ascii="Arial" w:hAnsi="Arial"/>
          <w:sz w:val="22"/>
        </w:rPr>
        <w:t>, drawer)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0" w:name="_Toc465827537"/>
      <w:bookmarkStart w:id="101" w:name="_Toc468598025"/>
      <w:r>
        <w:br w:type="page"/>
      </w:r>
      <w:r w:rsidR="008F5FB9">
        <w:rPr>
          <w:i w:val="0"/>
        </w:rPr>
        <w:lastRenderedPageBreak/>
        <w:t xml:space="preserve"> STANDARD OPERATING PROCEDURES</w:t>
      </w:r>
      <w:r>
        <w:rPr>
          <w:i w:val="0"/>
        </w:rPr>
        <w:br/>
        <w:t>SPECIAL PRECAUTIONS</w:t>
      </w:r>
      <w:r w:rsidR="00CB7220">
        <w:rPr>
          <w:i w:val="0"/>
        </w:rPr>
        <w:fldChar w:fldCharType="begin"/>
      </w:r>
      <w:r>
        <w:rPr>
          <w:i w:val="0"/>
        </w:rPr>
        <w:instrText xml:space="preserve"> XE "SPECIAL PRECAUTIONS" </w:instrText>
      </w:r>
      <w:r w:rsidR="00CB7220">
        <w:rPr>
          <w:i w:val="0"/>
        </w:rPr>
        <w:fldChar w:fldCharType="end"/>
      </w:r>
      <w:r>
        <w:rPr>
          <w:i w:val="0"/>
        </w:rPr>
        <w:t xml:space="preserve"> FOR WORKING </w:t>
      </w:r>
      <w:r>
        <w:rPr>
          <w:i w:val="0"/>
        </w:rPr>
        <w:br/>
        <w:t>WITH HAZARDOUS CHEMICALS</w:t>
      </w:r>
      <w:bookmarkEnd w:id="100"/>
      <w:bookmarkEnd w:id="101"/>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defines a hazardous chemical as any element, chemical compound, or mixture of elements and/or compounds which is a physical hazard</w:t>
      </w:r>
      <w:r w:rsidR="00CB7220">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sz w:val="22"/>
        </w:rPr>
        <w:fldChar w:fldCharType="end"/>
      </w:r>
      <w:r>
        <w:rPr>
          <w:rFonts w:ascii="Arial" w:hAnsi="Arial"/>
          <w:sz w:val="22"/>
        </w:rPr>
        <w:t xml:space="preserve"> or a health hazard</w:t>
      </w:r>
      <w:r w:rsidR="00CB7220">
        <w:rPr>
          <w:rFonts w:ascii="Arial" w:hAnsi="Arial"/>
          <w:sz w:val="22"/>
        </w:rPr>
        <w:fldChar w:fldCharType="begin"/>
      </w:r>
      <w:r>
        <w:instrText xml:space="preserve"> XE "</w:instrText>
      </w:r>
      <w:r>
        <w:rPr>
          <w:rFonts w:ascii="Arial" w:hAnsi="Arial"/>
        </w:rPr>
        <w:instrText>health hazard</w:instrText>
      </w:r>
      <w:r>
        <w:instrText xml:space="preserve">" </w:instrText>
      </w:r>
      <w:r w:rsidR="00CB7220">
        <w:rPr>
          <w:rFonts w:ascii="Arial" w:hAnsi="Arial"/>
          <w:sz w:val="22"/>
        </w:rPr>
        <w:fldChar w:fldCharType="end"/>
      </w:r>
      <w:r>
        <w:rPr>
          <w:rFonts w:ascii="Arial" w:hAnsi="Arial"/>
          <w:sz w:val="22"/>
        </w:rPr>
        <w:t>.  The standard also requires the employer to develop the circumstances under which a particular laboratory operation, procedures or activity shall require prior approval</w:t>
      </w:r>
      <w:r w:rsidR="00CB7220">
        <w:rPr>
          <w:rFonts w:ascii="Arial" w:hAnsi="Arial"/>
          <w:sz w:val="22"/>
        </w:rPr>
        <w:fldChar w:fldCharType="begin"/>
      </w:r>
      <w:r>
        <w:instrText xml:space="preserve"> XE "</w:instrText>
      </w:r>
      <w:r>
        <w:rPr>
          <w:rFonts w:ascii="Arial" w:hAnsi="Arial"/>
          <w:sz w:val="22"/>
        </w:rPr>
        <w:instrText>approval</w:instrText>
      </w:r>
      <w:r>
        <w:instrText xml:space="preserve">" </w:instrText>
      </w:r>
      <w:r w:rsidR="00CB7220">
        <w:rPr>
          <w:rFonts w:ascii="Arial" w:hAnsi="Arial"/>
          <w:sz w:val="22"/>
        </w:rPr>
        <w:fldChar w:fldCharType="end"/>
      </w:r>
      <w:r>
        <w:rPr>
          <w:rFonts w:ascii="Arial" w:hAnsi="Arial"/>
          <w:sz w:val="22"/>
        </w:rPr>
        <w:t xml:space="preserve">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as requiring Committee approval, employer approval</w:t>
      </w:r>
      <w:r w:rsidR="00CB7220">
        <w:rPr>
          <w:rFonts w:ascii="Arial" w:hAnsi="Arial"/>
          <w:sz w:val="22"/>
        </w:rPr>
        <w:fldChar w:fldCharType="begin"/>
      </w:r>
      <w:r>
        <w:instrText xml:space="preserve"> XE "</w:instrText>
      </w:r>
      <w:r>
        <w:rPr>
          <w:rFonts w:ascii="Arial" w:hAnsi="Arial"/>
          <w:sz w:val="22"/>
        </w:rPr>
        <w:instrText>employer approval</w:instrText>
      </w:r>
      <w:r>
        <w:instrText xml:space="preserve">" </w:instrText>
      </w:r>
      <w:r w:rsidR="00CB7220">
        <w:rPr>
          <w:rFonts w:ascii="Arial" w:hAnsi="Arial"/>
          <w:sz w:val="22"/>
        </w:rPr>
        <w:fldChar w:fldCharType="end"/>
      </w:r>
      <w:r>
        <w:rPr>
          <w:rFonts w:ascii="Arial" w:hAnsi="Arial"/>
          <w:sz w:val="22"/>
        </w:rPr>
        <w:t xml:space="preserve"> will occur at the local level (e.g., Supervisor, Department Head, Department Safety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 xml:space="preserve"> required by the OSHA Laboratory Standard</w:t>
      </w:r>
      <w:r w:rsidR="00CB7220">
        <w:rPr>
          <w:rFonts w:ascii="Arial" w:hAnsi="Arial"/>
          <w:sz w:val="22"/>
        </w:rPr>
        <w:fldChar w:fldCharType="begin"/>
      </w:r>
      <w:r>
        <w:instrText xml:space="preserve"> XE "</w:instrText>
      </w:r>
      <w:r>
        <w:rPr>
          <w:rFonts w:ascii="Arial Narrow" w:hAnsi="Arial Narrow"/>
        </w:rPr>
        <w:instrText>Laboratory Standard</w:instrText>
      </w:r>
      <w:r>
        <w:instrText xml:space="preserve">" </w:instrText>
      </w:r>
      <w:r w:rsidR="00CB7220">
        <w:rPr>
          <w:rFonts w:ascii="Arial" w:hAnsi="Arial"/>
          <w:sz w:val="22"/>
        </w:rPr>
        <w:fldChar w:fldCharType="end"/>
      </w:r>
      <w:r>
        <w:rPr>
          <w:rFonts w:ascii="Arial" w:hAnsi="Arial"/>
          <w:sz w:val="22"/>
        </w:rPr>
        <w:t xml:space="preserve">.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2" w:name="_Toc465827538"/>
      <w:bookmarkStart w:id="103" w:name="_Toc468598026"/>
      <w:r>
        <w:t>PHYSICAL HAZARDS</w:t>
      </w:r>
      <w:bookmarkEnd w:id="102"/>
      <w:bookmarkEnd w:id="103"/>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w:t>
      </w:r>
      <w:r w:rsidR="00CB7220">
        <w:rPr>
          <w:rFonts w:ascii="Arial" w:hAnsi="Arial"/>
          <w:sz w:val="22"/>
        </w:rPr>
        <w:fldChar w:fldCharType="begin"/>
      </w:r>
      <w:r>
        <w:instrText xml:space="preserve"> XE "</w:instrText>
      </w:r>
      <w:r>
        <w:rPr>
          <w:rFonts w:ascii="Arial" w:hAnsi="Arial"/>
          <w:sz w:val="22"/>
        </w:rPr>
        <w:instrText>pyrophoric</w:instrText>
      </w:r>
      <w:r>
        <w:instrText xml:space="preserve">" </w:instrText>
      </w:r>
      <w:r w:rsidR="00CB7220">
        <w:rPr>
          <w:rFonts w:ascii="Arial" w:hAnsi="Arial"/>
          <w:sz w:val="22"/>
        </w:rPr>
        <w:fldChar w:fldCharType="end"/>
      </w:r>
      <w:r>
        <w:rPr>
          <w:rFonts w:ascii="Arial" w:hAnsi="Arial"/>
          <w:sz w:val="22"/>
        </w:rPr>
        <w:t>, unstable (reactive) or water-reactive.  Materials which present a physical hazard</w:t>
      </w:r>
      <w:r w:rsidR="00CB7220">
        <w:rPr>
          <w:rFonts w:ascii="Arial" w:hAnsi="Arial"/>
          <w:sz w:val="22"/>
        </w:rPr>
        <w:fldChar w:fldCharType="begin"/>
      </w:r>
      <w:r>
        <w:instrText xml:space="preserve"> XE "</w:instrText>
      </w:r>
      <w:r>
        <w:rPr>
          <w:rFonts w:ascii="Arial" w:hAnsi="Arial"/>
          <w:b/>
          <w:sz w:val="22"/>
        </w:rPr>
        <w:instrText>physical hazard</w:instrText>
      </w:r>
      <w:r>
        <w:instrText xml:space="preserve">" </w:instrText>
      </w:r>
      <w:r w:rsidR="00CB7220">
        <w:rPr>
          <w:rFonts w:ascii="Arial" w:hAnsi="Arial"/>
          <w:sz w:val="22"/>
        </w:rPr>
        <w:fldChar w:fldCharType="end"/>
      </w:r>
      <w:r>
        <w:rPr>
          <w:rFonts w:ascii="Arial" w:hAnsi="Arial"/>
          <w:sz w:val="22"/>
        </w:rPr>
        <w:t xml:space="preserve">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and safety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xml:space="preserve">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E1392C" w:rsidRDefault="00E1392C">
      <w:pPr>
        <w:pStyle w:val="Heading4"/>
        <w:keepNext w:val="0"/>
        <w:spacing w:before="120" w:line="240" w:lineRule="exact"/>
        <w:jc w:val="left"/>
        <w:rPr>
          <w:b/>
        </w:rPr>
      </w:pPr>
      <w:bookmarkStart w:id="104" w:name="_Toc465827539"/>
      <w:bookmarkStart w:id="105" w:name="_Toc465829077"/>
      <w:bookmarkStart w:id="106" w:name="_Toc468598027"/>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pPr>
        <w:pStyle w:val="Heading4"/>
        <w:keepNext w:val="0"/>
        <w:spacing w:before="120" w:line="240" w:lineRule="exact"/>
        <w:jc w:val="left"/>
        <w:rPr>
          <w:b/>
        </w:rPr>
      </w:pPr>
    </w:p>
    <w:p w:rsidR="00E1392C" w:rsidRDefault="00E1392C" w:rsidP="00E1392C">
      <w:pPr>
        <w:spacing w:line="360" w:lineRule="auto"/>
        <w:rPr>
          <w:rFonts w:ascii="Arial" w:hAnsi="Arial" w:cs="Arial"/>
          <w:b/>
          <w:sz w:val="28"/>
          <w:szCs w:val="28"/>
        </w:rPr>
      </w:pPr>
      <w:r w:rsidRPr="00502264">
        <w:rPr>
          <w:rFonts w:ascii="Arial" w:hAnsi="Arial" w:cs="Arial"/>
          <w:b/>
          <w:sz w:val="28"/>
          <w:szCs w:val="28"/>
        </w:rPr>
        <w:t>Standard Operating Procedure</w:t>
      </w:r>
      <w:r>
        <w:rPr>
          <w:rFonts w:ascii="Arial" w:hAnsi="Arial" w:cs="Arial"/>
          <w:b/>
          <w:sz w:val="28"/>
          <w:szCs w:val="28"/>
        </w:rPr>
        <w:t>s for Toxic Compounds</w:t>
      </w:r>
    </w:p>
    <w:p w:rsidR="00E1392C" w:rsidRPr="00D912B7" w:rsidRDefault="00E1392C" w:rsidP="00E1392C">
      <w:pPr>
        <w:rPr>
          <w:rFonts w:ascii="Arial" w:hAnsi="Arial" w:cs="Arial"/>
          <w:b/>
          <w:sz w:val="22"/>
          <w:szCs w:val="22"/>
        </w:rPr>
      </w:pPr>
      <w:r w:rsidRPr="00D912B7">
        <w:rPr>
          <w:rFonts w:ascii="Arial" w:hAnsi="Arial" w:cs="Arial"/>
          <w:b/>
          <w:sz w:val="22"/>
          <w:szCs w:val="22"/>
        </w:rPr>
        <w:t>Standard Operating Procedures for Triphosgene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Triphosgene should be stored in a tightly closed container in a dry area. Keep refrigerated at temperatures below 4°C and protected from moisture.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Triphosgene will react violently in water therefore do not allow water to get into the container. Avoid contact with eyes, skin, or clothing. Proper PPE such as lab coat, protective eye wear must be worn when handling chemical. </w:t>
      </w:r>
    </w:p>
    <w:p w:rsidR="00E1392C" w:rsidRPr="00D912B7" w:rsidRDefault="00E1392C" w:rsidP="00E1392C">
      <w:pPr>
        <w:rPr>
          <w:rFonts w:ascii="Arial" w:hAnsi="Arial" w:cs="Arial"/>
          <w:sz w:val="22"/>
          <w:szCs w:val="22"/>
        </w:rPr>
      </w:pPr>
      <w:r w:rsidRPr="00D912B7">
        <w:rPr>
          <w:rFonts w:ascii="Arial" w:hAnsi="Arial" w:cs="Arial"/>
          <w:sz w:val="22"/>
          <w:szCs w:val="22"/>
        </w:rPr>
        <w:t>Weigh and use only in a chemical fume hood.</w:t>
      </w:r>
    </w:p>
    <w:p w:rsidR="00E1392C" w:rsidRPr="00D912B7" w:rsidRDefault="00E1392C" w:rsidP="00E1392C">
      <w:pPr>
        <w:rPr>
          <w:rFonts w:ascii="Arial" w:hAnsi="Arial" w:cs="Arial"/>
          <w:sz w:val="22"/>
          <w:szCs w:val="22"/>
        </w:rPr>
      </w:pPr>
      <w:r w:rsidRPr="00D912B7">
        <w:rPr>
          <w:rFonts w:ascii="Arial" w:hAnsi="Arial" w:cs="Arial"/>
          <w:b/>
          <w:sz w:val="22"/>
          <w:szCs w:val="22"/>
        </w:rPr>
        <w:t xml:space="preserve">Clean up: </w:t>
      </w:r>
      <w:r w:rsidRPr="00D912B7">
        <w:rPr>
          <w:rFonts w:ascii="Arial" w:hAnsi="Arial" w:cs="Arial"/>
          <w:sz w:val="22"/>
          <w:szCs w:val="22"/>
        </w:rPr>
        <w:t>To clean containers or spatulas that have been used to handle triphosgene, rinse three times with acetone in the fume hood and keep the acetone waste in a closed, well labeled waste container in the fume hood for REM to pick up.</w:t>
      </w:r>
    </w:p>
    <w:p w:rsidR="00E1392C" w:rsidRPr="00D912B7" w:rsidRDefault="00E1392C" w:rsidP="00E1392C">
      <w:pPr>
        <w:rPr>
          <w:rFonts w:ascii="Arial" w:hAnsi="Arial" w:cs="Arial"/>
          <w:sz w:val="22"/>
          <w:szCs w:val="22"/>
        </w:rPr>
      </w:pPr>
      <w:r w:rsidRPr="00D912B7">
        <w:rPr>
          <w:rFonts w:ascii="Arial" w:hAnsi="Arial" w:cs="Arial"/>
          <w:b/>
          <w:sz w:val="22"/>
          <w:szCs w:val="22"/>
        </w:rPr>
        <w:t xml:space="preserve">Disposal: </w:t>
      </w:r>
      <w:r w:rsidRPr="00D912B7">
        <w:rPr>
          <w:rFonts w:ascii="Arial" w:hAnsi="Arial" w:cs="Arial"/>
          <w:sz w:val="22"/>
          <w:szCs w:val="22"/>
        </w:rPr>
        <w:t>DO NOT dispose gloves that have been contaminated with triphosgene in the thrash. These should be disposed in a well labeled container that should be stored under the fume hood for REM to pick up.</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themeColor="text1"/>
          <w:sz w:val="22"/>
          <w:szCs w:val="22"/>
        </w:rPr>
        <w:t>Improper handling of triphosgene may cause the following health problems</w:t>
      </w:r>
      <w:r w:rsidRPr="00D912B7">
        <w:rPr>
          <w:rFonts w:ascii="Arial" w:hAnsi="Arial" w:cs="Arial"/>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Eye:</w:t>
      </w:r>
      <w:r w:rsidRPr="00D912B7">
        <w:rPr>
          <w:rFonts w:ascii="Arial" w:hAnsi="Arial" w:cs="Arial"/>
          <w:color w:val="000000"/>
          <w:sz w:val="22"/>
          <w:szCs w:val="22"/>
        </w:rPr>
        <w:t xml:space="preserve"> Causes eye burns.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If absorbed through the skin, will causes skin burns.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Causes gastrointestinal tract burns if swallowed.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Very fatal if inhaled. Causes chemical burns to the respiratory tract. Inhalation may be fatal as a result of spasm, inflammation, edema of the larynx and bronchi, chemical pneumonitis and pulmonary edema. </w:t>
      </w:r>
      <w:proofErr w:type="gramStart"/>
      <w:r w:rsidRPr="00D912B7">
        <w:rPr>
          <w:rFonts w:ascii="Arial" w:hAnsi="Arial" w:cs="Arial"/>
          <w:color w:val="000000"/>
          <w:sz w:val="22"/>
          <w:szCs w:val="22"/>
        </w:rPr>
        <w:t>May cause burning sensation, coughing, wheezing, laryngitis, shortness of breath, headache, nausea, and vomiting.</w:t>
      </w:r>
      <w:proofErr w:type="gramEnd"/>
      <w:r w:rsidRPr="00D912B7">
        <w:rPr>
          <w:rFonts w:ascii="Arial" w:hAnsi="Arial" w:cs="Arial"/>
          <w:color w:val="000000"/>
          <w:sz w:val="22"/>
          <w:szCs w:val="22"/>
        </w:rPr>
        <w:t xml:space="preserve"> One of the decomposition products of triphosgene is phosgene whose main toxicity is primarily by inhalation. The major target organ is the lung and the major pathological feature is delayed pulmonary edema. Signs and symptoms of toxicity may be delayed for 24 hours. </w:t>
      </w:r>
    </w:p>
    <w:p w:rsidR="00E1392C" w:rsidRPr="00D912B7" w:rsidRDefault="00E1392C" w:rsidP="00E1392C">
      <w:pPr>
        <w:rPr>
          <w:rFonts w:ascii="Arial" w:hAnsi="Arial" w:cs="Arial"/>
          <w:b/>
          <w:color w:val="000000"/>
          <w:sz w:val="22"/>
          <w:szCs w:val="22"/>
        </w:rPr>
      </w:pPr>
    </w:p>
    <w:p w:rsidR="00E1392C" w:rsidRPr="00D912B7" w:rsidRDefault="00E1392C" w:rsidP="00E1392C">
      <w:pPr>
        <w:rPr>
          <w:rFonts w:ascii="Arial" w:hAnsi="Arial" w:cs="Arial"/>
          <w:b/>
          <w:color w:val="000000"/>
          <w:sz w:val="22"/>
          <w:szCs w:val="22"/>
        </w:rPr>
      </w:pPr>
    </w:p>
    <w:p w:rsidR="00E1392C" w:rsidRPr="00D912B7" w:rsidRDefault="00E1392C" w:rsidP="00E1392C">
      <w:pPr>
        <w:rPr>
          <w:rFonts w:ascii="Arial" w:hAnsi="Arial" w:cs="Arial"/>
          <w:b/>
          <w:color w:val="000000"/>
          <w:sz w:val="22"/>
          <w:szCs w:val="22"/>
        </w:rPr>
      </w:pPr>
      <w:r w:rsidRPr="00D912B7">
        <w:rPr>
          <w:rFonts w:ascii="Arial" w:hAnsi="Arial" w:cs="Arial"/>
          <w:b/>
          <w:color w:val="000000"/>
          <w:sz w:val="22"/>
          <w:szCs w:val="22"/>
        </w:rPr>
        <w:t xml:space="preserve">First AID </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Get medical aid immediately. Immediately flush skin with plenty of water for at least 15 minutes while removing contaminated clothing and shoes.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Do not induce vomiting. Get medical aid immediately. Call a poison control center.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Remove from exposure and move to fresh air immediately. GET MEDICAL AID IMMEDIATELY. </w:t>
      </w:r>
    </w:p>
    <w:p w:rsidR="00E1392C" w:rsidRPr="00D912B7" w:rsidRDefault="00E1392C" w:rsidP="00E1392C">
      <w:pPr>
        <w:rPr>
          <w:rFonts w:ascii="Arial" w:hAnsi="Arial" w:cs="Arial"/>
          <w:color w:val="000000"/>
          <w:sz w:val="22"/>
          <w:szCs w:val="22"/>
        </w:rPr>
      </w:pPr>
    </w:p>
    <w:p w:rsidR="00E1392C" w:rsidRPr="00D912B7" w:rsidRDefault="00E1392C" w:rsidP="00E1392C">
      <w:pPr>
        <w:rPr>
          <w:rFonts w:ascii="Arial" w:hAnsi="Arial" w:cs="Arial"/>
          <w:b/>
          <w:sz w:val="22"/>
          <w:szCs w:val="22"/>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Selenium dioxide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Selenium dioxide should be stored in a tightly sealed container in a well ventilated cool area.</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Keep compound dry and away from incompatibles such as reducing agents and acids. Avoid contact with eyes, skin, or clothing. Proper PPE such as lab coat, protective eye wear must be worn when handling chemical. If ventilation is poor, make sure to wear a vapor and dust respiratory mask. </w:t>
      </w:r>
    </w:p>
    <w:p w:rsidR="00E1392C" w:rsidRPr="00D912B7" w:rsidRDefault="00E1392C" w:rsidP="00E1392C">
      <w:pPr>
        <w:rPr>
          <w:rFonts w:ascii="Arial" w:hAnsi="Arial" w:cs="Arial"/>
          <w:sz w:val="22"/>
          <w:szCs w:val="22"/>
        </w:rPr>
      </w:pPr>
      <w:r w:rsidRPr="00D912B7">
        <w:rPr>
          <w:rFonts w:ascii="Arial" w:hAnsi="Arial" w:cs="Arial"/>
          <w:sz w:val="22"/>
          <w:szCs w:val="22"/>
        </w:rPr>
        <w:t>Weigh and use only in a chemical fume hood.</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themeColor="text1"/>
          <w:sz w:val="22"/>
          <w:szCs w:val="22"/>
        </w:rPr>
        <w:t>Toxic effects of selenium dioxide on humans</w:t>
      </w:r>
      <w:r w:rsidRPr="00D912B7">
        <w:rPr>
          <w:rFonts w:ascii="Arial" w:hAnsi="Arial" w:cs="Arial"/>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Eye:</w:t>
      </w:r>
      <w:r w:rsidRPr="00D912B7">
        <w:rPr>
          <w:rFonts w:ascii="Arial" w:hAnsi="Arial" w:cs="Arial"/>
          <w:color w:val="000000"/>
          <w:sz w:val="22"/>
          <w:szCs w:val="22"/>
        </w:rPr>
        <w:t xml:space="preserve"> Causes eye burns and may cause corneal injury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causes skin burns and rash.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may affect the blood (changes in red blood cell count, anemia, pigmented or nucleated red blood cells or other blood abnormalities), cause digestive tract disturbances, and kidney</w:t>
      </w:r>
      <w:proofErr w:type="gramStart"/>
      <w:r w:rsidRPr="00D912B7">
        <w:rPr>
          <w:rFonts w:ascii="Arial" w:hAnsi="Arial" w:cs="Arial"/>
          <w:sz w:val="22"/>
          <w:szCs w:val="22"/>
        </w:rPr>
        <w:t>,liver</w:t>
      </w:r>
      <w:proofErr w:type="gramEnd"/>
      <w:r w:rsidRPr="00D912B7">
        <w:rPr>
          <w:rFonts w:ascii="Arial" w:hAnsi="Arial" w:cs="Arial"/>
          <w:sz w:val="22"/>
          <w:szCs w:val="22"/>
        </w:rPr>
        <w:t>, or spleen damage.</w:t>
      </w:r>
      <w:r w:rsidRPr="00D912B7">
        <w:rPr>
          <w:rFonts w:ascii="Arial" w:hAnsi="Arial" w:cs="Arial"/>
          <w:color w:val="000000"/>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 xml:space="preserve">Higher exposure may cause build-up of fluid in the lungs (pulmonary edema). Acute exposure tofumes of Selenium oxide causes headache, nausea, vomiting, burning sensation in the nostrils with sneezing, dizziness, bronchospasm and severe dyspnea or breathing difficulties, followed by symptoms of fume metal fever characterized by flulike symptoms with metallic taste, chest pain, weakness, fever, chills, increased white blood cell count, prolonged bronchitis,and pneumonitis. </w:t>
      </w:r>
      <w:proofErr w:type="gramStart"/>
      <w:r w:rsidRPr="00D912B7">
        <w:rPr>
          <w:rFonts w:ascii="Arial" w:hAnsi="Arial" w:cs="Arial"/>
          <w:sz w:val="22"/>
          <w:szCs w:val="22"/>
        </w:rPr>
        <w:t>May cause spleen and liver damage.</w:t>
      </w:r>
      <w:proofErr w:type="gramEnd"/>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color w:val="000000"/>
          <w:sz w:val="22"/>
          <w:szCs w:val="22"/>
        </w:rPr>
      </w:pPr>
      <w:r w:rsidRPr="00D912B7">
        <w:rPr>
          <w:rFonts w:ascii="Arial" w:hAnsi="Arial" w:cs="Arial"/>
          <w:b/>
          <w:color w:val="000000"/>
          <w:sz w:val="22"/>
          <w:szCs w:val="22"/>
        </w:rPr>
        <w:t xml:space="preserve">First AID </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Get medical aid immediately. Immediately flush skin with plenty of water for at least 15 minutes while removing contaminated clothing and shoes.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Do not induce vomiting. Get medical aid immediately. Call a poison control center.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Remove from exposure and move to fresh air immediately. Get medical aid immediately. </w:t>
      </w: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t>Standard Operating Procedure for Potassium cyanide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Potassium cyanide should be stored in a tightly sealed container in a well ventilated cool area and kept away from acids. Do not store in aluminum container.</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skin, or clothing. Proper PPE such as lab coat, protective eye wear must be worn when handling chemical. Keep and use only in a chemical fume hood.</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themeColor="text1"/>
          <w:sz w:val="22"/>
          <w:szCs w:val="22"/>
        </w:rPr>
        <w:t>Toxic effects of potassium cyanide on humans</w:t>
      </w:r>
      <w:r w:rsidRPr="00D912B7">
        <w:rPr>
          <w:rFonts w:ascii="Arial" w:hAnsi="Arial" w:cs="Arial"/>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Eye:</w:t>
      </w:r>
      <w:r w:rsidRPr="00D912B7">
        <w:rPr>
          <w:rFonts w:ascii="Arial" w:hAnsi="Arial" w:cs="Arial"/>
          <w:color w:val="000000"/>
          <w:sz w:val="22"/>
          <w:szCs w:val="22"/>
        </w:rPr>
        <w:t xml:space="preserve"> Causes eye irritation, redness and pain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May be fatal if contacted with skin especially when skin is wet and moist. </w:t>
      </w:r>
      <w:proofErr w:type="gramStart"/>
      <w:r w:rsidRPr="00D912B7">
        <w:rPr>
          <w:rFonts w:ascii="Arial" w:hAnsi="Arial" w:cs="Arial"/>
          <w:color w:val="000000"/>
          <w:sz w:val="22"/>
          <w:szCs w:val="22"/>
        </w:rPr>
        <w:t>Causes burns.</w:t>
      </w:r>
      <w:proofErr w:type="gramEnd"/>
      <w:r w:rsidRPr="00D912B7">
        <w:rPr>
          <w:rFonts w:ascii="Arial" w:hAnsi="Arial" w:cs="Arial"/>
          <w:color w:val="000000"/>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may cause cyanosis (bluish skin due to deficient oxygenation of the blood), weak and irregular heart beat, collapse</w:t>
      </w:r>
      <w:proofErr w:type="gramStart"/>
      <w:r w:rsidRPr="00D912B7">
        <w:rPr>
          <w:rFonts w:ascii="Arial" w:hAnsi="Arial" w:cs="Arial"/>
          <w:sz w:val="22"/>
          <w:szCs w:val="22"/>
        </w:rPr>
        <w:t>,unconsciousness</w:t>
      </w:r>
      <w:proofErr w:type="gramEnd"/>
      <w:r w:rsidRPr="00D912B7">
        <w:rPr>
          <w:rFonts w:ascii="Arial" w:hAnsi="Arial" w:cs="Arial"/>
          <w:sz w:val="22"/>
          <w:szCs w:val="22"/>
        </w:rPr>
        <w:t xml:space="preserve">, convulsions, coma and death. </w:t>
      </w:r>
      <w:proofErr w:type="gramStart"/>
      <w:r w:rsidRPr="00D912B7">
        <w:rPr>
          <w:rFonts w:ascii="Arial" w:hAnsi="Arial" w:cs="Arial"/>
          <w:sz w:val="22"/>
          <w:szCs w:val="22"/>
        </w:rPr>
        <w:t>May cause nausea and vomiting.</w:t>
      </w:r>
      <w:proofErr w:type="gramEnd"/>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 xml:space="preserve"> Inhalation:</w:t>
      </w:r>
      <w:r w:rsidRPr="00D912B7">
        <w:rPr>
          <w:rFonts w:ascii="Arial" w:hAnsi="Arial" w:cs="Arial"/>
          <w:color w:val="000000"/>
          <w:sz w:val="22"/>
          <w:szCs w:val="22"/>
        </w:rPr>
        <w:t xml:space="preserve"> Fatal if inhaled, cause similar symptoms as when ingested</w:t>
      </w:r>
      <w:r w:rsidRPr="00D912B7">
        <w:rPr>
          <w:rFonts w:ascii="Arial" w:hAnsi="Arial" w:cs="Arial"/>
          <w:sz w:val="22"/>
          <w:szCs w:val="22"/>
        </w:rPr>
        <w:t>.</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color w:val="000000"/>
          <w:sz w:val="22"/>
          <w:szCs w:val="22"/>
        </w:rPr>
      </w:pPr>
      <w:r w:rsidRPr="00D912B7">
        <w:rPr>
          <w:rFonts w:ascii="Arial" w:hAnsi="Arial" w:cs="Arial"/>
          <w:b/>
          <w:color w:val="000000"/>
          <w:sz w:val="22"/>
          <w:szCs w:val="22"/>
        </w:rPr>
        <w:t xml:space="preserve">First AID </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Get medical aid immediately. Immediately flush skin with plenty of water for at least 15 minutes while removing contaminated clothing and shoes.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NOTIFY A DOCTOR AT ONCE. </w:t>
      </w:r>
      <w:proofErr w:type="gramStart"/>
      <w:r w:rsidRPr="00D912B7">
        <w:rPr>
          <w:rFonts w:ascii="Arial" w:hAnsi="Arial" w:cs="Arial"/>
          <w:color w:val="000000"/>
          <w:sz w:val="22"/>
          <w:szCs w:val="22"/>
        </w:rPr>
        <w:t>May induce vomiting if directed by medical personnel.</w:t>
      </w:r>
      <w:proofErr w:type="gramEnd"/>
      <w:r w:rsidRPr="00D912B7">
        <w:rPr>
          <w:rFonts w:ascii="Arial" w:hAnsi="Arial" w:cs="Arial"/>
          <w:color w:val="000000"/>
          <w:sz w:val="22"/>
          <w:szCs w:val="22"/>
        </w:rPr>
        <w:t xml:space="preserve"> Call a poison control center.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GET MEDICAL ATTENTION IMMEDIATELY.Remove from exposure and move to fresh air immediately.</w:t>
      </w:r>
    </w:p>
    <w:p w:rsidR="00E1392C" w:rsidRPr="00D912B7" w:rsidRDefault="00E1392C" w:rsidP="00E1392C">
      <w:pPr>
        <w:rPr>
          <w:rFonts w:ascii="Arial" w:hAnsi="Arial" w:cs="Arial"/>
          <w:color w:val="000000"/>
          <w:sz w:val="22"/>
          <w:szCs w:val="22"/>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Sodium dodecyl sulfate (SDS)</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SDS should be stored in a cooled dry place.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skin, or clothing. Proper PPE such protective </w:t>
      </w:r>
      <w:proofErr w:type="gramStart"/>
      <w:r w:rsidRPr="00D912B7">
        <w:rPr>
          <w:rFonts w:ascii="Arial" w:hAnsi="Arial" w:cs="Arial"/>
          <w:sz w:val="22"/>
          <w:szCs w:val="22"/>
        </w:rPr>
        <w:t>eye wear</w:t>
      </w:r>
      <w:proofErr w:type="gramEnd"/>
      <w:r w:rsidRPr="00D912B7">
        <w:rPr>
          <w:rFonts w:ascii="Arial" w:hAnsi="Arial" w:cs="Arial"/>
          <w:sz w:val="22"/>
          <w:szCs w:val="22"/>
        </w:rPr>
        <w:t xml:space="preserve"> and gloves must be worn when handling chemical. </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themeColor="text1"/>
          <w:sz w:val="22"/>
          <w:szCs w:val="22"/>
        </w:rPr>
        <w:t>Toxic effects of SDS on humans</w:t>
      </w:r>
      <w:r w:rsidRPr="00D912B7">
        <w:rPr>
          <w:rFonts w:ascii="Arial" w:hAnsi="Arial" w:cs="Arial"/>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Eye:</w:t>
      </w:r>
      <w:r w:rsidRPr="00D912B7">
        <w:rPr>
          <w:rFonts w:ascii="Arial" w:hAnsi="Arial" w:cs="Arial"/>
          <w:color w:val="000000"/>
          <w:sz w:val="22"/>
          <w:szCs w:val="22"/>
        </w:rPr>
        <w:t xml:space="preserve"> Causes eye irritation.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Defats the skin upon contact. </w:t>
      </w:r>
      <w:proofErr w:type="gramStart"/>
      <w:r w:rsidRPr="00D912B7">
        <w:rPr>
          <w:rFonts w:ascii="Arial" w:hAnsi="Arial" w:cs="Arial"/>
          <w:color w:val="000000"/>
          <w:sz w:val="22"/>
          <w:szCs w:val="22"/>
        </w:rPr>
        <w:t>And increases skin permeability.</w:t>
      </w:r>
      <w:proofErr w:type="gramEnd"/>
      <w:r w:rsidRPr="00D912B7">
        <w:rPr>
          <w:rFonts w:ascii="Arial" w:hAnsi="Arial" w:cs="Arial"/>
          <w:color w:val="000000"/>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Causes gastrointestinal irritation with nausea, vomiting and diarrhea</w:t>
      </w:r>
      <w:r w:rsidRPr="00D912B7">
        <w:rPr>
          <w:rFonts w:ascii="Arial" w:hAnsi="Arial" w:cs="Arial"/>
          <w:sz w:val="22"/>
          <w:szCs w:val="22"/>
        </w:rPr>
        <w:t>.</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 xml:space="preserve"> Inhalation:</w:t>
      </w:r>
      <w:r w:rsidRPr="00D912B7">
        <w:rPr>
          <w:rFonts w:ascii="Arial" w:hAnsi="Arial" w:cs="Arial"/>
          <w:color w:val="000000"/>
          <w:sz w:val="22"/>
          <w:szCs w:val="22"/>
        </w:rPr>
        <w:t xml:space="preserve"> Causes respiratory tract irritation</w:t>
      </w:r>
      <w:r w:rsidRPr="00D912B7">
        <w:rPr>
          <w:rFonts w:ascii="Arial" w:hAnsi="Arial" w:cs="Arial"/>
          <w:sz w:val="22"/>
          <w:szCs w:val="22"/>
        </w:rPr>
        <w:t>.</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color w:val="000000"/>
          <w:sz w:val="22"/>
          <w:szCs w:val="22"/>
        </w:rPr>
      </w:pPr>
      <w:r w:rsidRPr="00D912B7">
        <w:rPr>
          <w:rFonts w:ascii="Arial" w:hAnsi="Arial" w:cs="Arial"/>
          <w:b/>
          <w:color w:val="000000"/>
          <w:sz w:val="22"/>
          <w:szCs w:val="22"/>
        </w:rPr>
        <w:t xml:space="preserve">First AID </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Get medical aid immediately. Immediately flush skin with plenty of water for at least 15 minutes while removing contaminated clothing and shoes.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Do not induce vomiting. Give victim 2-4 cups of milk or water. Call a poison control center. </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GET MEDICAL ATTENTION IMMEDIATELY.Remove from exposure and move to fresh air immediately.</w:t>
      </w:r>
    </w:p>
    <w:p w:rsidR="00E1392C" w:rsidRPr="00D912B7" w:rsidRDefault="00E1392C" w:rsidP="00E1392C">
      <w:pPr>
        <w:rPr>
          <w:rFonts w:ascii="Arial" w:hAnsi="Arial" w:cs="Arial"/>
          <w:color w:val="000000"/>
          <w:sz w:val="22"/>
          <w:szCs w:val="22"/>
        </w:rPr>
      </w:pPr>
    </w:p>
    <w:p w:rsidR="00E1392C" w:rsidRPr="00502264" w:rsidRDefault="00E1392C" w:rsidP="00E1392C">
      <w:pPr>
        <w:spacing w:line="360" w:lineRule="auto"/>
        <w:rPr>
          <w:rFonts w:ascii="Arial" w:hAnsi="Arial" w:cs="Arial"/>
          <w:b/>
          <w:szCs w:val="24"/>
        </w:rPr>
      </w:pPr>
    </w:p>
    <w:p w:rsidR="00E1392C" w:rsidRPr="00502264"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b/>
          <w:szCs w:val="24"/>
        </w:rPr>
      </w:pPr>
    </w:p>
    <w:p w:rsidR="00E1392C" w:rsidRPr="00502264" w:rsidRDefault="00E1392C" w:rsidP="00E1392C">
      <w:pPr>
        <w:spacing w:line="360" w:lineRule="auto"/>
        <w:rPr>
          <w:rFonts w:ascii="Arial" w:hAnsi="Arial" w:cs="Arial"/>
          <w:b/>
          <w:szCs w:val="24"/>
        </w:rPr>
      </w:pPr>
    </w:p>
    <w:p w:rsidR="00E1392C" w:rsidRPr="00502264" w:rsidRDefault="00E1392C" w:rsidP="00E1392C">
      <w:pPr>
        <w:spacing w:line="360" w:lineRule="auto"/>
        <w:rPr>
          <w:rFonts w:ascii="Arial" w:hAnsi="Arial" w:cs="Arial"/>
          <w:b/>
          <w:szCs w:val="24"/>
        </w:rPr>
      </w:pPr>
    </w:p>
    <w:p w:rsidR="00E1392C" w:rsidRPr="00502264" w:rsidRDefault="00E1392C" w:rsidP="00E1392C">
      <w:pPr>
        <w:spacing w:line="360" w:lineRule="auto"/>
        <w:rPr>
          <w:rFonts w:ascii="Arial" w:hAnsi="Arial" w:cs="Arial"/>
          <w:b/>
          <w:szCs w:val="24"/>
        </w:rPr>
      </w:pPr>
    </w:p>
    <w:p w:rsidR="00E1392C" w:rsidRPr="00502264" w:rsidRDefault="00E1392C" w:rsidP="00E1392C">
      <w:pPr>
        <w:spacing w:line="360" w:lineRule="auto"/>
        <w:rPr>
          <w:rFonts w:ascii="Arial" w:hAnsi="Arial" w:cs="Arial"/>
          <w:b/>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acrylamide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Acrylamide should be stored in a cooled dry place away from direct sunlight. Store away from away from acids and alkalis.</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skin, or clothing. Proper PPE such protective </w:t>
      </w:r>
      <w:proofErr w:type="gramStart"/>
      <w:r w:rsidRPr="00D912B7">
        <w:rPr>
          <w:rFonts w:ascii="Arial" w:hAnsi="Arial" w:cs="Arial"/>
          <w:sz w:val="22"/>
          <w:szCs w:val="22"/>
        </w:rPr>
        <w:t>eye wear</w:t>
      </w:r>
      <w:proofErr w:type="gramEnd"/>
      <w:r w:rsidRPr="00D912B7">
        <w:rPr>
          <w:rFonts w:ascii="Arial" w:hAnsi="Arial" w:cs="Arial"/>
          <w:sz w:val="22"/>
          <w:szCs w:val="22"/>
        </w:rPr>
        <w:t xml:space="preserve"> and gloves must be worn when handling chemical. </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themeColor="text1"/>
          <w:sz w:val="22"/>
          <w:szCs w:val="22"/>
        </w:rPr>
        <w:t>Toxic effects of acrylamide on humans</w:t>
      </w:r>
      <w:r w:rsidRPr="00D912B7">
        <w:rPr>
          <w:rFonts w:ascii="Arial" w:hAnsi="Arial" w:cs="Arial"/>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Eye:</w:t>
      </w:r>
      <w:r w:rsidRPr="00D912B7">
        <w:rPr>
          <w:rFonts w:ascii="Arial" w:hAnsi="Arial" w:cs="Arial"/>
          <w:color w:val="000000"/>
          <w:sz w:val="22"/>
          <w:szCs w:val="22"/>
        </w:rPr>
        <w:t xml:space="preserve"> Causes eye irritation.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w:t>
      </w:r>
      <w:r w:rsidRPr="00D912B7">
        <w:rPr>
          <w:rFonts w:ascii="Arial" w:hAnsi="Arial" w:cs="Arial"/>
          <w:sz w:val="22"/>
          <w:szCs w:val="22"/>
        </w:rPr>
        <w:t xml:space="preserve">May cause irritation and redness. </w:t>
      </w:r>
      <w:proofErr w:type="gramStart"/>
      <w:r w:rsidRPr="00D912B7">
        <w:rPr>
          <w:rFonts w:ascii="Arial" w:hAnsi="Arial" w:cs="Arial"/>
          <w:sz w:val="22"/>
          <w:szCs w:val="22"/>
        </w:rPr>
        <w:t>Can be absorbed through the skin causing systemic poisoning</w:t>
      </w:r>
      <w:r w:rsidRPr="00D912B7">
        <w:rPr>
          <w:rFonts w:ascii="Arial" w:hAnsi="Arial" w:cs="Arial"/>
          <w:color w:val="000000"/>
          <w:sz w:val="22"/>
          <w:szCs w:val="22"/>
        </w:rPr>
        <w:t>.</w:t>
      </w:r>
      <w:proofErr w:type="gramEnd"/>
      <w:r w:rsidRPr="00D912B7">
        <w:rPr>
          <w:rFonts w:ascii="Arial" w:hAnsi="Arial" w:cs="Arial"/>
          <w:color w:val="000000"/>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Toxic! </w:t>
      </w:r>
      <w:proofErr w:type="gramStart"/>
      <w:r w:rsidRPr="00D912B7">
        <w:rPr>
          <w:rFonts w:ascii="Arial" w:hAnsi="Arial" w:cs="Arial"/>
          <w:sz w:val="22"/>
          <w:szCs w:val="22"/>
        </w:rPr>
        <w:t>May cause systemic poisoning.</w:t>
      </w:r>
      <w:proofErr w:type="gramEnd"/>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 xml:space="preserve"> Inhalation:</w:t>
      </w:r>
      <w:r w:rsidRPr="00D912B7">
        <w:rPr>
          <w:rFonts w:ascii="Arial" w:hAnsi="Arial" w:cs="Arial"/>
          <w:sz w:val="22"/>
          <w:szCs w:val="22"/>
        </w:rPr>
        <w:t xml:space="preserve"> May cause drowsiness, tingling sensations, fatigue, weakness, stumbling, slurred speech, and shaking. </w:t>
      </w:r>
      <w:proofErr w:type="gramStart"/>
      <w:r w:rsidRPr="00D912B7">
        <w:rPr>
          <w:rFonts w:ascii="Arial" w:hAnsi="Arial" w:cs="Arial"/>
          <w:sz w:val="22"/>
          <w:szCs w:val="22"/>
        </w:rPr>
        <w:t>May cause central and peripheral nervous system damage.</w:t>
      </w:r>
      <w:proofErr w:type="gramEnd"/>
      <w:r w:rsidRPr="00D912B7">
        <w:rPr>
          <w:rFonts w:ascii="Arial" w:hAnsi="Arial" w:cs="Arial"/>
          <w:sz w:val="22"/>
          <w:szCs w:val="22"/>
        </w:rPr>
        <w:t xml:space="preserve"> Severe intoxications may cause permanent nerve damage. </w:t>
      </w:r>
      <w:proofErr w:type="gramStart"/>
      <w:r w:rsidRPr="00D912B7">
        <w:rPr>
          <w:rFonts w:ascii="Arial" w:hAnsi="Arial" w:cs="Arial"/>
          <w:sz w:val="22"/>
          <w:szCs w:val="22"/>
        </w:rPr>
        <w:t>Causes irritation to the respiratory tract.</w:t>
      </w:r>
      <w:proofErr w:type="gramEnd"/>
      <w:r w:rsidRPr="00D912B7">
        <w:rPr>
          <w:rFonts w:ascii="Arial" w:hAnsi="Arial" w:cs="Arial"/>
          <w:sz w:val="22"/>
          <w:szCs w:val="22"/>
        </w:rPr>
        <w:t xml:space="preserve"> May affect reproductive system and act as a teratogen.</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color w:val="000000"/>
          <w:sz w:val="22"/>
          <w:szCs w:val="22"/>
        </w:rPr>
      </w:pPr>
      <w:r w:rsidRPr="00D912B7">
        <w:rPr>
          <w:rFonts w:ascii="Arial" w:hAnsi="Arial" w:cs="Arial"/>
          <w:b/>
          <w:color w:val="000000"/>
          <w:sz w:val="22"/>
          <w:szCs w:val="22"/>
        </w:rPr>
        <w:t xml:space="preserve">First AID </w:t>
      </w:r>
    </w:p>
    <w:p w:rsidR="00E1392C" w:rsidRPr="00D912B7" w:rsidRDefault="00E1392C" w:rsidP="00E1392C">
      <w:pPr>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Get medical aid immediately. Immediately flush skin with plenty of water for at least 15 minutes while removing contaminated clothing and shoes.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Induce vomiting immediately. Get medical aid immediately</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Get medical aid immediately. Remove from exposure and move to fresh air immediately.</w:t>
      </w:r>
    </w:p>
    <w:p w:rsidR="00E1392C" w:rsidRPr="00D912B7" w:rsidRDefault="00E1392C" w:rsidP="00E1392C">
      <w:pPr>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Default="00E1392C" w:rsidP="00E1392C">
      <w:pPr>
        <w:spacing w:line="360" w:lineRule="auto"/>
        <w:rPr>
          <w:rFonts w:ascii="Arial" w:hAnsi="Arial" w:cs="Arial"/>
          <w:color w:val="000000"/>
          <w:sz w:val="22"/>
          <w:szCs w:val="22"/>
        </w:rPr>
      </w:pPr>
    </w:p>
    <w:p w:rsidR="00E1392C" w:rsidRPr="00502264"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Trifluoroacetic acid (TFA)</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TFA should be stored in a cooled dry acid cabinet. It may corrode glass.</w:t>
      </w:r>
    </w:p>
    <w:p w:rsidR="00E1392C" w:rsidRPr="00D912B7" w:rsidRDefault="00E1392C" w:rsidP="00E1392C">
      <w:pPr>
        <w:rPr>
          <w:rFonts w:ascii="Arial" w:hAnsi="Arial" w:cs="Arial"/>
          <w:b/>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be very cautious when handling, it burns skin. Wear appropriate clothing that covers skin and appropriate PPE such as gloves, protection eye wear. TFA MUST BE HANDLED IN THE FUME HOOD.</w:t>
      </w:r>
    </w:p>
    <w:p w:rsidR="00E1392C" w:rsidRPr="00D912B7" w:rsidRDefault="00E1392C" w:rsidP="00E1392C">
      <w:pPr>
        <w:rPr>
          <w:rFonts w:ascii="Arial" w:hAnsi="Arial" w:cs="Arial"/>
          <w:b/>
          <w:sz w:val="22"/>
          <w:szCs w:val="22"/>
        </w:rPr>
      </w:pPr>
      <w:r w:rsidRPr="00D912B7">
        <w:rPr>
          <w:rFonts w:ascii="Arial" w:hAnsi="Arial" w:cs="Arial"/>
          <w:b/>
          <w:sz w:val="22"/>
          <w:szCs w:val="22"/>
        </w:rPr>
        <w:t>Health effects:</w:t>
      </w:r>
    </w:p>
    <w:p w:rsidR="00E1392C" w:rsidRPr="00D912B7" w:rsidRDefault="00E1392C" w:rsidP="00E1392C">
      <w:pPr>
        <w:rPr>
          <w:rFonts w:ascii="Arial" w:hAnsi="Arial" w:cs="Arial"/>
          <w:sz w:val="22"/>
          <w:szCs w:val="22"/>
        </w:rPr>
      </w:pPr>
      <w:proofErr w:type="gramStart"/>
      <w:r w:rsidRPr="00D912B7">
        <w:rPr>
          <w:rFonts w:ascii="Arial" w:hAnsi="Arial" w:cs="Arial"/>
          <w:sz w:val="22"/>
          <w:szCs w:val="22"/>
        </w:rPr>
        <w:t>Very hazardous in case of skin contact (sensitizer, permeator).</w:t>
      </w:r>
      <w:proofErr w:type="gramEnd"/>
      <w:r w:rsidRPr="00D912B7">
        <w:rPr>
          <w:rFonts w:ascii="Arial" w:hAnsi="Arial" w:cs="Arial"/>
          <w:sz w:val="22"/>
          <w:szCs w:val="22"/>
        </w:rPr>
        <w:t xml:space="preserve"> Liquid or spray mist may produce tissue damage particularly on mucous membranes of eyes, mouth and respiratory tract. Skin contact may produce burns, blistering, scaling and reddening. </w:t>
      </w:r>
    </w:p>
    <w:p w:rsidR="00E1392C" w:rsidRPr="00D912B7" w:rsidRDefault="00E1392C" w:rsidP="00E1392C">
      <w:pPr>
        <w:rPr>
          <w:rFonts w:ascii="Arial" w:hAnsi="Arial" w:cs="Arial"/>
          <w:sz w:val="22"/>
          <w:szCs w:val="22"/>
        </w:rPr>
      </w:pPr>
      <w:r w:rsidRPr="00D912B7">
        <w:rPr>
          <w:rFonts w:ascii="Arial" w:hAnsi="Arial" w:cs="Arial"/>
          <w:sz w:val="22"/>
          <w:szCs w:val="22"/>
        </w:rPr>
        <w:t xml:space="preserve">Inhalation of the spray mist may produce severe irritation of respiratory tract, characterized by coughing, choking, or shortness of breath. Inflammation of the eye is characterized by redness, watering, and itching. </w:t>
      </w:r>
    </w:p>
    <w:p w:rsidR="00E1392C" w:rsidRPr="00D912B7" w:rsidRDefault="00E1392C" w:rsidP="00E1392C">
      <w:pPr>
        <w:rPr>
          <w:rFonts w:ascii="Arial" w:hAnsi="Arial" w:cs="Arial"/>
          <w:b/>
          <w:sz w:val="22"/>
          <w:szCs w:val="22"/>
        </w:rPr>
      </w:pPr>
      <w:r w:rsidRPr="00D912B7">
        <w:rPr>
          <w:rFonts w:ascii="Arial" w:hAnsi="Arial" w:cs="Arial"/>
          <w:b/>
          <w:sz w:val="22"/>
          <w:szCs w:val="22"/>
        </w:rPr>
        <w:t>First AID:</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Do not use eye ointment</w:t>
      </w:r>
      <w:r w:rsidRPr="00D912B7">
        <w:rPr>
          <w:rFonts w:ascii="Arial" w:hAnsi="Arial" w:cs="Arial"/>
          <w:color w:val="000000"/>
          <w:sz w:val="22"/>
          <w:szCs w:val="22"/>
        </w:rPr>
        <w:br/>
      </w: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for at least 15 minutes while removing contaminated clothing and shoes.</w:t>
      </w:r>
      <w:r w:rsidRPr="00D912B7">
        <w:rPr>
          <w:rFonts w:ascii="Arial" w:hAnsi="Arial" w:cs="Arial"/>
          <w:sz w:val="22"/>
          <w:szCs w:val="22"/>
        </w:rPr>
        <w:t xml:space="preserve"> If the chemical got on the victim's exposed skin, such</w:t>
      </w:r>
    </w:p>
    <w:p w:rsidR="00E1392C" w:rsidRPr="00D912B7" w:rsidRDefault="00E1392C" w:rsidP="00E1392C">
      <w:pPr>
        <w:autoSpaceDE w:val="0"/>
        <w:autoSpaceDN w:val="0"/>
        <w:adjustRightInd w:val="0"/>
        <w:rPr>
          <w:rFonts w:ascii="Arial" w:hAnsi="Arial" w:cs="Arial"/>
          <w:sz w:val="22"/>
          <w:szCs w:val="22"/>
        </w:rPr>
      </w:pPr>
      <w:proofErr w:type="gramStart"/>
      <w:r w:rsidRPr="00D912B7">
        <w:rPr>
          <w:rFonts w:ascii="Arial" w:hAnsi="Arial" w:cs="Arial"/>
          <w:sz w:val="22"/>
          <w:szCs w:val="22"/>
        </w:rPr>
        <w:t>as</w:t>
      </w:r>
      <w:proofErr w:type="gramEnd"/>
      <w:r w:rsidRPr="00D912B7">
        <w:rPr>
          <w:rFonts w:ascii="Arial" w:hAnsi="Arial" w:cs="Arial"/>
          <w:sz w:val="22"/>
          <w:szCs w:val="22"/>
        </w:rPr>
        <w:t xml:space="preserve"> the hands : Gently and thoroughly wash the contaminated skin with running water and non-abrasive soap. If irritation persists, seek medical attention</w:t>
      </w:r>
      <w:r w:rsidRPr="00D912B7">
        <w:rPr>
          <w:rFonts w:ascii="Arial" w:hAnsi="Arial" w:cs="Arial"/>
          <w:color w:val="000000"/>
          <w:sz w:val="22"/>
          <w:szCs w:val="22"/>
        </w:rPr>
        <w:t xml:space="preserve">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Do not induce vomiting. Loosen tight clothing. </w:t>
      </w:r>
      <w:r w:rsidRPr="00D912B7">
        <w:rPr>
          <w:rFonts w:ascii="Arial" w:hAnsi="Arial" w:cs="Arial"/>
          <w:color w:val="000000"/>
          <w:sz w:val="22"/>
          <w:szCs w:val="22"/>
        </w:rPr>
        <w:t>Get medical aid immediately</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E1392C" w:rsidRPr="00502264" w:rsidRDefault="00E1392C" w:rsidP="00E1392C">
      <w:pPr>
        <w:spacing w:line="360" w:lineRule="auto"/>
        <w:rPr>
          <w:rFonts w:ascii="Arial" w:hAnsi="Arial" w:cs="Arial"/>
          <w:b/>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Pyridine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Store in a cooled dry well ventilated area.</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be very cautious when handling. Wear appropriate clothing that covers skin and appropriate PPE such as gloves, protection eye wear. Compound should be handled in the hood</w:t>
      </w:r>
    </w:p>
    <w:p w:rsidR="00E1392C" w:rsidRPr="00D912B7" w:rsidRDefault="00E1392C" w:rsidP="00E1392C">
      <w:pPr>
        <w:rPr>
          <w:rFonts w:ascii="Arial" w:hAnsi="Arial" w:cs="Arial"/>
          <w:b/>
          <w:sz w:val="22"/>
          <w:szCs w:val="22"/>
        </w:rPr>
      </w:pPr>
      <w:r w:rsidRPr="00D912B7">
        <w:rPr>
          <w:rFonts w:ascii="Arial" w:hAnsi="Arial" w:cs="Arial"/>
          <w:b/>
          <w:sz w:val="22"/>
          <w:szCs w:val="22"/>
        </w:rPr>
        <w:t>Health effects:</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Harmful if absorbed through skin. Causes skin irritation.</w:t>
      </w:r>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sidRPr="00D912B7">
        <w:rPr>
          <w:rFonts w:ascii="Arial" w:hAnsi="Arial" w:cs="Arial"/>
          <w:sz w:val="22"/>
          <w:szCs w:val="22"/>
        </w:rPr>
        <w:t>Causes eye irritation</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May be harmful if inhaled. Causes respiratory tract irritation, burning sensation, Cough, wheezing, laryngitis, Shortness of breath, Headache, Nausea, Vomiting, Dizziness, tachycardia, nervousness, insomnia, loss of appetite</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Harmful if swallowed.target organs include Kidney, Liver, Bone marrow, Nerves.</w:t>
      </w:r>
    </w:p>
    <w:p w:rsidR="00E1392C" w:rsidRPr="00D912B7" w:rsidRDefault="00E1392C" w:rsidP="00E1392C">
      <w:pPr>
        <w:autoSpaceDE w:val="0"/>
        <w:autoSpaceDN w:val="0"/>
        <w:adjustRightInd w:val="0"/>
        <w:rPr>
          <w:rFonts w:ascii="Arial" w:hAnsi="Arial" w:cs="Arial"/>
          <w:b/>
          <w:sz w:val="22"/>
          <w:szCs w:val="22"/>
        </w:rPr>
      </w:pPr>
    </w:p>
    <w:p w:rsidR="00E1392C" w:rsidRPr="00D912B7" w:rsidRDefault="00E1392C" w:rsidP="00E1392C">
      <w:pPr>
        <w:rPr>
          <w:rFonts w:ascii="Arial" w:hAnsi="Arial" w:cs="Arial"/>
          <w:b/>
          <w:sz w:val="22"/>
          <w:szCs w:val="22"/>
        </w:rPr>
      </w:pPr>
      <w:r w:rsidRPr="00D912B7">
        <w:rPr>
          <w:rFonts w:ascii="Arial" w:hAnsi="Arial" w:cs="Arial"/>
          <w:b/>
          <w:sz w:val="22"/>
          <w:szCs w:val="22"/>
        </w:rPr>
        <w:t>First AID:</w:t>
      </w:r>
    </w:p>
    <w:p w:rsidR="00E1392C" w:rsidRPr="00D912B7" w:rsidRDefault="00E1392C" w:rsidP="00E1392C">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Move person to fresh air. </w:t>
      </w:r>
      <w:r w:rsidRPr="00D912B7">
        <w:rPr>
          <w:rFonts w:ascii="Arial" w:hAnsi="Arial" w:cs="Arial"/>
          <w:color w:val="000000"/>
          <w:sz w:val="22"/>
          <w:szCs w:val="22"/>
        </w:rPr>
        <w:t>Get medical aid immediately</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E1392C" w:rsidRPr="00D912B7" w:rsidRDefault="00E1392C" w:rsidP="00E1392C">
      <w:pPr>
        <w:rPr>
          <w:rFonts w:ascii="Arial" w:hAnsi="Arial" w:cs="Arial"/>
          <w:b/>
          <w:sz w:val="22"/>
          <w:szCs w:val="22"/>
        </w:rPr>
      </w:pPr>
    </w:p>
    <w:p w:rsidR="00E1392C" w:rsidRPr="00D912B7" w:rsidRDefault="00E1392C" w:rsidP="00E1392C">
      <w:pPr>
        <w:rPr>
          <w:rFonts w:ascii="Arial" w:hAnsi="Arial" w:cs="Arial"/>
          <w:color w:val="000000"/>
          <w:sz w:val="22"/>
          <w:szCs w:val="22"/>
        </w:rPr>
      </w:pPr>
    </w:p>
    <w:p w:rsidR="00E1392C" w:rsidRPr="00D912B7" w:rsidRDefault="00E1392C" w:rsidP="00E1392C">
      <w:pPr>
        <w:rPr>
          <w:rFonts w:ascii="Arial" w:hAnsi="Arial" w:cs="Arial"/>
          <w:sz w:val="22"/>
          <w:szCs w:val="22"/>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color w:val="000000"/>
          <w:szCs w:val="24"/>
        </w:rPr>
      </w:pPr>
    </w:p>
    <w:p w:rsidR="00E1392C" w:rsidRPr="00502264" w:rsidRDefault="00E1392C" w:rsidP="00E1392C">
      <w:pPr>
        <w:spacing w:line="360" w:lineRule="auto"/>
        <w:rPr>
          <w:rFonts w:ascii="Arial" w:hAnsi="Arial" w:cs="Arial"/>
          <w:b/>
          <w:szCs w:val="24"/>
        </w:rPr>
      </w:pPr>
    </w:p>
    <w:p w:rsidR="00E1392C" w:rsidRPr="00D912B7" w:rsidRDefault="00E1392C" w:rsidP="00E1392C">
      <w:pPr>
        <w:rPr>
          <w:rFonts w:ascii="Arial" w:hAnsi="Arial" w:cs="Arial"/>
          <w:b/>
          <w:sz w:val="22"/>
          <w:szCs w:val="22"/>
        </w:rPr>
      </w:pPr>
      <w:r w:rsidRPr="00D912B7">
        <w:rPr>
          <w:rFonts w:ascii="Arial" w:hAnsi="Arial" w:cs="Arial"/>
          <w:b/>
          <w:sz w:val="22"/>
          <w:szCs w:val="22"/>
        </w:rPr>
        <w:lastRenderedPageBreak/>
        <w:t>Standard Operating Procedure for benzene</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sz w:val="22"/>
          <w:szCs w:val="22"/>
        </w:rPr>
        <w:t>Storage:</w:t>
      </w:r>
      <w:r w:rsidRPr="00D912B7">
        <w:rPr>
          <w:rFonts w:ascii="Arial" w:hAnsi="Arial" w:cs="Arial"/>
          <w:sz w:val="22"/>
          <w:szCs w:val="22"/>
        </w:rPr>
        <w:t xml:space="preserve">  Keep away from flame, sparks, excessive temperatures and open flame. Use approved vented containers. Keep containers closed and clearly labeled. Empty product containers or vessels may contain explosive vapors. Do not pressurize, cut, heat, weld or expose such containers to sources of ignition.Store in a well-ventilated area.</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sz w:val="22"/>
          <w:szCs w:val="22"/>
        </w:rPr>
        <w:t>Handling:</w:t>
      </w:r>
      <w:r w:rsidRPr="00D912B7">
        <w:rPr>
          <w:rFonts w:ascii="Arial" w:hAnsi="Arial" w:cs="Arial"/>
          <w:sz w:val="22"/>
          <w:szCs w:val="22"/>
        </w:rPr>
        <w:t xml:space="preserve"> Avoid contact with eyes, be very cautious when handling. Wear appropriate clothing that covers skin and appropriate PPE such as gloves, protection eye wear. Compound should be handled in the hood. Handle as a flammable liquid. Keep away from heat, sparks, and open flame! Emergency eye wash capability should be available in the near proximity to operations presenting a potential splash exposure. Use good personal hygiene practices. Avoid repeated and/or prolonged skin exposure. Wash hands before eating, drinking, smoking, or using toilet facilities. Do not use as a cleaning solvent on the skin. Do not use solvents or harsh abrasive skin cleaners for washing this product from exposed skin areas. Waterless hand cleaners are effective.</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sz w:val="22"/>
          <w:szCs w:val="22"/>
        </w:rPr>
      </w:pPr>
      <w:r w:rsidRPr="00D912B7">
        <w:rPr>
          <w:rFonts w:ascii="Arial" w:hAnsi="Arial" w:cs="Arial"/>
          <w:b/>
          <w:sz w:val="22"/>
          <w:szCs w:val="22"/>
        </w:rPr>
        <w:t>Health effects:</w:t>
      </w:r>
    </w:p>
    <w:p w:rsidR="00E1392C" w:rsidRPr="00D912B7" w:rsidRDefault="00E1392C" w:rsidP="00E1392C">
      <w:pPr>
        <w:rPr>
          <w:rFonts w:ascii="Arial" w:hAnsi="Arial" w:cs="Arial"/>
          <w:b/>
          <w:sz w:val="22"/>
          <w:szCs w:val="22"/>
        </w:rPr>
      </w:pPr>
      <w:r w:rsidRPr="00D912B7">
        <w:rPr>
          <w:rFonts w:ascii="Arial" w:hAnsi="Arial" w:cs="Arial"/>
          <w:b/>
          <w:sz w:val="22"/>
          <w:szCs w:val="22"/>
        </w:rPr>
        <w:t>Eyes:</w:t>
      </w:r>
    </w:p>
    <w:p w:rsidR="00E1392C" w:rsidRPr="00D912B7" w:rsidRDefault="00E1392C" w:rsidP="00E1392C">
      <w:pPr>
        <w:autoSpaceDE w:val="0"/>
        <w:autoSpaceDN w:val="0"/>
        <w:adjustRightInd w:val="0"/>
        <w:rPr>
          <w:rFonts w:ascii="Arial" w:hAnsi="Arial" w:cs="Arial"/>
          <w:sz w:val="22"/>
          <w:szCs w:val="22"/>
        </w:rPr>
      </w:pPr>
      <w:proofErr w:type="gramStart"/>
      <w:r w:rsidRPr="00D912B7">
        <w:rPr>
          <w:rFonts w:ascii="Arial" w:hAnsi="Arial" w:cs="Arial"/>
          <w:sz w:val="22"/>
          <w:szCs w:val="22"/>
        </w:rPr>
        <w:t>Moderate to severe irritant.</w:t>
      </w:r>
      <w:proofErr w:type="gramEnd"/>
      <w:r w:rsidRPr="00D912B7">
        <w:rPr>
          <w:rFonts w:ascii="Arial" w:hAnsi="Arial" w:cs="Arial"/>
          <w:sz w:val="22"/>
          <w:szCs w:val="22"/>
        </w:rPr>
        <w:t xml:space="preserve"> Contact with liquid or vapor may cause irritation.</w:t>
      </w:r>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b/>
          <w:bCs/>
          <w:sz w:val="22"/>
          <w:szCs w:val="22"/>
        </w:rPr>
        <w:t>Skin:</w:t>
      </w:r>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sz w:val="22"/>
          <w:szCs w:val="22"/>
        </w:rPr>
        <w:t xml:space="preserve"> </w:t>
      </w:r>
      <w:proofErr w:type="gramStart"/>
      <w:r w:rsidRPr="00D912B7">
        <w:rPr>
          <w:rFonts w:ascii="Arial" w:hAnsi="Arial" w:cs="Arial"/>
          <w:sz w:val="22"/>
          <w:szCs w:val="22"/>
        </w:rPr>
        <w:t>May cause skin irritation with prolonged or repeated contact.</w:t>
      </w:r>
      <w:proofErr w:type="gramEnd"/>
      <w:r w:rsidRPr="00D912B7">
        <w:rPr>
          <w:rFonts w:ascii="Arial" w:hAnsi="Arial" w:cs="Arial"/>
          <w:sz w:val="22"/>
          <w:szCs w:val="22"/>
        </w:rPr>
        <w:t xml:space="preserve"> Practically nontoxic</w:t>
      </w:r>
    </w:p>
    <w:p w:rsidR="00E1392C" w:rsidRPr="00D912B7" w:rsidRDefault="00E1392C" w:rsidP="00E1392C">
      <w:pPr>
        <w:autoSpaceDE w:val="0"/>
        <w:autoSpaceDN w:val="0"/>
        <w:adjustRightInd w:val="0"/>
        <w:rPr>
          <w:rFonts w:ascii="Arial" w:hAnsi="Arial" w:cs="Arial"/>
          <w:sz w:val="22"/>
          <w:szCs w:val="22"/>
        </w:rPr>
      </w:pPr>
      <w:proofErr w:type="gramStart"/>
      <w:r w:rsidRPr="00D912B7">
        <w:rPr>
          <w:rFonts w:ascii="Arial" w:hAnsi="Arial" w:cs="Arial"/>
          <w:sz w:val="22"/>
          <w:szCs w:val="22"/>
        </w:rPr>
        <w:t>if</w:t>
      </w:r>
      <w:proofErr w:type="gramEnd"/>
      <w:r w:rsidRPr="00D912B7">
        <w:rPr>
          <w:rFonts w:ascii="Arial" w:hAnsi="Arial" w:cs="Arial"/>
          <w:sz w:val="22"/>
          <w:szCs w:val="22"/>
        </w:rPr>
        <w:t xml:space="preserve"> absorbed following acute (single) exposure. Liquid may be absorbed through the skin in toxic amounts if large areas of skin are exposed repeatedly.</w:t>
      </w:r>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b/>
          <w:bCs/>
          <w:sz w:val="22"/>
          <w:szCs w:val="22"/>
        </w:rPr>
        <w:t>Ingestion:</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sz w:val="22"/>
          <w:szCs w:val="22"/>
        </w:rPr>
        <w:t>The major health threat of ingestion occurs from the danger of aspiration (breathing) of liquid drops into the lungs, particularly from vomiting. Aspiration may result in chemical pneumonia (fluid in the lungs)</w:t>
      </w:r>
      <w:proofErr w:type="gramStart"/>
      <w:r w:rsidRPr="00D912B7">
        <w:rPr>
          <w:rFonts w:ascii="Arial" w:hAnsi="Arial" w:cs="Arial"/>
          <w:sz w:val="22"/>
          <w:szCs w:val="22"/>
        </w:rPr>
        <w:t>,severe</w:t>
      </w:r>
      <w:proofErr w:type="gramEnd"/>
      <w:r w:rsidRPr="00D912B7">
        <w:rPr>
          <w:rFonts w:ascii="Arial" w:hAnsi="Arial" w:cs="Arial"/>
          <w:sz w:val="22"/>
          <w:szCs w:val="22"/>
        </w:rPr>
        <w:t xml:space="preserve"> lung damage, respiratory failure and even death.</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sz w:val="22"/>
          <w:szCs w:val="22"/>
        </w:rPr>
        <w:t>Ingestion may cause gastrointestinal disturbances, including irritation, nausea, vomiting and diarrhea, and central nervous system (brain) effects similar to alcohol intoxication. In severe cases, tremors, convulsions, loss of consciousness, coma, respiratory arrest, and death may occur.</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sz w:val="22"/>
          <w:szCs w:val="22"/>
        </w:rPr>
        <w:t>Inhalation</w:t>
      </w:r>
      <w:r w:rsidRPr="00D912B7">
        <w:rPr>
          <w:rFonts w:ascii="Arial" w:hAnsi="Arial" w:cs="Arial"/>
          <w:sz w:val="22"/>
          <w:szCs w:val="22"/>
        </w:rPr>
        <w:t>: Excessive exposure may cause irritation to the nose, throat, lungs and respiratory tract. Central nervous system (brain) effects may include headache, dizziness, loss of balance and coordination,unconsciousness, coma, respiratory failure, and death.Effects to the blood (including decreased platelet and white blood cell counts), cardiovascular system,nervous system, retina, lungs, gastrointestinal system, spleen, and kidneys have been reported from large, acute (short) and repeated or prolonged exposures. Benzene is a regulated human carcinogen. Benzene has the potential to cause bone marrow depression, aplastic anemia (low red blood cell count) and other blood diseases, including leukemia, after repeated and prolonged exposure. Benzene can cause liver and kidney toxicity.</w:t>
      </w:r>
    </w:p>
    <w:p w:rsidR="00E1392C" w:rsidRPr="00D912B7" w:rsidRDefault="00E1392C" w:rsidP="00E1392C">
      <w:pPr>
        <w:autoSpaceDE w:val="0"/>
        <w:autoSpaceDN w:val="0"/>
        <w:adjustRightInd w:val="0"/>
        <w:rPr>
          <w:rFonts w:ascii="Arial" w:hAnsi="Arial" w:cs="Arial"/>
          <w:sz w:val="22"/>
          <w:szCs w:val="22"/>
        </w:rPr>
      </w:pPr>
    </w:p>
    <w:p w:rsidR="00E1392C" w:rsidRPr="00D912B7" w:rsidRDefault="00E1392C" w:rsidP="00E1392C">
      <w:pPr>
        <w:rPr>
          <w:rFonts w:ascii="Arial" w:hAnsi="Arial" w:cs="Arial"/>
          <w:b/>
          <w:sz w:val="22"/>
          <w:szCs w:val="22"/>
        </w:rPr>
      </w:pPr>
      <w:r w:rsidRPr="00D912B7">
        <w:rPr>
          <w:rFonts w:ascii="Arial" w:hAnsi="Arial" w:cs="Arial"/>
          <w:b/>
          <w:sz w:val="22"/>
          <w:szCs w:val="22"/>
        </w:rPr>
        <w:t>First AID:</w:t>
      </w:r>
    </w:p>
    <w:p w:rsidR="00E1392C" w:rsidRPr="00D912B7" w:rsidRDefault="00E1392C" w:rsidP="00E1392C">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E1392C" w:rsidRPr="00502264" w:rsidRDefault="00E1392C" w:rsidP="00E1392C">
      <w:pPr>
        <w:autoSpaceDE w:val="0"/>
        <w:autoSpaceDN w:val="0"/>
        <w:adjustRightInd w:val="0"/>
        <w:rPr>
          <w:rFonts w:ascii="Arial" w:hAnsi="Arial" w:cs="Arial"/>
          <w:b/>
          <w:szCs w:val="24"/>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no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DO NOT INDUCE VOMITING. Do not give liquids. Obtain immediate medical attention. </w:t>
      </w:r>
      <w:proofErr w:type="gramStart"/>
      <w:r w:rsidRPr="00D912B7">
        <w:rPr>
          <w:rFonts w:ascii="Arial" w:hAnsi="Arial" w:cs="Arial"/>
          <w:sz w:val="22"/>
          <w:szCs w:val="22"/>
        </w:rPr>
        <w:t>If spontaneous vomiting occurs, lean victim forward to reduce the risk of aspiration.</w:t>
      </w:r>
      <w:proofErr w:type="gramEnd"/>
      <w:r w:rsidRPr="00D912B7">
        <w:rPr>
          <w:rFonts w:ascii="Arial" w:hAnsi="Arial" w:cs="Arial"/>
          <w:sz w:val="22"/>
          <w:szCs w:val="22"/>
        </w:rPr>
        <w:t xml:space="preserve"> Small amounts of material which enter the mouth should be rinsed out until the taste is dissipated.</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 xml:space="preserve">Remove person to fresh air. If person is not breathing, ensure an open airway </w:t>
      </w:r>
      <w:r w:rsidRPr="00D912B7">
        <w:rPr>
          <w:rFonts w:ascii="Arial" w:hAnsi="Arial" w:cs="Arial"/>
          <w:sz w:val="22"/>
          <w:szCs w:val="22"/>
        </w:rPr>
        <w:lastRenderedPageBreak/>
        <w:t>and provide artificial respiration. If necessary, provide additional oxygen once breathing is restored if trained to do so. Seek medical att</w:t>
      </w:r>
      <w:r w:rsidRPr="00502264">
        <w:rPr>
          <w:rFonts w:ascii="Arial" w:hAnsi="Arial" w:cs="Arial"/>
          <w:szCs w:val="24"/>
        </w:rPr>
        <w:t>ention immediately.</w:t>
      </w:r>
      <w:r w:rsidRPr="00502264">
        <w:rPr>
          <w:rFonts w:ascii="Arial" w:hAnsi="Arial" w:cs="Arial"/>
          <w:b/>
          <w:szCs w:val="24"/>
        </w:rPr>
        <w:t xml:space="preserve"> </w:t>
      </w:r>
    </w:p>
    <w:p w:rsidR="00E1392C" w:rsidRPr="00502264" w:rsidRDefault="00E1392C" w:rsidP="00E1392C">
      <w:pPr>
        <w:autoSpaceDE w:val="0"/>
        <w:autoSpaceDN w:val="0"/>
        <w:adjustRightInd w:val="0"/>
        <w:spacing w:line="360" w:lineRule="auto"/>
        <w:rPr>
          <w:rFonts w:ascii="Arial" w:hAnsi="Arial" w:cs="Arial"/>
          <w:b/>
          <w:szCs w:val="24"/>
        </w:rPr>
      </w:pPr>
    </w:p>
    <w:p w:rsidR="00E1392C" w:rsidRPr="00502264" w:rsidRDefault="00E1392C" w:rsidP="00E1392C">
      <w:pPr>
        <w:autoSpaceDE w:val="0"/>
        <w:autoSpaceDN w:val="0"/>
        <w:adjustRightInd w:val="0"/>
        <w:spacing w:line="360" w:lineRule="auto"/>
        <w:rPr>
          <w:rFonts w:ascii="Arial" w:hAnsi="Arial" w:cs="Arial"/>
          <w:b/>
          <w:szCs w:val="24"/>
        </w:rPr>
      </w:pPr>
    </w:p>
    <w:p w:rsidR="00E1392C" w:rsidRPr="00502264" w:rsidRDefault="00E1392C" w:rsidP="00E1392C">
      <w:pPr>
        <w:autoSpaceDE w:val="0"/>
        <w:autoSpaceDN w:val="0"/>
        <w:adjustRightInd w:val="0"/>
        <w:spacing w:line="360" w:lineRule="auto"/>
        <w:rPr>
          <w:rFonts w:ascii="Arial" w:hAnsi="Arial" w:cs="Arial"/>
          <w:b/>
          <w:szCs w:val="24"/>
        </w:rPr>
      </w:pPr>
    </w:p>
    <w:p w:rsidR="00E1392C" w:rsidRPr="00502264" w:rsidRDefault="00E1392C" w:rsidP="00E1392C">
      <w:pPr>
        <w:autoSpaceDE w:val="0"/>
        <w:autoSpaceDN w:val="0"/>
        <w:adjustRightInd w:val="0"/>
        <w:spacing w:line="360" w:lineRule="auto"/>
        <w:rPr>
          <w:rFonts w:ascii="Arial" w:hAnsi="Arial" w:cs="Arial"/>
          <w:b/>
          <w:szCs w:val="24"/>
        </w:rPr>
      </w:pPr>
    </w:p>
    <w:p w:rsidR="00E1392C" w:rsidRPr="00502264"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Default="00E1392C" w:rsidP="00E1392C">
      <w:pPr>
        <w:autoSpaceDE w:val="0"/>
        <w:autoSpaceDN w:val="0"/>
        <w:adjustRightInd w:val="0"/>
        <w:spacing w:line="360" w:lineRule="auto"/>
        <w:rPr>
          <w:rFonts w:ascii="Arial" w:hAnsi="Arial" w:cs="Arial"/>
          <w:b/>
          <w:szCs w:val="24"/>
        </w:rPr>
      </w:pPr>
    </w:p>
    <w:p w:rsidR="00E1392C" w:rsidRPr="00502264" w:rsidRDefault="00E1392C" w:rsidP="00E1392C">
      <w:pPr>
        <w:autoSpaceDE w:val="0"/>
        <w:autoSpaceDN w:val="0"/>
        <w:adjustRightInd w:val="0"/>
        <w:spacing w:line="360" w:lineRule="auto"/>
        <w:rPr>
          <w:rFonts w:ascii="Arial" w:hAnsi="Arial" w:cs="Arial"/>
          <w:b/>
          <w:szCs w:val="24"/>
        </w:rPr>
      </w:pPr>
    </w:p>
    <w:p w:rsidR="00E1392C" w:rsidRPr="00D912B7" w:rsidRDefault="00E1392C" w:rsidP="00E1392C">
      <w:pPr>
        <w:rPr>
          <w:rFonts w:ascii="Arial" w:hAnsi="Arial" w:cs="Arial"/>
          <w:b/>
          <w:bCs/>
          <w:sz w:val="22"/>
          <w:szCs w:val="22"/>
        </w:rPr>
      </w:pPr>
      <w:r w:rsidRPr="00D912B7">
        <w:rPr>
          <w:rFonts w:ascii="Arial" w:hAnsi="Arial" w:cs="Arial"/>
          <w:b/>
          <w:sz w:val="22"/>
          <w:szCs w:val="22"/>
        </w:rPr>
        <w:lastRenderedPageBreak/>
        <w:t xml:space="preserve">Standard Operating Procedure for </w:t>
      </w:r>
      <w:r w:rsidRPr="00D912B7">
        <w:rPr>
          <w:rFonts w:ascii="Arial" w:hAnsi="Arial" w:cs="Arial"/>
          <w:b/>
          <w:bCs/>
          <w:sz w:val="22"/>
          <w:szCs w:val="22"/>
        </w:rPr>
        <w:t>Hexamethylphosphoric triamide (HMPA)</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a cooled dry well ventilated area. Handle and store under inert gas. Avoid contact with eyes, be very cautious when handling. Wear appropriate clothing that covers skin and appropriate PPE such as gloves, protection eye wear. Compound should be handled in the hood</w:t>
      </w:r>
    </w:p>
    <w:p w:rsidR="00E1392C" w:rsidRPr="00D912B7" w:rsidRDefault="00E1392C" w:rsidP="00E1392C">
      <w:pPr>
        <w:rPr>
          <w:rFonts w:ascii="Arial" w:hAnsi="Arial" w:cs="Arial"/>
          <w:b/>
          <w:sz w:val="22"/>
          <w:szCs w:val="22"/>
        </w:rPr>
      </w:pPr>
      <w:r w:rsidRPr="00D912B7">
        <w:rPr>
          <w:rFonts w:ascii="Arial" w:hAnsi="Arial" w:cs="Arial"/>
          <w:b/>
          <w:sz w:val="22"/>
          <w:szCs w:val="22"/>
        </w:rPr>
        <w:t>Health effects:</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may cause irritation.</w:t>
      </w:r>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sidRPr="00D912B7">
        <w:rPr>
          <w:rFonts w:ascii="Arial" w:hAnsi="Arial" w:cs="Arial"/>
          <w:sz w:val="22"/>
          <w:szCs w:val="22"/>
        </w:rPr>
        <w:t>Causes eye irritation</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 xml:space="preserve">May be harmful if inhaled. </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Harmful if swallowed.target organs include Kidney, Liver, male reproductive system.</w:t>
      </w:r>
    </w:p>
    <w:p w:rsidR="00E1392C" w:rsidRPr="00D912B7" w:rsidRDefault="00E1392C" w:rsidP="00E1392C">
      <w:pPr>
        <w:autoSpaceDE w:val="0"/>
        <w:autoSpaceDN w:val="0"/>
        <w:adjustRightInd w:val="0"/>
        <w:rPr>
          <w:rFonts w:ascii="Arial" w:hAnsi="Arial" w:cs="Arial"/>
          <w:b/>
          <w:sz w:val="22"/>
          <w:szCs w:val="22"/>
        </w:rPr>
      </w:pPr>
    </w:p>
    <w:p w:rsidR="00E1392C" w:rsidRPr="00D912B7" w:rsidRDefault="00E1392C" w:rsidP="00E1392C">
      <w:pPr>
        <w:rPr>
          <w:rFonts w:ascii="Arial" w:hAnsi="Arial" w:cs="Arial"/>
          <w:b/>
          <w:sz w:val="22"/>
          <w:szCs w:val="22"/>
        </w:rPr>
      </w:pPr>
      <w:r w:rsidRPr="00D912B7">
        <w:rPr>
          <w:rFonts w:ascii="Arial" w:hAnsi="Arial" w:cs="Arial"/>
          <w:b/>
          <w:sz w:val="22"/>
          <w:szCs w:val="22"/>
        </w:rPr>
        <w:t>First AID:</w:t>
      </w:r>
    </w:p>
    <w:p w:rsidR="00E1392C" w:rsidRPr="00D912B7" w:rsidRDefault="00E1392C" w:rsidP="00E1392C">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Move person to fresh air and rinse mouth with water </w:t>
      </w:r>
      <w:r w:rsidRPr="00D912B7">
        <w:rPr>
          <w:rFonts w:ascii="Arial" w:hAnsi="Arial" w:cs="Arial"/>
          <w:color w:val="000000"/>
          <w:sz w:val="22"/>
          <w:szCs w:val="22"/>
        </w:rPr>
        <w:t>Get medical aid immediately</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E1392C" w:rsidRPr="00D912B7" w:rsidRDefault="00E1392C" w:rsidP="00E1392C">
      <w:pPr>
        <w:rPr>
          <w:rFonts w:ascii="Arial" w:hAnsi="Arial" w:cs="Arial"/>
          <w:b/>
          <w:sz w:val="22"/>
          <w:szCs w:val="22"/>
        </w:rPr>
      </w:pPr>
    </w:p>
    <w:p w:rsidR="00E1392C" w:rsidRPr="00D912B7" w:rsidRDefault="00E1392C" w:rsidP="00E1392C">
      <w:pPr>
        <w:autoSpaceDE w:val="0"/>
        <w:autoSpaceDN w:val="0"/>
        <w:adjustRightInd w:val="0"/>
        <w:rPr>
          <w:rFonts w:ascii="Arial" w:hAnsi="Arial" w:cs="Arial"/>
          <w:b/>
          <w:sz w:val="22"/>
          <w:szCs w:val="22"/>
        </w:rPr>
      </w:pPr>
    </w:p>
    <w:p w:rsidR="00E1392C" w:rsidRPr="00502264"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Default="00E1392C" w:rsidP="00E1392C">
      <w:pPr>
        <w:spacing w:line="360" w:lineRule="auto"/>
        <w:rPr>
          <w:rFonts w:ascii="Arial" w:hAnsi="Arial" w:cs="Arial"/>
          <w:szCs w:val="24"/>
        </w:rPr>
      </w:pPr>
    </w:p>
    <w:p w:rsidR="00E1392C" w:rsidRPr="00502264" w:rsidRDefault="00E1392C" w:rsidP="00E1392C">
      <w:pPr>
        <w:spacing w:line="360" w:lineRule="auto"/>
        <w:rPr>
          <w:rFonts w:ascii="Arial" w:hAnsi="Arial" w:cs="Arial"/>
          <w:szCs w:val="24"/>
        </w:rPr>
      </w:pPr>
    </w:p>
    <w:p w:rsidR="00E1392C" w:rsidRPr="00502264" w:rsidRDefault="00E1392C" w:rsidP="00E1392C">
      <w:pPr>
        <w:spacing w:line="360" w:lineRule="auto"/>
        <w:rPr>
          <w:rFonts w:ascii="Arial" w:hAnsi="Arial" w:cs="Arial"/>
          <w:szCs w:val="24"/>
        </w:rPr>
      </w:pPr>
    </w:p>
    <w:p w:rsidR="00E1392C" w:rsidRPr="00502264" w:rsidRDefault="00E1392C" w:rsidP="00E1392C">
      <w:pPr>
        <w:spacing w:line="360" w:lineRule="auto"/>
        <w:rPr>
          <w:rFonts w:ascii="Arial" w:hAnsi="Arial" w:cs="Arial"/>
          <w:szCs w:val="24"/>
        </w:rPr>
      </w:pPr>
    </w:p>
    <w:p w:rsidR="00E1392C" w:rsidRPr="00D912B7" w:rsidRDefault="00E1392C" w:rsidP="00E1392C">
      <w:pPr>
        <w:rPr>
          <w:rFonts w:ascii="Arial" w:hAnsi="Arial" w:cs="Arial"/>
          <w:b/>
          <w:bCs/>
          <w:sz w:val="22"/>
          <w:szCs w:val="22"/>
        </w:rPr>
      </w:pPr>
      <w:r w:rsidRPr="00D912B7">
        <w:rPr>
          <w:rFonts w:ascii="Arial" w:hAnsi="Arial" w:cs="Arial"/>
          <w:b/>
          <w:sz w:val="22"/>
          <w:szCs w:val="22"/>
        </w:rPr>
        <w:lastRenderedPageBreak/>
        <w:t>Standard Operating Procedure for Carbon tetrachloride</w:t>
      </w:r>
    </w:p>
    <w:p w:rsidR="00E1392C" w:rsidRPr="00D912B7" w:rsidRDefault="00E1392C" w:rsidP="00E1392C">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a cooled dry well ventilated area Avoid contact with eyes, be very cautious when handling. Wear appropriate clothing that covers skin and appropriate PPE such as gloves, protection eye wear. Compound should be handled in the hood.</w:t>
      </w:r>
    </w:p>
    <w:p w:rsidR="00E1392C" w:rsidRPr="00D912B7" w:rsidRDefault="00E1392C" w:rsidP="00E1392C">
      <w:pPr>
        <w:rPr>
          <w:rFonts w:ascii="Arial" w:hAnsi="Arial" w:cs="Arial"/>
          <w:b/>
          <w:sz w:val="22"/>
          <w:szCs w:val="22"/>
        </w:rPr>
      </w:pPr>
      <w:r w:rsidRPr="00D912B7">
        <w:rPr>
          <w:rFonts w:ascii="Arial" w:hAnsi="Arial" w:cs="Arial"/>
          <w:b/>
          <w:sz w:val="22"/>
          <w:szCs w:val="22"/>
        </w:rPr>
        <w:t>Health effects:</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 xml:space="preserve">irritation, rash, absorption may occur, digestive disorders, headache, drowsiness, dizziness, loss of coordination, lung congestion, effects on the brain, convulsions, </w:t>
      </w:r>
      <w:proofErr w:type="gramStart"/>
      <w:r w:rsidRPr="00D912B7">
        <w:rPr>
          <w:rFonts w:ascii="Arial" w:hAnsi="Arial" w:cs="Arial"/>
          <w:sz w:val="22"/>
          <w:szCs w:val="22"/>
        </w:rPr>
        <w:t>coma</w:t>
      </w:r>
      <w:proofErr w:type="gramEnd"/>
    </w:p>
    <w:p w:rsidR="00E1392C" w:rsidRPr="00D912B7" w:rsidRDefault="00E1392C" w:rsidP="00E1392C">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sidRPr="00D912B7">
        <w:rPr>
          <w:rFonts w:ascii="Arial" w:hAnsi="Arial" w:cs="Arial"/>
          <w:bCs/>
          <w:sz w:val="22"/>
          <w:szCs w:val="22"/>
        </w:rPr>
        <w:t>may c</w:t>
      </w:r>
      <w:r w:rsidRPr="00D912B7">
        <w:rPr>
          <w:rFonts w:ascii="Arial" w:hAnsi="Arial" w:cs="Arial"/>
          <w:sz w:val="22"/>
          <w:szCs w:val="22"/>
        </w:rPr>
        <w:t>ause eye irritation</w:t>
      </w:r>
    </w:p>
    <w:p w:rsidR="00E1392C" w:rsidRPr="00D912B7" w:rsidRDefault="00E1392C" w:rsidP="00E1392C">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irritation, digestive disorders, headache, drowsiness, dizziness, loss of</w:t>
      </w:r>
    </w:p>
    <w:p w:rsidR="00E1392C" w:rsidRPr="00D912B7" w:rsidRDefault="00E1392C" w:rsidP="00E1392C">
      <w:pPr>
        <w:autoSpaceDE w:val="0"/>
        <w:autoSpaceDN w:val="0"/>
        <w:adjustRightInd w:val="0"/>
        <w:rPr>
          <w:rFonts w:ascii="Arial" w:hAnsi="Arial" w:cs="Arial"/>
          <w:sz w:val="22"/>
          <w:szCs w:val="22"/>
        </w:rPr>
      </w:pPr>
      <w:proofErr w:type="gramStart"/>
      <w:r w:rsidRPr="00D912B7">
        <w:rPr>
          <w:rFonts w:ascii="Arial" w:hAnsi="Arial" w:cs="Arial"/>
          <w:sz w:val="22"/>
          <w:szCs w:val="22"/>
        </w:rPr>
        <w:t>coordination</w:t>
      </w:r>
      <w:proofErr w:type="gramEnd"/>
      <w:r w:rsidRPr="00D912B7">
        <w:rPr>
          <w:rFonts w:ascii="Arial" w:hAnsi="Arial" w:cs="Arial"/>
          <w:sz w:val="22"/>
          <w:szCs w:val="22"/>
        </w:rPr>
        <w:t xml:space="preserve">, lung congestion, effects on the brain, convulsions, coma. </w:t>
      </w:r>
    </w:p>
    <w:p w:rsidR="00E1392C" w:rsidRPr="00D912B7" w:rsidRDefault="00E1392C" w:rsidP="00E1392C">
      <w:pPr>
        <w:autoSpaceDE w:val="0"/>
        <w:autoSpaceDN w:val="0"/>
        <w:adjustRightInd w:val="0"/>
        <w:rPr>
          <w:rFonts w:ascii="Arial" w:hAnsi="Arial" w:cs="Arial"/>
          <w:sz w:val="22"/>
          <w:szCs w:val="22"/>
        </w:rPr>
      </w:pPr>
      <w:proofErr w:type="gramStart"/>
      <w:r w:rsidRPr="00D912B7">
        <w:rPr>
          <w:rFonts w:ascii="Arial" w:hAnsi="Arial" w:cs="Arial"/>
          <w:b/>
          <w:bCs/>
          <w:sz w:val="22"/>
          <w:szCs w:val="22"/>
        </w:rPr>
        <w:t xml:space="preserve">Ingestion </w:t>
      </w:r>
      <w:r w:rsidRPr="00D912B7">
        <w:rPr>
          <w:rFonts w:ascii="Arial" w:hAnsi="Arial" w:cs="Arial"/>
          <w:sz w:val="22"/>
          <w:szCs w:val="22"/>
        </w:rPr>
        <w:t>irritation, digestive disorders, headache, drowsiness, dizziness, loss of coordination, lung congestion, effects on the brain, convulsions, coma.</w:t>
      </w:r>
      <w:proofErr w:type="gramEnd"/>
      <w:r w:rsidRPr="00D912B7">
        <w:rPr>
          <w:rFonts w:ascii="Arial" w:hAnsi="Arial" w:cs="Arial"/>
          <w:sz w:val="22"/>
          <w:szCs w:val="22"/>
        </w:rPr>
        <w:t xml:space="preserve"> Long term exposure may cause </w:t>
      </w:r>
      <w:proofErr w:type="gramStart"/>
      <w:r w:rsidRPr="00D912B7">
        <w:rPr>
          <w:rFonts w:ascii="Arial" w:hAnsi="Arial" w:cs="Arial"/>
          <w:sz w:val="22"/>
          <w:szCs w:val="22"/>
        </w:rPr>
        <w:t>cancer ,</w:t>
      </w:r>
      <w:proofErr w:type="gramEnd"/>
      <w:r w:rsidRPr="00D912B7">
        <w:rPr>
          <w:rFonts w:ascii="Arial" w:hAnsi="Arial" w:cs="Arial"/>
          <w:sz w:val="22"/>
          <w:szCs w:val="22"/>
        </w:rPr>
        <w:t xml:space="preserve"> liver and kidney damage</w:t>
      </w:r>
    </w:p>
    <w:p w:rsidR="00E1392C" w:rsidRPr="00D912B7" w:rsidRDefault="00E1392C" w:rsidP="00E1392C">
      <w:pPr>
        <w:autoSpaceDE w:val="0"/>
        <w:autoSpaceDN w:val="0"/>
        <w:adjustRightInd w:val="0"/>
        <w:rPr>
          <w:rFonts w:ascii="Arial" w:hAnsi="Arial" w:cs="Arial"/>
          <w:b/>
          <w:sz w:val="22"/>
          <w:szCs w:val="22"/>
        </w:rPr>
      </w:pPr>
    </w:p>
    <w:p w:rsidR="00E1392C" w:rsidRPr="00D912B7" w:rsidRDefault="00E1392C" w:rsidP="00E1392C">
      <w:pPr>
        <w:rPr>
          <w:rFonts w:ascii="Arial" w:hAnsi="Arial" w:cs="Arial"/>
          <w:b/>
          <w:sz w:val="22"/>
          <w:szCs w:val="22"/>
        </w:rPr>
      </w:pPr>
      <w:r w:rsidRPr="00D912B7">
        <w:rPr>
          <w:rFonts w:ascii="Arial" w:hAnsi="Arial" w:cs="Arial"/>
          <w:b/>
          <w:sz w:val="22"/>
          <w:szCs w:val="22"/>
        </w:rPr>
        <w:t>First AID:</w:t>
      </w:r>
    </w:p>
    <w:p w:rsidR="00E1392C" w:rsidRPr="00D912B7" w:rsidRDefault="00E1392C" w:rsidP="00E1392C">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E1392C" w:rsidRPr="00D912B7" w:rsidRDefault="00E1392C" w:rsidP="00E1392C">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Move person to fresh air and rinse mouth with water </w:t>
      </w:r>
      <w:r w:rsidRPr="00D912B7">
        <w:rPr>
          <w:rFonts w:ascii="Arial" w:hAnsi="Arial" w:cs="Arial"/>
          <w:color w:val="000000"/>
          <w:sz w:val="22"/>
          <w:szCs w:val="22"/>
        </w:rPr>
        <w:t>Get medical aid immediately. Do not induce vomiting unless directed by physician</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Default="007542E0">
      <w:pPr>
        <w:pStyle w:val="Heading4"/>
        <w:keepNext w:val="0"/>
        <w:spacing w:before="120" w:line="240" w:lineRule="exact"/>
        <w:jc w:val="left"/>
        <w:rPr>
          <w:b/>
        </w:rPr>
      </w:pPr>
    </w:p>
    <w:p w:rsidR="007542E0" w:rsidRPr="007542E0" w:rsidRDefault="007542E0" w:rsidP="007542E0"/>
    <w:p w:rsidR="007542E0" w:rsidRDefault="007542E0" w:rsidP="007542E0">
      <w:pPr>
        <w:tabs>
          <w:tab w:val="left" w:pos="6285"/>
        </w:tabs>
        <w:rPr>
          <w:rFonts w:ascii="Arial" w:hAnsi="Arial" w:cs="Arial"/>
          <w:b/>
          <w:sz w:val="22"/>
          <w:szCs w:val="22"/>
        </w:rPr>
      </w:pPr>
      <w:r w:rsidRPr="00D912B7">
        <w:rPr>
          <w:rFonts w:ascii="Arial" w:hAnsi="Arial" w:cs="Arial"/>
          <w:b/>
          <w:sz w:val="22"/>
          <w:szCs w:val="22"/>
        </w:rPr>
        <w:lastRenderedPageBreak/>
        <w:t xml:space="preserve">Standard Operating Procedure for </w:t>
      </w:r>
      <w:r>
        <w:rPr>
          <w:rFonts w:ascii="Arial" w:hAnsi="Arial" w:cs="Arial"/>
          <w:b/>
          <w:sz w:val="22"/>
          <w:szCs w:val="22"/>
        </w:rPr>
        <w:t>N</w:t>
      </w:r>
      <w:proofErr w:type="gramStart"/>
      <w:r>
        <w:rPr>
          <w:rFonts w:ascii="Arial" w:hAnsi="Arial" w:cs="Arial"/>
          <w:b/>
          <w:sz w:val="22"/>
          <w:szCs w:val="22"/>
        </w:rPr>
        <w:t>,N</w:t>
      </w:r>
      <w:proofErr w:type="gramEnd"/>
      <w:r>
        <w:rPr>
          <w:rFonts w:ascii="Arial" w:hAnsi="Arial" w:cs="Arial"/>
          <w:b/>
          <w:sz w:val="22"/>
          <w:szCs w:val="22"/>
        </w:rPr>
        <w:t>-Dimethylformamide</w:t>
      </w:r>
      <w:r>
        <w:rPr>
          <w:rFonts w:ascii="Arial" w:hAnsi="Arial" w:cs="Arial"/>
          <w:b/>
          <w:sz w:val="22"/>
          <w:szCs w:val="22"/>
        </w:rPr>
        <w:tab/>
      </w:r>
    </w:p>
    <w:p w:rsidR="007542E0" w:rsidRPr="00D912B7" w:rsidRDefault="007542E0" w:rsidP="007542E0">
      <w:pPr>
        <w:tabs>
          <w:tab w:val="left" w:pos="6285"/>
        </w:tabs>
        <w:rPr>
          <w:rFonts w:ascii="Arial" w:hAnsi="Arial" w:cs="Arial"/>
          <w:b/>
          <w:bCs/>
          <w:sz w:val="22"/>
          <w:szCs w:val="22"/>
        </w:rPr>
      </w:pPr>
    </w:p>
    <w:p w:rsidR="007542E0" w:rsidRPr="00D912B7" w:rsidRDefault="007542E0" w:rsidP="007542E0">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a </w:t>
      </w:r>
      <w:r>
        <w:rPr>
          <w:rFonts w:ascii="Arial" w:hAnsi="Arial" w:cs="Arial"/>
          <w:sz w:val="22"/>
          <w:szCs w:val="22"/>
        </w:rPr>
        <w:t xml:space="preserve">cooled dry well ventilated area.  Keep container lid tightly closed.  </w:t>
      </w:r>
      <w:r w:rsidRPr="00D912B7">
        <w:rPr>
          <w:rFonts w:ascii="Arial" w:hAnsi="Arial" w:cs="Arial"/>
          <w:sz w:val="22"/>
          <w:szCs w:val="22"/>
        </w:rPr>
        <w:t>Avoid contact with eyes</w:t>
      </w:r>
      <w:r>
        <w:rPr>
          <w:rFonts w:ascii="Arial" w:hAnsi="Arial" w:cs="Arial"/>
          <w:sz w:val="22"/>
          <w:szCs w:val="22"/>
        </w:rPr>
        <w:t xml:space="preserve"> and skin.  Do not inhale.  </w:t>
      </w:r>
      <w:r w:rsidRPr="00D912B7">
        <w:rPr>
          <w:rFonts w:ascii="Arial" w:hAnsi="Arial" w:cs="Arial"/>
          <w:sz w:val="22"/>
          <w:szCs w:val="22"/>
        </w:rPr>
        <w:t xml:space="preserve">Wear appropriate clothing that covers skin and appropriate </w:t>
      </w:r>
      <w:r>
        <w:rPr>
          <w:rFonts w:ascii="Arial" w:hAnsi="Arial" w:cs="Arial"/>
          <w:sz w:val="22"/>
          <w:szCs w:val="22"/>
        </w:rPr>
        <w:t xml:space="preserve">PPE such as gloves and protective </w:t>
      </w:r>
      <w:r w:rsidRPr="00D912B7">
        <w:rPr>
          <w:rFonts w:ascii="Arial" w:hAnsi="Arial" w:cs="Arial"/>
          <w:sz w:val="22"/>
          <w:szCs w:val="22"/>
        </w:rPr>
        <w:t>eye wear. Compoun</w:t>
      </w:r>
      <w:r w:rsidR="00E5533A">
        <w:rPr>
          <w:rFonts w:ascii="Arial" w:hAnsi="Arial" w:cs="Arial"/>
          <w:sz w:val="22"/>
          <w:szCs w:val="22"/>
        </w:rPr>
        <w:t xml:space="preserve">d should be handled in the hood.  Wash skin thoroughly after handling.  </w:t>
      </w:r>
    </w:p>
    <w:p w:rsidR="007542E0" w:rsidRPr="00D912B7" w:rsidRDefault="007542E0" w:rsidP="007542E0">
      <w:pPr>
        <w:rPr>
          <w:rFonts w:ascii="Arial" w:hAnsi="Arial" w:cs="Arial"/>
          <w:b/>
          <w:sz w:val="22"/>
          <w:szCs w:val="22"/>
        </w:rPr>
      </w:pPr>
      <w:r w:rsidRPr="00D912B7">
        <w:rPr>
          <w:rFonts w:ascii="Arial" w:hAnsi="Arial" w:cs="Arial"/>
          <w:b/>
          <w:sz w:val="22"/>
          <w:szCs w:val="22"/>
        </w:rPr>
        <w:t>Health effects:</w:t>
      </w:r>
    </w:p>
    <w:p w:rsidR="007542E0" w:rsidRPr="00D912B7" w:rsidRDefault="007542E0" w:rsidP="007542E0">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00E5533A">
        <w:rPr>
          <w:rFonts w:ascii="Arial" w:hAnsi="Arial" w:cs="Arial"/>
          <w:sz w:val="22"/>
          <w:szCs w:val="22"/>
        </w:rPr>
        <w:t>irritation</w:t>
      </w:r>
    </w:p>
    <w:p w:rsidR="007542E0" w:rsidRPr="00D912B7" w:rsidRDefault="007542E0" w:rsidP="007542E0">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sidRPr="00D912B7">
        <w:rPr>
          <w:rFonts w:ascii="Arial" w:hAnsi="Arial" w:cs="Arial"/>
          <w:bCs/>
          <w:sz w:val="22"/>
          <w:szCs w:val="22"/>
        </w:rPr>
        <w:t>may c</w:t>
      </w:r>
      <w:r w:rsidRPr="00D912B7">
        <w:rPr>
          <w:rFonts w:ascii="Arial" w:hAnsi="Arial" w:cs="Arial"/>
          <w:sz w:val="22"/>
          <w:szCs w:val="22"/>
        </w:rPr>
        <w:t>ause eye irritation</w:t>
      </w:r>
    </w:p>
    <w:p w:rsidR="007542E0" w:rsidRPr="00D912B7" w:rsidRDefault="007542E0" w:rsidP="00E5533A">
      <w:pPr>
        <w:autoSpaceDE w:val="0"/>
        <w:autoSpaceDN w:val="0"/>
        <w:adjustRightInd w:val="0"/>
        <w:rPr>
          <w:rFonts w:ascii="Arial" w:hAnsi="Arial" w:cs="Arial"/>
          <w:sz w:val="22"/>
          <w:szCs w:val="22"/>
        </w:rPr>
      </w:pPr>
      <w:proofErr w:type="gramStart"/>
      <w:r w:rsidRPr="00D912B7">
        <w:rPr>
          <w:rFonts w:ascii="Arial" w:hAnsi="Arial" w:cs="Arial"/>
          <w:b/>
          <w:bCs/>
          <w:sz w:val="22"/>
          <w:szCs w:val="22"/>
        </w:rPr>
        <w:t xml:space="preserve">Inhalation </w:t>
      </w:r>
      <w:r w:rsidR="00E5533A">
        <w:rPr>
          <w:rFonts w:ascii="Arial" w:hAnsi="Arial" w:cs="Arial"/>
          <w:sz w:val="22"/>
          <w:szCs w:val="22"/>
        </w:rPr>
        <w:t>irritation, nausea, vomiting, diarrhea, abdominal pain, liver damage (if exposed at levels higher than the PEL).</w:t>
      </w:r>
      <w:proofErr w:type="gramEnd"/>
      <w:r w:rsidR="00E5533A">
        <w:rPr>
          <w:rFonts w:ascii="Arial" w:hAnsi="Arial" w:cs="Arial"/>
          <w:sz w:val="22"/>
          <w:szCs w:val="22"/>
        </w:rPr>
        <w:t xml:space="preserve">   </w:t>
      </w:r>
    </w:p>
    <w:p w:rsidR="007542E0" w:rsidRPr="00D912B7" w:rsidRDefault="007542E0" w:rsidP="007542E0">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irritation, digestive disorders, headac</w:t>
      </w:r>
      <w:r w:rsidR="00553B06">
        <w:rPr>
          <w:rFonts w:ascii="Arial" w:hAnsi="Arial" w:cs="Arial"/>
          <w:sz w:val="22"/>
          <w:szCs w:val="22"/>
        </w:rPr>
        <w:t>he, drowsiness, dizziness;</w:t>
      </w:r>
      <w:r w:rsidRPr="00D912B7">
        <w:rPr>
          <w:rFonts w:ascii="Arial" w:hAnsi="Arial" w:cs="Arial"/>
          <w:sz w:val="22"/>
          <w:szCs w:val="22"/>
        </w:rPr>
        <w:t xml:space="preserve"> Long term exposure may cause </w:t>
      </w:r>
      <w:r w:rsidR="00E5533A">
        <w:rPr>
          <w:rFonts w:ascii="Arial" w:hAnsi="Arial" w:cs="Arial"/>
          <w:sz w:val="22"/>
          <w:szCs w:val="22"/>
        </w:rPr>
        <w:t xml:space="preserve">liver damage as well as congential malformation of the fetus in pregnant women  </w:t>
      </w:r>
    </w:p>
    <w:p w:rsidR="007542E0" w:rsidRPr="00D912B7" w:rsidRDefault="007542E0" w:rsidP="007542E0">
      <w:pPr>
        <w:autoSpaceDE w:val="0"/>
        <w:autoSpaceDN w:val="0"/>
        <w:adjustRightInd w:val="0"/>
        <w:rPr>
          <w:rFonts w:ascii="Arial" w:hAnsi="Arial" w:cs="Arial"/>
          <w:b/>
          <w:sz w:val="22"/>
          <w:szCs w:val="22"/>
        </w:rPr>
      </w:pPr>
    </w:p>
    <w:p w:rsidR="007542E0" w:rsidRPr="00D912B7" w:rsidRDefault="007542E0" w:rsidP="007542E0">
      <w:pPr>
        <w:rPr>
          <w:rFonts w:ascii="Arial" w:hAnsi="Arial" w:cs="Arial"/>
          <w:b/>
          <w:sz w:val="22"/>
          <w:szCs w:val="22"/>
        </w:rPr>
      </w:pPr>
      <w:r w:rsidRPr="00D912B7">
        <w:rPr>
          <w:rFonts w:ascii="Arial" w:hAnsi="Arial" w:cs="Arial"/>
          <w:b/>
          <w:sz w:val="22"/>
          <w:szCs w:val="22"/>
        </w:rPr>
        <w:t>First AID:</w:t>
      </w:r>
    </w:p>
    <w:p w:rsidR="007542E0" w:rsidRPr="00D912B7" w:rsidRDefault="007542E0" w:rsidP="007542E0">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Immediately flush eyes with plenty of water for at least 15 minutes, occasionally lifting the upper and lower eyelids. </w:t>
      </w:r>
      <w:r w:rsidR="000C2226">
        <w:rPr>
          <w:rFonts w:ascii="Arial" w:hAnsi="Arial" w:cs="Arial"/>
          <w:color w:val="000000"/>
          <w:sz w:val="22"/>
          <w:szCs w:val="22"/>
        </w:rPr>
        <w:t xml:space="preserve">Consult a physician.  </w:t>
      </w:r>
    </w:p>
    <w:p w:rsidR="007542E0" w:rsidRPr="00D912B7" w:rsidRDefault="007542E0" w:rsidP="007542E0">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 xml:space="preserve">Move person to fresh air and rinse mouth with water </w:t>
      </w:r>
      <w:r w:rsidRPr="00D912B7">
        <w:rPr>
          <w:rFonts w:ascii="Arial" w:hAnsi="Arial" w:cs="Arial"/>
          <w:color w:val="000000"/>
          <w:sz w:val="22"/>
          <w:szCs w:val="22"/>
        </w:rPr>
        <w:t>Get medical aid immediately. Do not induce vomiting unless directed by physician</w:t>
      </w:r>
      <w:r w:rsidR="000C2226">
        <w:rPr>
          <w:rFonts w:ascii="Arial" w:hAnsi="Arial" w:cs="Arial"/>
          <w:color w:val="000000"/>
          <w:sz w:val="22"/>
          <w:szCs w:val="22"/>
        </w:rPr>
        <w:t>.</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000C2226">
        <w:rPr>
          <w:rFonts w:ascii="Arial" w:hAnsi="Arial" w:cs="Arial"/>
          <w:sz w:val="22"/>
          <w:szCs w:val="22"/>
        </w:rPr>
        <w:t xml:space="preserve">If breathed in, move victim to an area containing fresh air.  If not breathing, give artificial respiration.  Consult a physician.  </w:t>
      </w:r>
    </w:p>
    <w:p w:rsidR="00842B69" w:rsidRDefault="00842B69">
      <w:pPr>
        <w:pStyle w:val="Heading4"/>
        <w:keepNext w:val="0"/>
        <w:spacing w:before="120" w:line="240" w:lineRule="exact"/>
        <w:jc w:val="left"/>
        <w:rPr>
          <w:b/>
        </w:rPr>
      </w:pPr>
      <w:r>
        <w:rPr>
          <w:b/>
        </w:rPr>
        <w:br w:type="page"/>
      </w:r>
    </w:p>
    <w:p w:rsidR="00995EAE" w:rsidRDefault="00995EAE" w:rsidP="00995EAE"/>
    <w:p w:rsidR="00995EAE" w:rsidRDefault="00995EAE" w:rsidP="00995EAE">
      <w:pPr>
        <w:rPr>
          <w:rFonts w:ascii="Arial" w:hAnsi="Arial" w:cs="Arial"/>
          <w:b/>
          <w:sz w:val="22"/>
          <w:szCs w:val="22"/>
        </w:rPr>
      </w:pPr>
      <w:r w:rsidRPr="00D912B7">
        <w:rPr>
          <w:rFonts w:ascii="Arial" w:hAnsi="Arial" w:cs="Arial"/>
          <w:b/>
          <w:sz w:val="22"/>
          <w:szCs w:val="22"/>
        </w:rPr>
        <w:t xml:space="preserve">Standard Operating Procedure for </w:t>
      </w:r>
      <w:r>
        <w:rPr>
          <w:rFonts w:ascii="Arial" w:hAnsi="Arial" w:cs="Arial"/>
          <w:b/>
          <w:sz w:val="22"/>
          <w:szCs w:val="22"/>
        </w:rPr>
        <w:t xml:space="preserve">Dichloromethane </w:t>
      </w:r>
    </w:p>
    <w:p w:rsidR="00995EAE" w:rsidRPr="00D912B7" w:rsidRDefault="00995EAE" w:rsidP="00995EAE">
      <w:pPr>
        <w:rPr>
          <w:rFonts w:ascii="Arial" w:hAnsi="Arial" w:cs="Arial"/>
          <w:b/>
          <w:bCs/>
          <w:sz w:val="22"/>
          <w:szCs w:val="22"/>
        </w:rPr>
      </w:pPr>
    </w:p>
    <w:p w:rsidR="00995EAE" w:rsidRPr="00D912B7" w:rsidRDefault="00995EAE" w:rsidP="00995EAE">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w:t>
      </w:r>
      <w:r w:rsidR="00150BCB">
        <w:rPr>
          <w:rFonts w:ascii="Arial" w:hAnsi="Arial" w:cs="Arial"/>
          <w:sz w:val="22"/>
          <w:szCs w:val="22"/>
        </w:rPr>
        <w:t>a dry, well-</w:t>
      </w:r>
      <w:r w:rsidR="00F75B60">
        <w:rPr>
          <w:rFonts w:ascii="Arial" w:hAnsi="Arial" w:cs="Arial"/>
          <w:sz w:val="22"/>
          <w:szCs w:val="22"/>
        </w:rPr>
        <w:t>ventilated area</w:t>
      </w:r>
      <w:r w:rsidR="00FF1585">
        <w:rPr>
          <w:rFonts w:ascii="Arial" w:hAnsi="Arial" w:cs="Arial"/>
          <w:sz w:val="22"/>
          <w:szCs w:val="22"/>
        </w:rPr>
        <w:t>.  Keep tightly closed.</w:t>
      </w:r>
      <w:r w:rsidR="00F75B60">
        <w:rPr>
          <w:rFonts w:ascii="Arial" w:hAnsi="Arial" w:cs="Arial"/>
          <w:sz w:val="22"/>
          <w:szCs w:val="22"/>
        </w:rPr>
        <w:t xml:space="preserve"> </w:t>
      </w:r>
      <w:r w:rsidRPr="00D912B7">
        <w:rPr>
          <w:rFonts w:ascii="Arial" w:hAnsi="Arial" w:cs="Arial"/>
          <w:sz w:val="22"/>
          <w:szCs w:val="22"/>
        </w:rPr>
        <w:t>Avoid contact with eyes, be very cautious when handling. Wear appropriate clothing that covers skin and appropriate PPE such as gloves, protection eye wear. Compoun</w:t>
      </w:r>
      <w:r w:rsidR="00FF1585">
        <w:rPr>
          <w:rFonts w:ascii="Arial" w:hAnsi="Arial" w:cs="Arial"/>
          <w:sz w:val="22"/>
          <w:szCs w:val="22"/>
        </w:rPr>
        <w:t xml:space="preserve">d should be handled in the hood.  Wash skin thoroughly after handling.  </w:t>
      </w:r>
    </w:p>
    <w:p w:rsidR="00995EAE" w:rsidRPr="00D912B7" w:rsidRDefault="00995EAE" w:rsidP="00995EAE">
      <w:pPr>
        <w:rPr>
          <w:rFonts w:ascii="Arial" w:hAnsi="Arial" w:cs="Arial"/>
          <w:b/>
          <w:sz w:val="22"/>
          <w:szCs w:val="22"/>
        </w:rPr>
      </w:pPr>
      <w:r w:rsidRPr="00D912B7">
        <w:rPr>
          <w:rFonts w:ascii="Arial" w:hAnsi="Arial" w:cs="Arial"/>
          <w:b/>
          <w:sz w:val="22"/>
          <w:szCs w:val="22"/>
        </w:rPr>
        <w:t>Health effects:</w:t>
      </w:r>
    </w:p>
    <w:p w:rsidR="00995EAE" w:rsidRPr="00D912B7" w:rsidRDefault="00995EAE" w:rsidP="00995EAE">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 xml:space="preserve">irritation, rash, absorption may occur, digestive disorders, headache, drowsiness, dizziness, loss of coordination, lung congestion, effects on the brain, convulsions, </w:t>
      </w:r>
      <w:proofErr w:type="gramStart"/>
      <w:r w:rsidRPr="00D912B7">
        <w:rPr>
          <w:rFonts w:ascii="Arial" w:hAnsi="Arial" w:cs="Arial"/>
          <w:sz w:val="22"/>
          <w:szCs w:val="22"/>
        </w:rPr>
        <w:t>coma</w:t>
      </w:r>
      <w:proofErr w:type="gramEnd"/>
    </w:p>
    <w:p w:rsidR="00995EAE" w:rsidRPr="00D912B7" w:rsidRDefault="00995EAE" w:rsidP="00995EAE">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proofErr w:type="gramStart"/>
      <w:r w:rsidR="00F75B60">
        <w:rPr>
          <w:rFonts w:ascii="Arial" w:hAnsi="Arial" w:cs="Arial"/>
          <w:bCs/>
          <w:sz w:val="22"/>
          <w:szCs w:val="22"/>
        </w:rPr>
        <w:t>causes</w:t>
      </w:r>
      <w:proofErr w:type="gramEnd"/>
      <w:r w:rsidR="00F75B60">
        <w:rPr>
          <w:rFonts w:ascii="Arial" w:hAnsi="Arial" w:cs="Arial"/>
          <w:bCs/>
          <w:sz w:val="22"/>
          <w:szCs w:val="22"/>
        </w:rPr>
        <w:t xml:space="preserve"> severe irritation</w:t>
      </w:r>
    </w:p>
    <w:p w:rsidR="00995EAE" w:rsidRPr="00D912B7" w:rsidRDefault="00995EAE" w:rsidP="00995EAE">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irritation, digestive disorders, headache, drowsiness, dizziness, loss of</w:t>
      </w:r>
    </w:p>
    <w:p w:rsidR="00995EAE" w:rsidRPr="00D912B7" w:rsidRDefault="00995EAE" w:rsidP="00995EAE">
      <w:pPr>
        <w:autoSpaceDE w:val="0"/>
        <w:autoSpaceDN w:val="0"/>
        <w:adjustRightInd w:val="0"/>
        <w:rPr>
          <w:rFonts w:ascii="Arial" w:hAnsi="Arial" w:cs="Arial"/>
          <w:sz w:val="22"/>
          <w:szCs w:val="22"/>
        </w:rPr>
      </w:pPr>
      <w:proofErr w:type="gramStart"/>
      <w:r w:rsidRPr="00D912B7">
        <w:rPr>
          <w:rFonts w:ascii="Arial" w:hAnsi="Arial" w:cs="Arial"/>
          <w:sz w:val="22"/>
          <w:szCs w:val="22"/>
        </w:rPr>
        <w:t>coordination</w:t>
      </w:r>
      <w:proofErr w:type="gramEnd"/>
      <w:r w:rsidRPr="00D912B7">
        <w:rPr>
          <w:rFonts w:ascii="Arial" w:hAnsi="Arial" w:cs="Arial"/>
          <w:sz w:val="22"/>
          <w:szCs w:val="22"/>
        </w:rPr>
        <w:t xml:space="preserve">, lung congestion, effects on the brain, convulsions, coma. </w:t>
      </w:r>
    </w:p>
    <w:p w:rsidR="00995EAE" w:rsidRPr="00D912B7" w:rsidRDefault="00995EAE" w:rsidP="00995EAE">
      <w:pPr>
        <w:autoSpaceDE w:val="0"/>
        <w:autoSpaceDN w:val="0"/>
        <w:adjustRightInd w:val="0"/>
        <w:rPr>
          <w:rFonts w:ascii="Arial" w:hAnsi="Arial" w:cs="Arial"/>
          <w:sz w:val="22"/>
          <w:szCs w:val="22"/>
        </w:rPr>
      </w:pPr>
      <w:proofErr w:type="gramStart"/>
      <w:r w:rsidRPr="00D912B7">
        <w:rPr>
          <w:rFonts w:ascii="Arial" w:hAnsi="Arial" w:cs="Arial"/>
          <w:b/>
          <w:bCs/>
          <w:sz w:val="22"/>
          <w:szCs w:val="22"/>
        </w:rPr>
        <w:t xml:space="preserve">Ingestion </w:t>
      </w:r>
      <w:r w:rsidRPr="00D912B7">
        <w:rPr>
          <w:rFonts w:ascii="Arial" w:hAnsi="Arial" w:cs="Arial"/>
          <w:sz w:val="22"/>
          <w:szCs w:val="22"/>
        </w:rPr>
        <w:t>irritation, digestive disorders, headache, drowsiness, dizziness, loss of coordination, lung congestion, effects on the brain, convulsions, coma.</w:t>
      </w:r>
      <w:proofErr w:type="gramEnd"/>
      <w:r w:rsidRPr="00D912B7">
        <w:rPr>
          <w:rFonts w:ascii="Arial" w:hAnsi="Arial" w:cs="Arial"/>
          <w:sz w:val="22"/>
          <w:szCs w:val="22"/>
        </w:rPr>
        <w:t xml:space="preserve"> Long term ex</w:t>
      </w:r>
      <w:r w:rsidR="006658B1">
        <w:rPr>
          <w:rFonts w:ascii="Arial" w:hAnsi="Arial" w:cs="Arial"/>
          <w:sz w:val="22"/>
          <w:szCs w:val="22"/>
        </w:rPr>
        <w:t xml:space="preserve">posure may cause </w:t>
      </w:r>
      <w:proofErr w:type="gramStart"/>
      <w:r w:rsidR="006658B1">
        <w:rPr>
          <w:rFonts w:ascii="Arial" w:hAnsi="Arial" w:cs="Arial"/>
          <w:sz w:val="22"/>
          <w:szCs w:val="22"/>
        </w:rPr>
        <w:t>cancer ,</w:t>
      </w:r>
      <w:proofErr w:type="gramEnd"/>
      <w:r w:rsidR="006658B1">
        <w:rPr>
          <w:rFonts w:ascii="Arial" w:hAnsi="Arial" w:cs="Arial"/>
          <w:sz w:val="22"/>
          <w:szCs w:val="22"/>
        </w:rPr>
        <w:t xml:space="preserve"> liver and blood </w:t>
      </w:r>
      <w:r w:rsidR="007E2EDE">
        <w:rPr>
          <w:rFonts w:ascii="Arial" w:hAnsi="Arial" w:cs="Arial"/>
          <w:sz w:val="22"/>
          <w:szCs w:val="22"/>
        </w:rPr>
        <w:t xml:space="preserve">damage, as well as damage to the central nervous system.  </w:t>
      </w:r>
    </w:p>
    <w:p w:rsidR="00995EAE" w:rsidRPr="00D912B7" w:rsidRDefault="00995EAE" w:rsidP="00995EAE">
      <w:pPr>
        <w:autoSpaceDE w:val="0"/>
        <w:autoSpaceDN w:val="0"/>
        <w:adjustRightInd w:val="0"/>
        <w:rPr>
          <w:rFonts w:ascii="Arial" w:hAnsi="Arial" w:cs="Arial"/>
          <w:b/>
          <w:sz w:val="22"/>
          <w:szCs w:val="22"/>
        </w:rPr>
      </w:pPr>
    </w:p>
    <w:p w:rsidR="00995EAE" w:rsidRPr="00D912B7" w:rsidRDefault="00995EAE" w:rsidP="00995EAE">
      <w:pPr>
        <w:rPr>
          <w:rFonts w:ascii="Arial" w:hAnsi="Arial" w:cs="Arial"/>
          <w:b/>
          <w:sz w:val="22"/>
          <w:szCs w:val="22"/>
        </w:rPr>
      </w:pPr>
      <w:r w:rsidRPr="00D912B7">
        <w:rPr>
          <w:rFonts w:ascii="Arial" w:hAnsi="Arial" w:cs="Arial"/>
          <w:b/>
          <w:sz w:val="22"/>
          <w:szCs w:val="22"/>
        </w:rPr>
        <w:t>First AID:</w:t>
      </w:r>
    </w:p>
    <w:p w:rsidR="00995EAE" w:rsidRPr="00D912B7" w:rsidRDefault="00995EAE" w:rsidP="00995EAE">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995EAE" w:rsidRPr="00D912B7" w:rsidRDefault="00995EAE" w:rsidP="00995EAE">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Move person to fresh air and rinse mouth with water</w:t>
      </w:r>
      <w:r w:rsidR="00150BCB">
        <w:rPr>
          <w:rFonts w:ascii="Arial" w:hAnsi="Arial" w:cs="Arial"/>
          <w:sz w:val="22"/>
          <w:szCs w:val="22"/>
        </w:rPr>
        <w:t xml:space="preserve">.  </w:t>
      </w:r>
      <w:r w:rsidRPr="00D912B7">
        <w:rPr>
          <w:rFonts w:ascii="Arial" w:hAnsi="Arial" w:cs="Arial"/>
          <w:color w:val="000000"/>
          <w:sz w:val="22"/>
          <w:szCs w:val="22"/>
        </w:rPr>
        <w:t>Get medical aid immediately. Do not induce vomiting unless directed by physician</w:t>
      </w:r>
      <w:r w:rsidR="00150BCB">
        <w:rPr>
          <w:rFonts w:ascii="Arial" w:hAnsi="Arial" w:cs="Arial"/>
          <w:color w:val="000000"/>
          <w:sz w:val="22"/>
          <w:szCs w:val="22"/>
        </w:rPr>
        <w:t>.</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Default="00995EAE" w:rsidP="00995EAE"/>
    <w:p w:rsidR="00995EAE" w:rsidRPr="00995EAE" w:rsidRDefault="00995EAE" w:rsidP="00995EAE"/>
    <w:p w:rsidR="005D3A91" w:rsidRDefault="005D3A91" w:rsidP="005D3A91">
      <w:pPr>
        <w:rPr>
          <w:rFonts w:ascii="Arial" w:hAnsi="Arial" w:cs="Arial"/>
          <w:b/>
          <w:sz w:val="22"/>
          <w:szCs w:val="22"/>
        </w:rPr>
      </w:pPr>
      <w:r w:rsidRPr="00D912B7">
        <w:rPr>
          <w:rFonts w:ascii="Arial" w:hAnsi="Arial" w:cs="Arial"/>
          <w:b/>
          <w:sz w:val="22"/>
          <w:szCs w:val="22"/>
        </w:rPr>
        <w:lastRenderedPageBreak/>
        <w:t xml:space="preserve">Standard Operating Procedure for </w:t>
      </w:r>
      <w:r>
        <w:rPr>
          <w:rFonts w:ascii="Arial" w:hAnsi="Arial" w:cs="Arial"/>
          <w:b/>
          <w:sz w:val="22"/>
          <w:szCs w:val="22"/>
        </w:rPr>
        <w:t xml:space="preserve">Silica Gel </w:t>
      </w:r>
    </w:p>
    <w:p w:rsidR="005D3A91" w:rsidRPr="00D912B7" w:rsidRDefault="005D3A91" w:rsidP="005D3A91">
      <w:pPr>
        <w:rPr>
          <w:rFonts w:ascii="Arial" w:hAnsi="Arial" w:cs="Arial"/>
          <w:b/>
          <w:bCs/>
          <w:sz w:val="22"/>
          <w:szCs w:val="22"/>
        </w:rPr>
      </w:pPr>
    </w:p>
    <w:p w:rsidR="005D3A91" w:rsidRPr="00D912B7" w:rsidRDefault="005D3A91" w:rsidP="005D3A91">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w:t>
      </w:r>
      <w:r>
        <w:rPr>
          <w:rFonts w:ascii="Arial" w:hAnsi="Arial" w:cs="Arial"/>
          <w:sz w:val="22"/>
          <w:szCs w:val="22"/>
        </w:rPr>
        <w:t xml:space="preserve">a dry, well-ventilated area.  </w:t>
      </w:r>
      <w:r w:rsidR="00D61405">
        <w:rPr>
          <w:rFonts w:ascii="Arial" w:hAnsi="Arial" w:cs="Arial"/>
          <w:sz w:val="22"/>
          <w:szCs w:val="22"/>
        </w:rPr>
        <w:t xml:space="preserve">Material is hygroscopic.  </w:t>
      </w:r>
      <w:r>
        <w:rPr>
          <w:rFonts w:ascii="Arial" w:hAnsi="Arial" w:cs="Arial"/>
          <w:sz w:val="22"/>
          <w:szCs w:val="22"/>
        </w:rPr>
        <w:t xml:space="preserve">Keep tightly closed. </w:t>
      </w:r>
      <w:r w:rsidRPr="00D912B7">
        <w:rPr>
          <w:rFonts w:ascii="Arial" w:hAnsi="Arial" w:cs="Arial"/>
          <w:sz w:val="22"/>
          <w:szCs w:val="22"/>
        </w:rPr>
        <w:t xml:space="preserve">Avoid contact with eyes, be very cautious when handling. </w:t>
      </w:r>
      <w:r w:rsidR="00D61405">
        <w:rPr>
          <w:rFonts w:ascii="Arial" w:hAnsi="Arial" w:cs="Arial"/>
          <w:sz w:val="22"/>
          <w:szCs w:val="22"/>
        </w:rPr>
        <w:t xml:space="preserve">Do not inhale.  Provide appropriate exhaust ventilation in places where dust is formed.  </w:t>
      </w:r>
      <w:r w:rsidRPr="00D912B7">
        <w:rPr>
          <w:rFonts w:ascii="Arial" w:hAnsi="Arial" w:cs="Arial"/>
          <w:sz w:val="22"/>
          <w:szCs w:val="22"/>
        </w:rPr>
        <w:t>Wear appropriate clothing that covers skin and appropriate PPE such as gloves, protection eye wear. Compoun</w:t>
      </w:r>
      <w:r>
        <w:rPr>
          <w:rFonts w:ascii="Arial" w:hAnsi="Arial" w:cs="Arial"/>
          <w:sz w:val="22"/>
          <w:szCs w:val="22"/>
        </w:rPr>
        <w:t xml:space="preserve">d should be handled in the hood.  Wash skin thoroughly after handling.  </w:t>
      </w:r>
    </w:p>
    <w:p w:rsidR="005D3A91" w:rsidRPr="00D912B7" w:rsidRDefault="005D3A91" w:rsidP="005D3A91">
      <w:pPr>
        <w:rPr>
          <w:rFonts w:ascii="Arial" w:hAnsi="Arial" w:cs="Arial"/>
          <w:b/>
          <w:sz w:val="22"/>
          <w:szCs w:val="22"/>
        </w:rPr>
      </w:pPr>
      <w:r w:rsidRPr="00D912B7">
        <w:rPr>
          <w:rFonts w:ascii="Arial" w:hAnsi="Arial" w:cs="Arial"/>
          <w:b/>
          <w:sz w:val="22"/>
          <w:szCs w:val="22"/>
        </w:rPr>
        <w:t>Health effects:</w:t>
      </w:r>
    </w:p>
    <w:p w:rsidR="00356E05" w:rsidRDefault="005D3A91" w:rsidP="005D3A91">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irritation</w:t>
      </w:r>
    </w:p>
    <w:p w:rsidR="005D3A91" w:rsidRPr="00D912B7" w:rsidRDefault="005D3A91" w:rsidP="005D3A91">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Pr>
          <w:rFonts w:ascii="Arial" w:hAnsi="Arial" w:cs="Arial"/>
          <w:bCs/>
          <w:sz w:val="22"/>
          <w:szCs w:val="22"/>
        </w:rPr>
        <w:t>irritation</w:t>
      </w:r>
    </w:p>
    <w:p w:rsidR="00356E05" w:rsidRPr="00D912B7" w:rsidRDefault="005D3A91" w:rsidP="00356E05">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00356E05">
        <w:rPr>
          <w:rFonts w:ascii="Arial" w:hAnsi="Arial" w:cs="Arial"/>
          <w:sz w:val="22"/>
          <w:szCs w:val="22"/>
        </w:rPr>
        <w:t>irritation</w:t>
      </w:r>
    </w:p>
    <w:p w:rsidR="005D3A91" w:rsidRDefault="005D3A91" w:rsidP="005D3A91">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irritation,</w:t>
      </w:r>
      <w:r w:rsidR="00356E05">
        <w:rPr>
          <w:rFonts w:ascii="Arial" w:hAnsi="Arial" w:cs="Arial"/>
          <w:sz w:val="22"/>
          <w:szCs w:val="22"/>
        </w:rPr>
        <w:t xml:space="preserve"> potential carcinogenic effects </w:t>
      </w:r>
    </w:p>
    <w:p w:rsidR="00356E05" w:rsidRPr="00D912B7" w:rsidRDefault="00356E05" w:rsidP="005D3A91">
      <w:pPr>
        <w:autoSpaceDE w:val="0"/>
        <w:autoSpaceDN w:val="0"/>
        <w:adjustRightInd w:val="0"/>
        <w:rPr>
          <w:rFonts w:ascii="Arial" w:hAnsi="Arial" w:cs="Arial"/>
          <w:b/>
          <w:sz w:val="22"/>
          <w:szCs w:val="22"/>
        </w:rPr>
      </w:pPr>
    </w:p>
    <w:p w:rsidR="005D3A91" w:rsidRPr="00D912B7" w:rsidRDefault="005D3A91" w:rsidP="005D3A91">
      <w:pPr>
        <w:rPr>
          <w:rFonts w:ascii="Arial" w:hAnsi="Arial" w:cs="Arial"/>
          <w:b/>
          <w:sz w:val="22"/>
          <w:szCs w:val="22"/>
        </w:rPr>
      </w:pPr>
      <w:r w:rsidRPr="00D912B7">
        <w:rPr>
          <w:rFonts w:ascii="Arial" w:hAnsi="Arial" w:cs="Arial"/>
          <w:b/>
          <w:sz w:val="22"/>
          <w:szCs w:val="22"/>
        </w:rPr>
        <w:t>First AID:</w:t>
      </w:r>
    </w:p>
    <w:p w:rsidR="005D3A91" w:rsidRPr="00D912B7" w:rsidRDefault="005D3A91" w:rsidP="005D3A91">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Immediately flush eyes with plenty of water for at least 15 minutes, occasionally lifting the upper and lower eyelids. </w:t>
      </w:r>
    </w:p>
    <w:p w:rsidR="005D3A91" w:rsidRDefault="005D3A91" w:rsidP="005D3A91">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Move person to fresh air and rinse mouth with water</w:t>
      </w:r>
      <w:r>
        <w:rPr>
          <w:rFonts w:ascii="Arial" w:hAnsi="Arial" w:cs="Arial"/>
          <w:sz w:val="22"/>
          <w:szCs w:val="22"/>
        </w:rPr>
        <w:t xml:space="preserve">.  </w:t>
      </w:r>
      <w:r w:rsidRPr="00D912B7">
        <w:rPr>
          <w:rFonts w:ascii="Arial" w:hAnsi="Arial" w:cs="Arial"/>
          <w:color w:val="000000"/>
          <w:sz w:val="22"/>
          <w:szCs w:val="22"/>
        </w:rPr>
        <w:t>Get medical aid immediately. Do not induce vomiting unless directed by physician</w:t>
      </w:r>
      <w:r>
        <w:rPr>
          <w:rFonts w:ascii="Arial" w:hAnsi="Arial" w:cs="Arial"/>
          <w:color w:val="000000"/>
          <w:sz w:val="22"/>
          <w:szCs w:val="22"/>
        </w:rPr>
        <w:t>.</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w:t>
      </w:r>
      <w:r w:rsidR="009C4CF3">
        <w:rPr>
          <w:rFonts w:ascii="Arial" w:hAnsi="Arial" w:cs="Arial"/>
          <w:sz w:val="22"/>
          <w:szCs w:val="22"/>
        </w:rPr>
        <w:t xml:space="preserve">eek immediate medical attention.  </w:t>
      </w:r>
    </w:p>
    <w:p w:rsidR="00003F5D" w:rsidRPr="00D912B7" w:rsidRDefault="00003F5D" w:rsidP="005D3A91">
      <w:pPr>
        <w:autoSpaceDE w:val="0"/>
        <w:autoSpaceDN w:val="0"/>
        <w:adjustRightInd w:val="0"/>
        <w:rPr>
          <w:rFonts w:ascii="Arial" w:hAnsi="Arial" w:cs="Arial"/>
          <w:sz w:val="22"/>
          <w:szCs w:val="22"/>
        </w:rPr>
      </w:pPr>
    </w:p>
    <w:p w:rsidR="00842B69" w:rsidRDefault="00842B69">
      <w:pPr>
        <w:pStyle w:val="Heading4"/>
        <w:spacing w:before="120"/>
        <w:jc w:val="left"/>
        <w:rPr>
          <w:b/>
        </w:rPr>
      </w:pPr>
    </w:p>
    <w:p w:rsidR="005D3A91" w:rsidRDefault="005D3A91">
      <w:pPr>
        <w:rPr>
          <w:rFonts w:ascii="Arial" w:hAnsi="Arial"/>
          <w:b/>
          <w:sz w:val="22"/>
        </w:rPr>
      </w:pPr>
      <w:r>
        <w:rPr>
          <w:b/>
        </w:rPr>
        <w:br w:type="page"/>
      </w:r>
    </w:p>
    <w:p w:rsidR="00003F5D" w:rsidRDefault="00003F5D" w:rsidP="00003F5D">
      <w:pPr>
        <w:rPr>
          <w:rFonts w:ascii="Arial" w:hAnsi="Arial" w:cs="Arial"/>
          <w:b/>
          <w:sz w:val="22"/>
          <w:szCs w:val="22"/>
        </w:rPr>
      </w:pPr>
      <w:r w:rsidRPr="00D912B7">
        <w:rPr>
          <w:rFonts w:ascii="Arial" w:hAnsi="Arial" w:cs="Arial"/>
          <w:b/>
          <w:sz w:val="22"/>
          <w:szCs w:val="22"/>
        </w:rPr>
        <w:lastRenderedPageBreak/>
        <w:t xml:space="preserve">Standard Operating Procedure for </w:t>
      </w:r>
      <w:r>
        <w:rPr>
          <w:rFonts w:ascii="Arial" w:hAnsi="Arial" w:cs="Arial"/>
          <w:b/>
          <w:sz w:val="22"/>
          <w:szCs w:val="22"/>
        </w:rPr>
        <w:t>N</w:t>
      </w:r>
      <w:proofErr w:type="gramStart"/>
      <w:r>
        <w:rPr>
          <w:rFonts w:ascii="Arial" w:hAnsi="Arial" w:cs="Arial"/>
          <w:b/>
          <w:sz w:val="22"/>
          <w:szCs w:val="22"/>
        </w:rPr>
        <w:t>,N</w:t>
      </w:r>
      <w:proofErr w:type="gramEnd"/>
      <w:r>
        <w:rPr>
          <w:rFonts w:ascii="Arial" w:hAnsi="Arial" w:cs="Arial"/>
          <w:b/>
          <w:sz w:val="22"/>
          <w:szCs w:val="22"/>
        </w:rPr>
        <w:t xml:space="preserve">-Diisopropylethylamide  </w:t>
      </w:r>
    </w:p>
    <w:p w:rsidR="00003F5D" w:rsidRPr="00D912B7" w:rsidRDefault="00003F5D" w:rsidP="00003F5D">
      <w:pPr>
        <w:rPr>
          <w:rFonts w:ascii="Arial" w:hAnsi="Arial" w:cs="Arial"/>
          <w:b/>
          <w:bCs/>
          <w:sz w:val="22"/>
          <w:szCs w:val="22"/>
        </w:rPr>
      </w:pPr>
    </w:p>
    <w:p w:rsidR="00003F5D" w:rsidRPr="00D912B7" w:rsidRDefault="00003F5D" w:rsidP="00003F5D">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w:t>
      </w:r>
      <w:r>
        <w:rPr>
          <w:rFonts w:ascii="Arial" w:hAnsi="Arial" w:cs="Arial"/>
          <w:sz w:val="22"/>
          <w:szCs w:val="22"/>
        </w:rPr>
        <w:t xml:space="preserve">a dry, well-ventilated area.  Keep tightly closed. </w:t>
      </w:r>
      <w:r w:rsidRPr="00D912B7">
        <w:rPr>
          <w:rFonts w:ascii="Arial" w:hAnsi="Arial" w:cs="Arial"/>
          <w:sz w:val="22"/>
          <w:szCs w:val="22"/>
        </w:rPr>
        <w:t>Avoid contact with eyes, be very cautious when handling. Wear appropriate clothing that covers skin and appropriate PPE such as gloves, protection eye wear. Compoun</w:t>
      </w:r>
      <w:r>
        <w:rPr>
          <w:rFonts w:ascii="Arial" w:hAnsi="Arial" w:cs="Arial"/>
          <w:sz w:val="22"/>
          <w:szCs w:val="22"/>
        </w:rPr>
        <w:t xml:space="preserve">d should be handled in the hood.  Wash skin thoroughly after handling.  </w:t>
      </w:r>
    </w:p>
    <w:p w:rsidR="00003F5D" w:rsidRPr="00D912B7" w:rsidRDefault="00003F5D" w:rsidP="00003F5D">
      <w:pPr>
        <w:rPr>
          <w:rFonts w:ascii="Arial" w:hAnsi="Arial" w:cs="Arial"/>
          <w:b/>
          <w:sz w:val="22"/>
          <w:szCs w:val="22"/>
        </w:rPr>
      </w:pPr>
      <w:r w:rsidRPr="00D912B7">
        <w:rPr>
          <w:rFonts w:ascii="Arial" w:hAnsi="Arial" w:cs="Arial"/>
          <w:b/>
          <w:sz w:val="22"/>
          <w:szCs w:val="22"/>
        </w:rPr>
        <w:t>Health effects:</w:t>
      </w:r>
    </w:p>
    <w:p w:rsidR="00B903AB" w:rsidRDefault="00003F5D" w:rsidP="00003F5D">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 xml:space="preserve">irritation, </w:t>
      </w:r>
      <w:r w:rsidR="00B903AB">
        <w:rPr>
          <w:rFonts w:ascii="Arial" w:hAnsi="Arial" w:cs="Arial"/>
          <w:sz w:val="22"/>
          <w:szCs w:val="22"/>
        </w:rPr>
        <w:t>severe burns</w:t>
      </w:r>
    </w:p>
    <w:p w:rsidR="00003F5D" w:rsidRPr="00D912B7" w:rsidRDefault="00003F5D" w:rsidP="00003F5D">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r>
        <w:rPr>
          <w:rFonts w:ascii="Arial" w:hAnsi="Arial" w:cs="Arial"/>
          <w:bCs/>
          <w:sz w:val="22"/>
          <w:szCs w:val="22"/>
        </w:rPr>
        <w:t>causes severe irritation</w:t>
      </w:r>
      <w:r w:rsidR="00016798">
        <w:rPr>
          <w:rFonts w:ascii="Arial" w:hAnsi="Arial" w:cs="Arial"/>
          <w:bCs/>
          <w:sz w:val="22"/>
          <w:szCs w:val="22"/>
        </w:rPr>
        <w:t xml:space="preserve"> and inflammation  </w:t>
      </w:r>
    </w:p>
    <w:p w:rsidR="00977EA6" w:rsidRPr="00D912B7" w:rsidRDefault="00003F5D" w:rsidP="00977EA6">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irritation,</w:t>
      </w:r>
      <w:r w:rsidR="00977EA6">
        <w:rPr>
          <w:rFonts w:ascii="Arial" w:hAnsi="Arial" w:cs="Arial"/>
          <w:sz w:val="22"/>
          <w:szCs w:val="22"/>
        </w:rPr>
        <w:t xml:space="preserve"> inflammation, pulmonary spasms, cough, laryngitis, extreme degradation of mucous membranes </w:t>
      </w:r>
    </w:p>
    <w:p w:rsidR="00003F5D" w:rsidRPr="00D912B7" w:rsidRDefault="00003F5D" w:rsidP="00003F5D">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 xml:space="preserve">irritation, </w:t>
      </w:r>
      <w:r w:rsidR="00F4574E">
        <w:rPr>
          <w:rFonts w:ascii="Arial" w:hAnsi="Arial" w:cs="Arial"/>
          <w:sz w:val="22"/>
          <w:szCs w:val="22"/>
        </w:rPr>
        <w:t xml:space="preserve">burning sensation, cough, wheezing, laryngitis, shortness of breath, pulmonary spasms, inflammation, </w:t>
      </w:r>
      <w:r w:rsidR="00977EA6">
        <w:rPr>
          <w:rFonts w:ascii="Arial" w:hAnsi="Arial" w:cs="Arial"/>
          <w:sz w:val="22"/>
          <w:szCs w:val="22"/>
        </w:rPr>
        <w:t xml:space="preserve">extreme degradation of mucous membranes  </w:t>
      </w:r>
    </w:p>
    <w:p w:rsidR="00003F5D" w:rsidRPr="00D912B7" w:rsidRDefault="00003F5D" w:rsidP="00003F5D">
      <w:pPr>
        <w:autoSpaceDE w:val="0"/>
        <w:autoSpaceDN w:val="0"/>
        <w:adjustRightInd w:val="0"/>
        <w:rPr>
          <w:rFonts w:ascii="Arial" w:hAnsi="Arial" w:cs="Arial"/>
          <w:b/>
          <w:sz w:val="22"/>
          <w:szCs w:val="22"/>
        </w:rPr>
      </w:pPr>
    </w:p>
    <w:p w:rsidR="00003F5D" w:rsidRPr="00D912B7" w:rsidRDefault="00003F5D" w:rsidP="00003F5D">
      <w:pPr>
        <w:rPr>
          <w:rFonts w:ascii="Arial" w:hAnsi="Arial" w:cs="Arial"/>
          <w:b/>
          <w:sz w:val="22"/>
          <w:szCs w:val="22"/>
        </w:rPr>
      </w:pPr>
      <w:r w:rsidRPr="00D912B7">
        <w:rPr>
          <w:rFonts w:ascii="Arial" w:hAnsi="Arial" w:cs="Arial"/>
          <w:b/>
          <w:sz w:val="22"/>
          <w:szCs w:val="22"/>
        </w:rPr>
        <w:t>First AID:</w:t>
      </w:r>
    </w:p>
    <w:p w:rsidR="00003F5D" w:rsidRPr="00D912B7" w:rsidRDefault="00003F5D" w:rsidP="00003F5D">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Immediately flush eyes with plenty of water for at least 15 minutes, occasionally lifting the upper and lower eyelids. </w:t>
      </w:r>
    </w:p>
    <w:p w:rsidR="00003F5D" w:rsidRPr="00D912B7" w:rsidRDefault="00003F5D" w:rsidP="00003F5D">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w:t>
      </w:r>
      <w:r w:rsidR="001B12D8">
        <w:rPr>
          <w:rFonts w:ascii="Arial" w:hAnsi="Arial" w:cs="Arial"/>
          <w:color w:val="000000"/>
          <w:sz w:val="22"/>
          <w:szCs w:val="22"/>
        </w:rPr>
        <w:t xml:space="preserve">Remove contaminated clothing and shoes.  </w:t>
      </w:r>
      <w:r w:rsidRPr="00D912B7">
        <w:rPr>
          <w:rFonts w:ascii="Arial" w:hAnsi="Arial" w:cs="Arial"/>
          <w:color w:val="000000"/>
          <w:sz w:val="22"/>
          <w:szCs w:val="22"/>
        </w:rPr>
        <w:t xml:space="preserve">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Move person to fresh air and rinse mouth with water</w:t>
      </w:r>
      <w:r>
        <w:rPr>
          <w:rFonts w:ascii="Arial" w:hAnsi="Arial" w:cs="Arial"/>
          <w:sz w:val="22"/>
          <w:szCs w:val="22"/>
        </w:rPr>
        <w:t xml:space="preserve">.  </w:t>
      </w:r>
      <w:r w:rsidR="00B903AB">
        <w:rPr>
          <w:rFonts w:ascii="Arial" w:hAnsi="Arial" w:cs="Arial"/>
          <w:color w:val="000000"/>
          <w:sz w:val="22"/>
          <w:szCs w:val="22"/>
        </w:rPr>
        <w:t xml:space="preserve">Contact a poison control center and / or call a physician.  </w:t>
      </w:r>
      <w:r w:rsidRPr="00D912B7">
        <w:rPr>
          <w:rFonts w:ascii="Arial" w:hAnsi="Arial" w:cs="Arial"/>
          <w:color w:val="000000"/>
          <w:sz w:val="22"/>
          <w:szCs w:val="22"/>
        </w:rPr>
        <w:t xml:space="preserve"> Do not induce vomiting unless directed by physician</w:t>
      </w:r>
      <w:r>
        <w:rPr>
          <w:rFonts w:ascii="Arial" w:hAnsi="Arial" w:cs="Arial"/>
          <w:color w:val="000000"/>
          <w:sz w:val="22"/>
          <w:szCs w:val="22"/>
        </w:rPr>
        <w:t>.</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64215E" w:rsidRDefault="0064215E">
      <w:pPr>
        <w:rPr>
          <w:rFonts w:ascii="Arial" w:hAnsi="Arial"/>
          <w:b/>
          <w:sz w:val="22"/>
        </w:rPr>
      </w:pPr>
      <w:r>
        <w:rPr>
          <w:b/>
        </w:rPr>
        <w:br w:type="page"/>
      </w:r>
    </w:p>
    <w:p w:rsidR="00003F5D" w:rsidRDefault="00003F5D" w:rsidP="00003F5D">
      <w:pPr>
        <w:rPr>
          <w:rFonts w:ascii="Arial" w:hAnsi="Arial" w:cs="Arial"/>
          <w:b/>
          <w:sz w:val="22"/>
          <w:szCs w:val="22"/>
        </w:rPr>
      </w:pPr>
      <w:r w:rsidRPr="00D912B7">
        <w:rPr>
          <w:rFonts w:ascii="Arial" w:hAnsi="Arial" w:cs="Arial"/>
          <w:b/>
          <w:sz w:val="22"/>
          <w:szCs w:val="22"/>
        </w:rPr>
        <w:lastRenderedPageBreak/>
        <w:t xml:space="preserve">Standard Operating Procedure for </w:t>
      </w:r>
      <w:r>
        <w:rPr>
          <w:rFonts w:ascii="Arial" w:hAnsi="Arial" w:cs="Arial"/>
          <w:b/>
          <w:sz w:val="22"/>
          <w:szCs w:val="22"/>
        </w:rPr>
        <w:t xml:space="preserve">Acetic Anhydride  </w:t>
      </w:r>
    </w:p>
    <w:p w:rsidR="00003F5D" w:rsidRPr="00D912B7" w:rsidRDefault="00003F5D" w:rsidP="00003F5D">
      <w:pPr>
        <w:rPr>
          <w:rFonts w:ascii="Arial" w:hAnsi="Arial" w:cs="Arial"/>
          <w:b/>
          <w:bCs/>
          <w:sz w:val="22"/>
          <w:szCs w:val="22"/>
        </w:rPr>
      </w:pPr>
    </w:p>
    <w:p w:rsidR="00003F5D" w:rsidRPr="00D912B7" w:rsidRDefault="00003F5D" w:rsidP="00003F5D">
      <w:pPr>
        <w:rPr>
          <w:rFonts w:ascii="Arial" w:hAnsi="Arial" w:cs="Arial"/>
          <w:sz w:val="22"/>
          <w:szCs w:val="22"/>
        </w:rPr>
      </w:pPr>
      <w:r w:rsidRPr="00D912B7">
        <w:rPr>
          <w:rStyle w:val="Strong"/>
          <w:rFonts w:ascii="Arial" w:hAnsi="Arial" w:cs="Arial"/>
          <w:sz w:val="22"/>
          <w:szCs w:val="22"/>
        </w:rPr>
        <w:t>Storage and Handling:</w:t>
      </w:r>
      <w:r w:rsidRPr="00D912B7">
        <w:rPr>
          <w:rFonts w:ascii="Arial" w:hAnsi="Arial" w:cs="Arial"/>
          <w:sz w:val="22"/>
          <w:szCs w:val="22"/>
        </w:rPr>
        <w:t xml:space="preserve">  Store in </w:t>
      </w:r>
      <w:r>
        <w:rPr>
          <w:rFonts w:ascii="Arial" w:hAnsi="Arial" w:cs="Arial"/>
          <w:sz w:val="22"/>
          <w:szCs w:val="22"/>
        </w:rPr>
        <w:t xml:space="preserve">a dry, well-ventilated area.  Keep tightly closed. </w:t>
      </w:r>
      <w:r w:rsidRPr="00D912B7">
        <w:rPr>
          <w:rFonts w:ascii="Arial" w:hAnsi="Arial" w:cs="Arial"/>
          <w:sz w:val="22"/>
          <w:szCs w:val="22"/>
        </w:rPr>
        <w:t>Avoid contact with eyes, be very cautious when handling. Wear appropriate clothing that covers skin and appropriate PPE such as gloves, protection eye wear. Compoun</w:t>
      </w:r>
      <w:r>
        <w:rPr>
          <w:rFonts w:ascii="Arial" w:hAnsi="Arial" w:cs="Arial"/>
          <w:sz w:val="22"/>
          <w:szCs w:val="22"/>
        </w:rPr>
        <w:t xml:space="preserve">d should be handled in the hood.  Wash skin thoroughly after handling.  </w:t>
      </w:r>
    </w:p>
    <w:p w:rsidR="00003F5D" w:rsidRPr="00D912B7" w:rsidRDefault="00003F5D" w:rsidP="00003F5D">
      <w:pPr>
        <w:rPr>
          <w:rFonts w:ascii="Arial" w:hAnsi="Arial" w:cs="Arial"/>
          <w:b/>
          <w:sz w:val="22"/>
          <w:szCs w:val="22"/>
        </w:rPr>
      </w:pPr>
      <w:r w:rsidRPr="00D912B7">
        <w:rPr>
          <w:rFonts w:ascii="Arial" w:hAnsi="Arial" w:cs="Arial"/>
          <w:b/>
          <w:sz w:val="22"/>
          <w:szCs w:val="22"/>
        </w:rPr>
        <w:t>Health effects:</w:t>
      </w:r>
    </w:p>
    <w:p w:rsidR="000A553F" w:rsidRDefault="00003F5D" w:rsidP="00003F5D">
      <w:pPr>
        <w:autoSpaceDE w:val="0"/>
        <w:autoSpaceDN w:val="0"/>
        <w:adjustRightInd w:val="0"/>
        <w:rPr>
          <w:rFonts w:ascii="Arial" w:hAnsi="Arial" w:cs="Arial"/>
          <w:sz w:val="22"/>
          <w:szCs w:val="22"/>
        </w:rPr>
      </w:pPr>
      <w:r w:rsidRPr="00D912B7">
        <w:rPr>
          <w:rFonts w:ascii="Arial" w:hAnsi="Arial" w:cs="Arial"/>
          <w:b/>
          <w:bCs/>
          <w:sz w:val="22"/>
          <w:szCs w:val="22"/>
        </w:rPr>
        <w:t xml:space="preserve">Skin </w:t>
      </w:r>
      <w:r w:rsidRPr="00D912B7">
        <w:rPr>
          <w:rFonts w:ascii="Arial" w:hAnsi="Arial" w:cs="Arial"/>
          <w:sz w:val="22"/>
          <w:szCs w:val="22"/>
        </w:rPr>
        <w:t>irritation</w:t>
      </w:r>
    </w:p>
    <w:p w:rsidR="00003F5D" w:rsidRPr="00D912B7" w:rsidRDefault="00003F5D" w:rsidP="00003F5D">
      <w:pPr>
        <w:autoSpaceDE w:val="0"/>
        <w:autoSpaceDN w:val="0"/>
        <w:adjustRightInd w:val="0"/>
        <w:rPr>
          <w:rFonts w:ascii="Arial" w:hAnsi="Arial" w:cs="Arial"/>
          <w:b/>
          <w:bCs/>
          <w:sz w:val="22"/>
          <w:szCs w:val="22"/>
        </w:rPr>
      </w:pPr>
      <w:r w:rsidRPr="00D912B7">
        <w:rPr>
          <w:rFonts w:ascii="Arial" w:hAnsi="Arial" w:cs="Arial"/>
          <w:b/>
          <w:bCs/>
          <w:sz w:val="22"/>
          <w:szCs w:val="22"/>
        </w:rPr>
        <w:t xml:space="preserve">Eyes </w:t>
      </w:r>
      <w:proofErr w:type="gramStart"/>
      <w:r>
        <w:rPr>
          <w:rFonts w:ascii="Arial" w:hAnsi="Arial" w:cs="Arial"/>
          <w:bCs/>
          <w:sz w:val="22"/>
          <w:szCs w:val="22"/>
        </w:rPr>
        <w:t>causes</w:t>
      </w:r>
      <w:proofErr w:type="gramEnd"/>
      <w:r>
        <w:rPr>
          <w:rFonts w:ascii="Arial" w:hAnsi="Arial" w:cs="Arial"/>
          <w:bCs/>
          <w:sz w:val="22"/>
          <w:szCs w:val="22"/>
        </w:rPr>
        <w:t xml:space="preserve"> severe irritation</w:t>
      </w:r>
    </w:p>
    <w:p w:rsidR="00003F5D" w:rsidRPr="00D912B7" w:rsidRDefault="00003F5D" w:rsidP="000A553F">
      <w:pPr>
        <w:autoSpaceDE w:val="0"/>
        <w:autoSpaceDN w:val="0"/>
        <w:adjustRightInd w:val="0"/>
        <w:rPr>
          <w:rFonts w:ascii="Arial" w:hAnsi="Arial" w:cs="Arial"/>
          <w:sz w:val="22"/>
          <w:szCs w:val="22"/>
        </w:rPr>
      </w:pPr>
      <w:r w:rsidRPr="00D912B7">
        <w:rPr>
          <w:rFonts w:ascii="Arial" w:hAnsi="Arial" w:cs="Arial"/>
          <w:b/>
          <w:bCs/>
          <w:sz w:val="22"/>
          <w:szCs w:val="22"/>
        </w:rPr>
        <w:t xml:space="preserve">Inhalation </w:t>
      </w:r>
      <w:r w:rsidRPr="00D912B7">
        <w:rPr>
          <w:rFonts w:ascii="Arial" w:hAnsi="Arial" w:cs="Arial"/>
          <w:sz w:val="22"/>
          <w:szCs w:val="22"/>
        </w:rPr>
        <w:t xml:space="preserve">irritation, </w:t>
      </w:r>
      <w:r w:rsidR="000A553F">
        <w:rPr>
          <w:rFonts w:ascii="Arial" w:hAnsi="Arial" w:cs="Arial"/>
          <w:sz w:val="22"/>
          <w:szCs w:val="22"/>
        </w:rPr>
        <w:t>upper respiratory tract damage</w:t>
      </w:r>
    </w:p>
    <w:p w:rsidR="00003F5D" w:rsidRDefault="00003F5D" w:rsidP="00003F5D">
      <w:pPr>
        <w:autoSpaceDE w:val="0"/>
        <w:autoSpaceDN w:val="0"/>
        <w:adjustRightInd w:val="0"/>
        <w:rPr>
          <w:rFonts w:ascii="Arial" w:hAnsi="Arial" w:cs="Arial"/>
          <w:sz w:val="22"/>
          <w:szCs w:val="22"/>
        </w:rPr>
      </w:pPr>
      <w:r w:rsidRPr="00D912B7">
        <w:rPr>
          <w:rFonts w:ascii="Arial" w:hAnsi="Arial" w:cs="Arial"/>
          <w:b/>
          <w:bCs/>
          <w:sz w:val="22"/>
          <w:szCs w:val="22"/>
        </w:rPr>
        <w:t xml:space="preserve">Ingestion </w:t>
      </w:r>
      <w:r w:rsidRPr="00D912B7">
        <w:rPr>
          <w:rFonts w:ascii="Arial" w:hAnsi="Arial" w:cs="Arial"/>
          <w:sz w:val="22"/>
          <w:szCs w:val="22"/>
        </w:rPr>
        <w:t>irritatio</w:t>
      </w:r>
      <w:r w:rsidR="000A553F">
        <w:rPr>
          <w:rFonts w:ascii="Arial" w:hAnsi="Arial" w:cs="Arial"/>
          <w:sz w:val="22"/>
          <w:szCs w:val="22"/>
        </w:rPr>
        <w:t>n</w:t>
      </w:r>
    </w:p>
    <w:p w:rsidR="000A553F" w:rsidRPr="00D912B7" w:rsidRDefault="000A553F" w:rsidP="00003F5D">
      <w:pPr>
        <w:autoSpaceDE w:val="0"/>
        <w:autoSpaceDN w:val="0"/>
        <w:adjustRightInd w:val="0"/>
        <w:rPr>
          <w:rFonts w:ascii="Arial" w:hAnsi="Arial" w:cs="Arial"/>
          <w:b/>
          <w:sz w:val="22"/>
          <w:szCs w:val="22"/>
        </w:rPr>
      </w:pPr>
    </w:p>
    <w:p w:rsidR="00003F5D" w:rsidRPr="00D912B7" w:rsidRDefault="00003F5D" w:rsidP="00003F5D">
      <w:pPr>
        <w:rPr>
          <w:rFonts w:ascii="Arial" w:hAnsi="Arial" w:cs="Arial"/>
          <w:b/>
          <w:sz w:val="22"/>
          <w:szCs w:val="22"/>
        </w:rPr>
      </w:pPr>
      <w:r w:rsidRPr="00D912B7">
        <w:rPr>
          <w:rFonts w:ascii="Arial" w:hAnsi="Arial" w:cs="Arial"/>
          <w:b/>
          <w:sz w:val="22"/>
          <w:szCs w:val="22"/>
        </w:rPr>
        <w:t>First AID:</w:t>
      </w:r>
    </w:p>
    <w:p w:rsidR="00003F5D" w:rsidRPr="00D912B7" w:rsidRDefault="00003F5D" w:rsidP="00003F5D">
      <w:pPr>
        <w:autoSpaceDE w:val="0"/>
        <w:autoSpaceDN w:val="0"/>
        <w:adjustRightInd w:val="0"/>
        <w:rPr>
          <w:rFonts w:ascii="Arial" w:hAnsi="Arial" w:cs="Arial"/>
          <w:color w:val="000000"/>
          <w:sz w:val="22"/>
          <w:szCs w:val="22"/>
        </w:rPr>
      </w:pPr>
      <w:r w:rsidRPr="00D912B7">
        <w:rPr>
          <w:rStyle w:val="Strong"/>
          <w:rFonts w:ascii="Arial" w:hAnsi="Arial" w:cs="Arial"/>
          <w:color w:val="000000"/>
          <w:sz w:val="22"/>
          <w:szCs w:val="22"/>
        </w:rPr>
        <w:t>Eyes:</w:t>
      </w:r>
      <w:r w:rsidRPr="00D912B7">
        <w:rPr>
          <w:rFonts w:ascii="Arial" w:hAnsi="Arial" w:cs="Arial"/>
          <w:color w:val="000000"/>
          <w:sz w:val="22"/>
          <w:szCs w:val="22"/>
        </w:rPr>
        <w:t xml:space="preserve"> Get medical aid immediately. </w:t>
      </w:r>
      <w:r w:rsidR="005356AC">
        <w:rPr>
          <w:rFonts w:ascii="Arial" w:hAnsi="Arial" w:cs="Arial"/>
          <w:color w:val="000000"/>
          <w:sz w:val="22"/>
          <w:szCs w:val="22"/>
        </w:rPr>
        <w:t xml:space="preserve">Flush eyes with plenty of water for </w:t>
      </w:r>
      <w:r w:rsidR="007F26A2">
        <w:rPr>
          <w:rFonts w:ascii="Arial" w:hAnsi="Arial" w:cs="Arial"/>
          <w:color w:val="000000"/>
          <w:sz w:val="22"/>
          <w:szCs w:val="22"/>
        </w:rPr>
        <w:t>at least 15 minutes.</w:t>
      </w:r>
      <w:r w:rsidR="005356AC">
        <w:rPr>
          <w:rFonts w:ascii="Arial" w:hAnsi="Arial" w:cs="Arial"/>
          <w:color w:val="000000"/>
          <w:sz w:val="22"/>
          <w:szCs w:val="22"/>
        </w:rPr>
        <w:t xml:space="preserve">  Contact a poison control center.  </w:t>
      </w:r>
      <w:r w:rsidRPr="00D912B7">
        <w:rPr>
          <w:rFonts w:ascii="Arial" w:hAnsi="Arial" w:cs="Arial"/>
          <w:color w:val="000000"/>
          <w:sz w:val="22"/>
          <w:szCs w:val="22"/>
        </w:rPr>
        <w:t xml:space="preserve"> </w:t>
      </w:r>
    </w:p>
    <w:p w:rsidR="00003F5D" w:rsidRPr="00D912B7" w:rsidRDefault="00003F5D" w:rsidP="00003F5D">
      <w:pPr>
        <w:autoSpaceDE w:val="0"/>
        <w:autoSpaceDN w:val="0"/>
        <w:adjustRightInd w:val="0"/>
        <w:rPr>
          <w:rFonts w:ascii="Arial" w:hAnsi="Arial" w:cs="Arial"/>
          <w:sz w:val="22"/>
          <w:szCs w:val="22"/>
        </w:rPr>
      </w:pPr>
      <w:r w:rsidRPr="00D912B7">
        <w:rPr>
          <w:rStyle w:val="Strong"/>
          <w:rFonts w:ascii="Arial" w:hAnsi="Arial" w:cs="Arial"/>
          <w:color w:val="000000"/>
          <w:sz w:val="22"/>
          <w:szCs w:val="22"/>
        </w:rPr>
        <w:t>Skin:</w:t>
      </w:r>
      <w:r w:rsidRPr="00D912B7">
        <w:rPr>
          <w:rFonts w:ascii="Arial" w:hAnsi="Arial" w:cs="Arial"/>
          <w:color w:val="000000"/>
          <w:sz w:val="22"/>
          <w:szCs w:val="22"/>
        </w:rPr>
        <w:t xml:space="preserve"> Immediately flush skin with plenty of water and soap. </w:t>
      </w:r>
      <w:r w:rsidRPr="00D912B7">
        <w:rPr>
          <w:rFonts w:ascii="Arial" w:hAnsi="Arial" w:cs="Arial"/>
          <w:color w:val="000000"/>
          <w:sz w:val="22"/>
          <w:szCs w:val="22"/>
        </w:rPr>
        <w:br/>
      </w:r>
      <w:r w:rsidRPr="00D912B7">
        <w:rPr>
          <w:rStyle w:val="Strong"/>
          <w:rFonts w:ascii="Arial" w:hAnsi="Arial" w:cs="Arial"/>
          <w:color w:val="000000"/>
          <w:sz w:val="22"/>
          <w:szCs w:val="22"/>
        </w:rPr>
        <w:t>Ingestion:</w:t>
      </w:r>
      <w:r w:rsidRPr="00D912B7">
        <w:rPr>
          <w:rFonts w:ascii="Arial" w:hAnsi="Arial" w:cs="Arial"/>
          <w:color w:val="000000"/>
          <w:sz w:val="22"/>
          <w:szCs w:val="22"/>
        </w:rPr>
        <w:t xml:space="preserve"> </w:t>
      </w:r>
      <w:r w:rsidRPr="00D912B7">
        <w:rPr>
          <w:rFonts w:ascii="Arial" w:hAnsi="Arial" w:cs="Arial"/>
          <w:sz w:val="22"/>
          <w:szCs w:val="22"/>
        </w:rPr>
        <w:t>Move person to fresh air and rinse mouth with water</w:t>
      </w:r>
      <w:r>
        <w:rPr>
          <w:rFonts w:ascii="Arial" w:hAnsi="Arial" w:cs="Arial"/>
          <w:sz w:val="22"/>
          <w:szCs w:val="22"/>
        </w:rPr>
        <w:t xml:space="preserve">.  </w:t>
      </w:r>
      <w:r w:rsidRPr="00D912B7">
        <w:rPr>
          <w:rFonts w:ascii="Arial" w:hAnsi="Arial" w:cs="Arial"/>
          <w:color w:val="000000"/>
          <w:sz w:val="22"/>
          <w:szCs w:val="22"/>
        </w:rPr>
        <w:t>Get medical aid immediately. Do not induce vomiting unless directed by physician</w:t>
      </w:r>
      <w:r>
        <w:rPr>
          <w:rFonts w:ascii="Arial" w:hAnsi="Arial" w:cs="Arial"/>
          <w:color w:val="000000"/>
          <w:sz w:val="22"/>
          <w:szCs w:val="22"/>
        </w:rPr>
        <w:t>.</w:t>
      </w:r>
      <w:r w:rsidRPr="00D912B7">
        <w:rPr>
          <w:rFonts w:ascii="Arial" w:hAnsi="Arial" w:cs="Arial"/>
          <w:color w:val="000000"/>
          <w:sz w:val="22"/>
          <w:szCs w:val="22"/>
        </w:rPr>
        <w:br/>
      </w:r>
      <w:r w:rsidRPr="00D912B7">
        <w:rPr>
          <w:rStyle w:val="Strong"/>
          <w:rFonts w:ascii="Arial" w:hAnsi="Arial" w:cs="Arial"/>
          <w:color w:val="000000"/>
          <w:sz w:val="22"/>
          <w:szCs w:val="22"/>
        </w:rPr>
        <w:t>Inhalation:</w:t>
      </w:r>
      <w:r w:rsidRPr="00D912B7">
        <w:rPr>
          <w:rFonts w:ascii="Arial" w:hAnsi="Arial" w:cs="Arial"/>
          <w:color w:val="000000"/>
          <w:sz w:val="22"/>
          <w:szCs w:val="22"/>
        </w:rPr>
        <w:t xml:space="preserve"> </w:t>
      </w:r>
      <w:r w:rsidRPr="00D912B7">
        <w:rPr>
          <w:rFonts w:ascii="Arial" w:hAnsi="Arial" w:cs="Arial"/>
          <w:sz w:val="22"/>
          <w:szCs w:val="22"/>
        </w:rPr>
        <w:t>Allow the victim to rest in a well ventilated area. Seek immediate medical attention.</w:t>
      </w:r>
    </w:p>
    <w:p w:rsidR="00003F5D" w:rsidRDefault="00003F5D">
      <w:pPr>
        <w:rPr>
          <w:rFonts w:ascii="Arial" w:hAnsi="Arial"/>
          <w:b/>
          <w:sz w:val="22"/>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B903AB" w:rsidRDefault="00B903AB">
      <w:pPr>
        <w:pStyle w:val="Heading4"/>
        <w:keepNext w:val="0"/>
        <w:spacing w:before="120" w:line="240" w:lineRule="exact"/>
        <w:jc w:val="left"/>
        <w:rPr>
          <w:b/>
        </w:rPr>
      </w:pPr>
    </w:p>
    <w:p w:rsidR="00EA098B" w:rsidRDefault="00EA098B">
      <w:pPr>
        <w:pStyle w:val="Heading4"/>
        <w:keepNext w:val="0"/>
        <w:spacing w:before="120" w:line="240" w:lineRule="exact"/>
        <w:jc w:val="left"/>
        <w:rPr>
          <w:b/>
        </w:rPr>
      </w:pPr>
    </w:p>
    <w:p w:rsidR="00EA098B" w:rsidRDefault="00EA098B">
      <w:pPr>
        <w:pStyle w:val="Heading4"/>
        <w:keepNext w:val="0"/>
        <w:spacing w:before="120" w:line="240" w:lineRule="exact"/>
        <w:jc w:val="left"/>
        <w:rPr>
          <w:b/>
        </w:rPr>
      </w:pPr>
    </w:p>
    <w:p w:rsidR="00EA098B" w:rsidRDefault="00EA098B">
      <w:pPr>
        <w:pStyle w:val="Heading4"/>
        <w:keepNext w:val="0"/>
        <w:spacing w:before="120" w:line="240" w:lineRule="exact"/>
        <w:jc w:val="left"/>
        <w:rPr>
          <w:b/>
        </w:rPr>
      </w:pPr>
    </w:p>
    <w:p w:rsidR="00842B69" w:rsidRDefault="00842B69">
      <w:pPr>
        <w:pStyle w:val="Heading4"/>
        <w:keepNext w:val="0"/>
        <w:spacing w:before="120" w:line="240" w:lineRule="exact"/>
        <w:jc w:val="left"/>
      </w:pPr>
      <w:r>
        <w:rPr>
          <w:b/>
        </w:rPr>
        <w:lastRenderedPageBreak/>
        <w:t>Special Precautions for Working with Flammables and Combustibles</w:t>
      </w:r>
      <w:r w:rsidR="00CB7220">
        <w:rPr>
          <w:b/>
        </w:rPr>
        <w:fldChar w:fldCharType="begin"/>
      </w:r>
      <w:r>
        <w:instrText xml:space="preserve"> XE "</w:instrText>
      </w:r>
      <w:r>
        <w:rPr>
          <w:b/>
        </w:rPr>
        <w:instrText>Flammables and Combustibles</w:instrText>
      </w:r>
      <w:r>
        <w:instrText xml:space="preserve">" </w:instrText>
      </w:r>
      <w:r w:rsidR="00CB7220">
        <w:rPr>
          <w:b/>
        </w:rPr>
        <w:fldChar w:fldCharType="end"/>
      </w:r>
      <w:r>
        <w:rPr>
          <w:b/>
        </w:rPr>
        <w:t xml:space="preserve">: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4"/>
      <w:bookmarkEnd w:id="105"/>
      <w:bookmarkEnd w:id="106"/>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7" w:name="_Toc465827540"/>
      <w:bookmarkStart w:id="108" w:name="_Toc468598028"/>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Corrosives</w:t>
      </w:r>
      <w:r w:rsidR="00CB7220">
        <w:rPr>
          <w:b/>
        </w:rPr>
        <w:fldChar w:fldCharType="begin"/>
      </w:r>
      <w:r>
        <w:instrText xml:space="preserve"> XE "</w:instrText>
      </w:r>
      <w:r>
        <w:rPr>
          <w:b/>
        </w:rPr>
        <w:instrText>Corrosives</w:instrText>
      </w:r>
      <w:r>
        <w:instrText xml:space="preserve">" </w:instrText>
      </w:r>
      <w:r w:rsidR="00CB7220">
        <w:rPr>
          <w:b/>
        </w:rPr>
        <w:fldChar w:fldCharType="end"/>
      </w:r>
      <w:r>
        <w:rPr>
          <w:b/>
        </w:rPr>
        <w:t xml:space="preserve">:  </w:t>
      </w:r>
      <w:r>
        <w:t>Corrosives are materials which can react with the skin causing burns similar to thermal burns, and/or which can react with metal causing deterioration of the metal surface.  Acids and bases are corrosives.  Observe the following special precautions.</w:t>
      </w:r>
      <w:bookmarkEnd w:id="107"/>
      <w:bookmarkEnd w:id="108"/>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Eye protection and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should always be used when handling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09" w:name="_Toc465827541"/>
      <w:bookmarkStart w:id="110" w:name="_Toc468598029"/>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Oxidizers</w:t>
      </w:r>
      <w:r w:rsidR="00CB7220">
        <w:rPr>
          <w:b/>
        </w:rPr>
        <w:fldChar w:fldCharType="begin"/>
      </w:r>
      <w:r>
        <w:instrText xml:space="preserve"> XE "Oxidizers" </w:instrText>
      </w:r>
      <w:r w:rsidR="00CB7220">
        <w:rPr>
          <w:b/>
        </w:rPr>
        <w:fldChar w:fldCharType="end"/>
      </w:r>
      <w:r>
        <w:rPr>
          <w:b/>
        </w:rPr>
        <w:t xml:space="preserve">: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09"/>
      <w:bookmarkEnd w:id="110"/>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w:t>
      </w:r>
      <w:r w:rsidR="00CB7220">
        <w:rPr>
          <w:rFonts w:ascii="Arial" w:hAnsi="Arial"/>
          <w:sz w:val="22"/>
        </w:rPr>
        <w:fldChar w:fldCharType="begin"/>
      </w:r>
      <w:r>
        <w:instrText xml:space="preserve"> XE "</w:instrText>
      </w:r>
      <w:r>
        <w:rPr>
          <w:rFonts w:ascii="Arial" w:hAnsi="Arial"/>
          <w:sz w:val="22"/>
        </w:rPr>
        <w:instrText>Perchloric acid</w:instrText>
      </w:r>
      <w:r>
        <w:instrText xml:space="preserve">" </w:instrText>
      </w:r>
      <w:r w:rsidR="00CB7220">
        <w:rPr>
          <w:rFonts w:ascii="Arial" w:hAnsi="Arial"/>
          <w:sz w:val="22"/>
        </w:rPr>
        <w:fldChar w:fldCharType="end"/>
      </w:r>
      <w:r>
        <w:rPr>
          <w:rFonts w:ascii="Arial" w:hAnsi="Arial"/>
          <w:sz w:val="22"/>
        </w:rPr>
        <w:t xml:space="preserve"> should be used only in specially-designed perchloric acid fume hoods equipped with wash-down systems to prevent deposition of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xml:space="preserve"> perchlorates in the ductwork and machinery. Before purchasing perchloric acid, the laboratory supervisor should arrange for use of an approved perchloric acid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w:t>
      </w:r>
    </w:p>
    <w:p w:rsidR="00842B69" w:rsidRDefault="00842B69">
      <w:pPr>
        <w:pStyle w:val="Heading4"/>
        <w:keepNext w:val="0"/>
        <w:spacing w:before="120" w:line="240" w:lineRule="exact"/>
        <w:jc w:val="left"/>
        <w:rPr>
          <w:i/>
        </w:rPr>
      </w:pPr>
      <w:bookmarkStart w:id="111" w:name="_Toc465827542"/>
      <w:bookmarkStart w:id="112" w:name="_Toc468598030"/>
      <w:r>
        <w:rPr>
          <w:b/>
        </w:rPr>
        <w:br w:type="page"/>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w:t>
      </w:r>
      <w:r w:rsidR="00CB7220">
        <w:fldChar w:fldCharType="begin"/>
      </w:r>
      <w:r>
        <w:instrText xml:space="preserve"> XE "safe handling" </w:instrText>
      </w:r>
      <w:r w:rsidR="00CB7220">
        <w:fldChar w:fldCharType="end"/>
      </w:r>
      <w:r>
        <w:t xml:space="preserve"> of water-reactive materials will depend on the specific material, and the conditions of use and storage.  Contact REM for information on the safe use of a specific material</w:t>
      </w:r>
      <w:r>
        <w:rPr>
          <w:b/>
        </w:rPr>
        <w:t xml:space="preserve">.  </w:t>
      </w:r>
      <w:r>
        <w:t>Examples of water-reactives include alkali and alkaline earth metals (e.g. Li, Na, K, Ca, Mg),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1"/>
      <w:bookmarkEnd w:id="112"/>
    </w:p>
    <w:p w:rsidR="00842B69" w:rsidRDefault="00842B69">
      <w:pPr>
        <w:pStyle w:val="Heading4"/>
        <w:keepNext w:val="0"/>
        <w:spacing w:before="120" w:line="240" w:lineRule="exact"/>
        <w:jc w:val="left"/>
        <w:rPr>
          <w:i/>
        </w:rPr>
      </w:pPr>
      <w:bookmarkStart w:id="113" w:name="_Toc465827543"/>
      <w:bookmarkStart w:id="114" w:name="_Toc468598031"/>
      <w:r>
        <w:rPr>
          <w:b/>
        </w:rPr>
        <w:br w:type="page"/>
      </w:r>
    </w:p>
    <w:p w:rsidR="00842B69" w:rsidRDefault="00842B69">
      <w:pPr>
        <w:pStyle w:val="Heading4"/>
        <w:spacing w:before="120"/>
        <w:jc w:val="left"/>
        <w:rPr>
          <w:b/>
        </w:rPr>
      </w:pPr>
    </w:p>
    <w:p w:rsidR="00DB4FCB" w:rsidRDefault="00DB4FCB" w:rsidP="00DB4FCB">
      <w:pPr>
        <w:pStyle w:val="Heading4"/>
        <w:spacing w:before="120"/>
        <w:jc w:val="left"/>
      </w:pPr>
      <w:bookmarkStart w:id="115" w:name="_Toc465827544"/>
      <w:bookmarkStart w:id="116" w:name="_Toc468598032"/>
      <w:bookmarkEnd w:id="113"/>
      <w:bookmarkEnd w:id="114"/>
      <w:r>
        <w:rPr>
          <w:b/>
        </w:rPr>
        <w:t xml:space="preserve">Special Precautions for Working with Pyrophoric Materials:  </w:t>
      </w:r>
      <w:r>
        <w:t xml:space="preserve">Pyrophoric materials ignite spontaneously upon contact with air.  The flame may or may not be visible.  Examples contained in the lab include n-butyllithium and sodium hydride. </w:t>
      </w:r>
    </w:p>
    <w:p w:rsidR="00DB4FCB" w:rsidRDefault="00DB4FCB" w:rsidP="00DB4FCB">
      <w:pPr>
        <w:pStyle w:val="Heading4"/>
        <w:spacing w:before="120"/>
        <w:jc w:val="left"/>
      </w:pPr>
    </w:p>
    <w:p w:rsidR="00DB4FCB" w:rsidRPr="0005412A" w:rsidRDefault="00DB4FCB" w:rsidP="00DB4FCB">
      <w:pPr>
        <w:autoSpaceDE w:val="0"/>
        <w:autoSpaceDN w:val="0"/>
        <w:adjustRightInd w:val="0"/>
        <w:rPr>
          <w:rFonts w:ascii="Arial" w:hAnsi="Arial" w:cs="Arial"/>
          <w:sz w:val="22"/>
          <w:szCs w:val="22"/>
        </w:rPr>
      </w:pPr>
      <w:r w:rsidRPr="00147487">
        <w:rPr>
          <w:rFonts w:ascii="Arial" w:hAnsi="Arial" w:cs="Arial"/>
          <w:sz w:val="22"/>
          <w:szCs w:val="22"/>
          <w:u w:val="single"/>
        </w:rPr>
        <w:t>Storage</w:t>
      </w:r>
      <w:r w:rsidRPr="0005412A">
        <w:rPr>
          <w:rFonts w:ascii="Arial" w:hAnsi="Arial" w:cs="Arial"/>
          <w:b/>
          <w:sz w:val="22"/>
          <w:szCs w:val="22"/>
        </w:rPr>
        <w:t>:</w:t>
      </w:r>
      <w:r w:rsidRPr="0005412A">
        <w:rPr>
          <w:b/>
          <w:sz w:val="22"/>
          <w:szCs w:val="22"/>
        </w:rPr>
        <w:t xml:space="preserve"> </w:t>
      </w:r>
      <w:r w:rsidRPr="0005412A">
        <w:rPr>
          <w:rFonts w:ascii="Arial" w:hAnsi="Arial" w:cs="Arial"/>
          <w:sz w:val="22"/>
          <w:szCs w:val="22"/>
        </w:rPr>
        <w:t>Keep container dry and away from heat and from sources of ignition in a well ventilated area. Ground all equipment containing material. Do not ingest. Do not breathe gas/fumes/ vapor/spray. Never add water to the pyrophorics. In case of insufficient ventilation, wear suitable respiratory equipment. If ingested, seek medical advice immediately and show the container or the label. Avoid contact with skin and eyes. Keep away from incompatibles such as oxidizing agents, organic materials, metals, moisture.</w:t>
      </w:r>
      <w:r>
        <w:rPr>
          <w:rFonts w:ascii="Arial" w:hAnsi="Arial" w:cs="Arial"/>
          <w:sz w:val="22"/>
          <w:szCs w:val="22"/>
        </w:rPr>
        <w:t xml:space="preserve"> Date compound upon receipt</w:t>
      </w:r>
    </w:p>
    <w:p w:rsidR="00DB4FCB" w:rsidRPr="0005412A" w:rsidRDefault="00DB4FCB" w:rsidP="00DB4FCB">
      <w:pPr>
        <w:autoSpaceDE w:val="0"/>
        <w:autoSpaceDN w:val="0"/>
        <w:adjustRightInd w:val="0"/>
        <w:rPr>
          <w:rFonts w:ascii="Arial" w:hAnsi="Arial" w:cs="Arial"/>
          <w:sz w:val="22"/>
          <w:szCs w:val="22"/>
        </w:rPr>
      </w:pPr>
    </w:p>
    <w:p w:rsidR="00DB4FCB" w:rsidRPr="0005412A" w:rsidRDefault="00DB4FCB" w:rsidP="00DB4FCB">
      <w:pPr>
        <w:autoSpaceDE w:val="0"/>
        <w:autoSpaceDN w:val="0"/>
        <w:adjustRightInd w:val="0"/>
        <w:rPr>
          <w:rFonts w:ascii="Arial" w:hAnsi="Arial" w:cs="Arial"/>
          <w:sz w:val="22"/>
          <w:szCs w:val="22"/>
        </w:rPr>
      </w:pPr>
      <w:r w:rsidRPr="00147487">
        <w:rPr>
          <w:rFonts w:ascii="Arial" w:hAnsi="Arial" w:cs="Arial"/>
          <w:sz w:val="22"/>
          <w:szCs w:val="22"/>
          <w:u w:val="single"/>
        </w:rPr>
        <w:t>PPE</w:t>
      </w:r>
      <w:r w:rsidRPr="0005412A">
        <w:rPr>
          <w:rFonts w:ascii="Arial" w:hAnsi="Arial" w:cs="Arial"/>
          <w:sz w:val="22"/>
          <w:szCs w:val="22"/>
        </w:rPr>
        <w:t>:  Be sure you are working in a well ventilated hood where the airborne concentrations of vapors are kept below their respective threshold limit value. Ensure that eyewash stations and safety showers are proximal to the work-station location.Be sure to use an approved/certified respirator or equivalent. Wear lab coat, shoes completely covering the feet and make sure that there is no exposure of skin while working with these chemicals.</w:t>
      </w:r>
    </w:p>
    <w:p w:rsidR="00DB4FCB" w:rsidRPr="0005412A" w:rsidRDefault="00DB4FCB" w:rsidP="00DB4FCB">
      <w:pPr>
        <w:autoSpaceDE w:val="0"/>
        <w:autoSpaceDN w:val="0"/>
        <w:adjustRightInd w:val="0"/>
        <w:rPr>
          <w:rFonts w:ascii="Arial" w:hAnsi="Arial" w:cs="Arial"/>
          <w:sz w:val="22"/>
          <w:szCs w:val="22"/>
        </w:rPr>
      </w:pPr>
    </w:p>
    <w:p w:rsidR="00DB4FCB" w:rsidRDefault="00DB4FCB" w:rsidP="00DB4FCB">
      <w:pPr>
        <w:autoSpaceDE w:val="0"/>
        <w:autoSpaceDN w:val="0"/>
        <w:adjustRightInd w:val="0"/>
        <w:rPr>
          <w:rFonts w:ascii="Arial" w:hAnsi="Arial" w:cs="Arial"/>
          <w:sz w:val="22"/>
          <w:szCs w:val="22"/>
        </w:rPr>
      </w:pPr>
      <w:r w:rsidRPr="0005412A">
        <w:rPr>
          <w:rFonts w:ascii="Arial" w:hAnsi="Arial" w:cs="Arial"/>
          <w:sz w:val="22"/>
          <w:szCs w:val="22"/>
        </w:rPr>
        <w:t>First AID measures:</w:t>
      </w:r>
    </w:p>
    <w:p w:rsidR="00DB4FCB" w:rsidRPr="0005412A" w:rsidRDefault="00DB4FCB" w:rsidP="00DB4FCB">
      <w:pPr>
        <w:autoSpaceDE w:val="0"/>
        <w:autoSpaceDN w:val="0"/>
        <w:adjustRightInd w:val="0"/>
        <w:rPr>
          <w:rFonts w:ascii="Arial" w:hAnsi="Arial" w:cs="Arial"/>
          <w:sz w:val="20"/>
        </w:rPr>
      </w:pPr>
      <w:r w:rsidRPr="0005412A">
        <w:rPr>
          <w:rFonts w:ascii="Arial" w:hAnsi="Arial" w:cs="Arial"/>
          <w:bCs/>
          <w:sz w:val="20"/>
          <w:u w:val="single"/>
        </w:rPr>
        <w:t>Eye Contact</w:t>
      </w:r>
      <w:r w:rsidRPr="0005412A">
        <w:rPr>
          <w:rFonts w:ascii="Arial" w:hAnsi="Arial" w:cs="Arial"/>
          <w:bCs/>
          <w:sz w:val="20"/>
        </w:rPr>
        <w:t xml:space="preserve">: </w:t>
      </w:r>
      <w:r w:rsidRPr="0005412A">
        <w:rPr>
          <w:rFonts w:ascii="Arial" w:hAnsi="Arial" w:cs="Arial"/>
          <w:sz w:val="20"/>
        </w:rPr>
        <w:t>Check for and remove any contact lenses. Immediately flush eyes with running water for at least 15 minutes, keeping eyelids open. Get medical attention immediately.</w:t>
      </w:r>
    </w:p>
    <w:p w:rsidR="00DB4FCB" w:rsidRPr="0005412A" w:rsidRDefault="00DB4FCB" w:rsidP="00DB4FCB">
      <w:pPr>
        <w:autoSpaceDE w:val="0"/>
        <w:autoSpaceDN w:val="0"/>
        <w:adjustRightInd w:val="0"/>
        <w:rPr>
          <w:rFonts w:ascii="Arial" w:hAnsi="Arial" w:cs="Arial"/>
          <w:sz w:val="20"/>
        </w:rPr>
      </w:pPr>
      <w:r w:rsidRPr="0005412A">
        <w:rPr>
          <w:rFonts w:ascii="Arial" w:hAnsi="Arial" w:cs="Arial"/>
          <w:bCs/>
          <w:sz w:val="20"/>
          <w:u w:val="single"/>
        </w:rPr>
        <w:t>Skin Contact</w:t>
      </w:r>
      <w:r w:rsidRPr="0005412A">
        <w:rPr>
          <w:rFonts w:ascii="Arial" w:hAnsi="Arial" w:cs="Arial"/>
          <w:bCs/>
          <w:sz w:val="20"/>
        </w:rPr>
        <w:t>:</w:t>
      </w:r>
      <w:r>
        <w:rPr>
          <w:rFonts w:ascii="Arial" w:hAnsi="Arial" w:cs="Arial"/>
          <w:bCs/>
          <w:sz w:val="20"/>
        </w:rPr>
        <w:t xml:space="preserve"> </w:t>
      </w:r>
      <w:r w:rsidRPr="0005412A">
        <w:rPr>
          <w:rFonts w:ascii="Arial" w:hAnsi="Arial" w:cs="Arial"/>
          <w:sz w:val="20"/>
        </w:rPr>
        <w:t>In case of contact, immediately flush skin with plenty of water for at least 15 minutes while removing contaminated clothing and shoes. Cover the irritated skin with an emollient. Wash clothing before reuse. Thoroughly clean shoes before reuse. Get medical attention immediately.</w:t>
      </w:r>
    </w:p>
    <w:p w:rsidR="00DB4FCB" w:rsidRPr="0005412A" w:rsidRDefault="00DB4FCB" w:rsidP="00DB4FCB">
      <w:pPr>
        <w:autoSpaceDE w:val="0"/>
        <w:autoSpaceDN w:val="0"/>
        <w:adjustRightInd w:val="0"/>
        <w:rPr>
          <w:rFonts w:ascii="Arial" w:hAnsi="Arial" w:cs="Arial"/>
          <w:sz w:val="20"/>
        </w:rPr>
      </w:pPr>
      <w:r w:rsidRPr="0005412A">
        <w:rPr>
          <w:rFonts w:ascii="Arial" w:hAnsi="Arial" w:cs="Arial"/>
          <w:bCs/>
          <w:sz w:val="20"/>
          <w:u w:val="single"/>
        </w:rPr>
        <w:t>Serious Skin Contact</w:t>
      </w:r>
      <w:r w:rsidRPr="0005412A">
        <w:rPr>
          <w:rFonts w:ascii="Arial" w:hAnsi="Arial" w:cs="Arial"/>
          <w:bCs/>
          <w:sz w:val="20"/>
        </w:rPr>
        <w:t>:</w:t>
      </w:r>
      <w:r>
        <w:rPr>
          <w:rFonts w:ascii="Arial" w:hAnsi="Arial" w:cs="Arial"/>
          <w:bCs/>
          <w:sz w:val="20"/>
        </w:rPr>
        <w:t xml:space="preserve"> </w:t>
      </w:r>
      <w:r w:rsidRPr="0005412A">
        <w:rPr>
          <w:rFonts w:ascii="Arial" w:hAnsi="Arial" w:cs="Arial"/>
          <w:sz w:val="20"/>
        </w:rPr>
        <w:t>Wash with a disinfectant soap and cover the contaminated skin with an anti-bacterial cream. Seek immediate medical attention.</w:t>
      </w:r>
    </w:p>
    <w:p w:rsidR="00DB4FCB" w:rsidRPr="0005412A" w:rsidRDefault="00DB4FCB" w:rsidP="00DB4FCB">
      <w:pPr>
        <w:autoSpaceDE w:val="0"/>
        <w:autoSpaceDN w:val="0"/>
        <w:adjustRightInd w:val="0"/>
        <w:rPr>
          <w:rFonts w:ascii="Arial" w:hAnsi="Arial" w:cs="Arial"/>
          <w:sz w:val="22"/>
          <w:szCs w:val="22"/>
        </w:rPr>
      </w:pPr>
      <w:r w:rsidRPr="0005412A">
        <w:rPr>
          <w:rFonts w:ascii="Arial" w:hAnsi="Arial" w:cs="Arial"/>
          <w:bCs/>
          <w:sz w:val="20"/>
          <w:u w:val="single"/>
        </w:rPr>
        <w:t>Inhalation:</w:t>
      </w:r>
      <w:r>
        <w:rPr>
          <w:rFonts w:ascii="Arial" w:hAnsi="Arial" w:cs="Arial"/>
          <w:bCs/>
          <w:sz w:val="20"/>
          <w:u w:val="single"/>
        </w:rPr>
        <w:t xml:space="preserve"> </w:t>
      </w:r>
      <w:r w:rsidRPr="0005412A">
        <w:rPr>
          <w:rFonts w:ascii="Arial" w:hAnsi="Arial" w:cs="Arial"/>
          <w:sz w:val="20"/>
        </w:rPr>
        <w:t>If inhaled, remove to fresh air. If not breathing, give artificial respiration. If breathing is difficult, give oxygen. Get medical attention immediately.</w:t>
      </w:r>
      <w:r w:rsidRPr="0005412A">
        <w:rPr>
          <w:rFonts w:ascii="Arial" w:hAnsi="Arial" w:cs="Arial"/>
          <w:sz w:val="22"/>
          <w:szCs w:val="22"/>
        </w:rPr>
        <w:t xml:space="preserve"> </w:t>
      </w:r>
    </w:p>
    <w:p w:rsidR="00DB4FCB" w:rsidRDefault="00DB4FCB" w:rsidP="00DB4FCB">
      <w:pPr>
        <w:pStyle w:val="Heading4"/>
        <w:keepNext w:val="0"/>
        <w:spacing w:before="120" w:line="240" w:lineRule="exact"/>
        <w:jc w:val="left"/>
        <w:rPr>
          <w:b/>
        </w:rPr>
      </w:pPr>
    </w:p>
    <w:p w:rsidR="00842B69" w:rsidRDefault="00842B69">
      <w:pPr>
        <w:pStyle w:val="Heading4"/>
        <w:spacing w:before="120"/>
        <w:jc w:val="left"/>
        <w:rPr>
          <w:i/>
        </w:rPr>
      </w:pPr>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Peroxidizables</w:t>
      </w:r>
      <w:r w:rsidR="00CB7220">
        <w:rPr>
          <w:b/>
        </w:rPr>
        <w:fldChar w:fldCharType="begin"/>
      </w:r>
      <w:r>
        <w:instrText xml:space="preserve"> XE "Peroxidizables" </w:instrText>
      </w:r>
      <w:r w:rsidR="00CB7220">
        <w:rPr>
          <w:b/>
        </w:rPr>
        <w:fldChar w:fldCharType="end"/>
      </w:r>
      <w:r>
        <w:rPr>
          <w:b/>
        </w:rPr>
        <w:t xml:space="preserve">:  </w:t>
      </w:r>
      <w:r>
        <w:t>Peroxidizables are substances or mixtures which react with oxygen to form peroxides</w:t>
      </w:r>
      <w:r w:rsidR="00CB7220">
        <w:fldChar w:fldCharType="begin"/>
      </w:r>
      <w:r>
        <w:instrText xml:space="preserve"> XE "peroxides" </w:instrText>
      </w:r>
      <w:r w:rsidR="00CB7220">
        <w:fldChar w:fldCharType="end"/>
      </w:r>
      <w:r>
        <w:t>.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5"/>
      <w:bookmarkEnd w:id="116"/>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7" w:name="_Toc465827545"/>
      <w:bookmarkStart w:id="118" w:name="_Toc468598033"/>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Light-Sensitive</w:t>
      </w:r>
      <w:r w:rsidR="00CB7220">
        <w:rPr>
          <w:b/>
        </w:rPr>
        <w:fldChar w:fldCharType="begin"/>
      </w:r>
      <w:r>
        <w:instrText xml:space="preserve"> XE "</w:instrText>
      </w:r>
      <w:r>
        <w:rPr>
          <w:b/>
        </w:rPr>
        <w:instrText>Light-Sensitive</w:instrText>
      </w:r>
      <w:r>
        <w:instrText xml:space="preserve">" </w:instrText>
      </w:r>
      <w:r w:rsidR="00CB7220">
        <w:rPr>
          <w:b/>
        </w:rPr>
        <w:fldChar w:fldCharType="end"/>
      </w:r>
      <w:r>
        <w:rPr>
          <w:b/>
        </w:rPr>
        <w:t xml:space="preser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7"/>
      <w:bookmarkEnd w:id="118"/>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19" w:name="_Toc465827546"/>
      <w:bookmarkStart w:id="120" w:name="_Toc468598034"/>
      <w:r>
        <w:rPr>
          <w:b/>
        </w:rPr>
        <w:br w:type="page"/>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Shock-sensitive/explosive materials are substances or mixtures which can spontaneously release large amounts of energy under normal conditions, or when struck, vibrated, or otherwise agitated.  Some materials become increasingly shock-sensitive</w:t>
      </w:r>
      <w:r w:rsidR="00CB7220">
        <w:fldChar w:fldCharType="begin"/>
      </w:r>
      <w:r>
        <w:instrText xml:space="preserve"> XE "shock-sensitive" </w:instrText>
      </w:r>
      <w:r w:rsidR="00CB7220">
        <w:fldChar w:fldCharType="end"/>
      </w:r>
      <w:r>
        <w:t xml:space="preserve"> with age and/or loss of moisture.  The inadvertent formation of shock-sensitive/explosive materials such as peroxides</w:t>
      </w:r>
      <w:r w:rsidR="00CB7220">
        <w:fldChar w:fldCharType="begin"/>
      </w:r>
      <w:r>
        <w:instrText xml:space="preserve"> XE "peroxides" </w:instrText>
      </w:r>
      <w:r w:rsidR="00CB7220">
        <w:fldChar w:fldCharType="end"/>
      </w:r>
      <w:r>
        <w:t>, perchlorates, picrates</w:t>
      </w:r>
      <w:r w:rsidR="00CB7220">
        <w:fldChar w:fldCharType="begin"/>
      </w:r>
      <w:r>
        <w:instrText xml:space="preserve"> XE "picrates" </w:instrText>
      </w:r>
      <w:r w:rsidR="00CB7220">
        <w:fldChar w:fldCharType="end"/>
      </w:r>
      <w:r>
        <w:t xml:space="preserve"> </w:t>
      </w:r>
      <w:r>
        <w:rPr>
          <w:vanish/>
        </w:rPr>
        <w:t xml:space="preserve"> </w:t>
      </w:r>
      <w:r>
        <w:t>and azides</w:t>
      </w:r>
      <w:r w:rsidR="00CB7220">
        <w:fldChar w:fldCharType="begin"/>
      </w:r>
      <w:r>
        <w:instrText xml:space="preserve"> XE "azides" </w:instrText>
      </w:r>
      <w:r w:rsidR="00CB7220">
        <w:fldChar w:fldCharType="end"/>
      </w:r>
      <w:r>
        <w:t xml:space="preserve"> is of great concern in the laboratory.  A list of some shock-sensitive materials appears in Appendix D.</w:t>
      </w:r>
      <w:bookmarkEnd w:id="119"/>
      <w:bookmarkEnd w:id="120"/>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 xml:space="preser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w:t>
      </w:r>
      <w:r w:rsidR="00CB7220">
        <w:rPr>
          <w:rFonts w:ascii="Arial" w:hAnsi="Arial"/>
          <w:sz w:val="22"/>
        </w:rPr>
        <w:fldChar w:fldCharType="begin"/>
      </w:r>
      <w:r>
        <w:instrText xml:space="preserve"> XE "</w:instrText>
      </w:r>
      <w:r>
        <w:rPr>
          <w:rFonts w:ascii="Arial" w:hAnsi="Arial"/>
        </w:rPr>
        <w:instrText>shock-sensitive</w:instrText>
      </w:r>
      <w:r>
        <w:instrText xml:space="preserve">" </w:instrText>
      </w:r>
      <w:r w:rsidR="00CB7220">
        <w:rPr>
          <w:rFonts w:ascii="Arial" w:hAnsi="Arial"/>
          <w:sz w:val="22"/>
        </w:rPr>
        <w:fldChar w:fldCharType="end"/>
      </w:r>
      <w:r>
        <w:rPr>
          <w:rFonts w:ascii="Arial" w:hAnsi="Arial"/>
          <w:sz w:val="22"/>
        </w:rPr>
        <w:t xml:space="preser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1" w:name="_Toc465827547"/>
      <w:bookmarkStart w:id="122" w:name="_Toc468598035"/>
      <w:r>
        <w:rPr>
          <w:b/>
        </w:rPr>
        <w:br w:type="page"/>
      </w:r>
      <w:r>
        <w:rPr>
          <w:i/>
        </w:rPr>
        <w:lastRenderedPageBreak/>
        <w:t>.</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Compressed Gases</w:t>
      </w:r>
      <w:r w:rsidR="00CB7220">
        <w:rPr>
          <w:b/>
        </w:rPr>
        <w:fldChar w:fldCharType="begin"/>
      </w:r>
      <w:r>
        <w:instrText xml:space="preserve"> XE "</w:instrText>
      </w:r>
      <w:r>
        <w:rPr>
          <w:b/>
        </w:rPr>
        <w:instrText>Compressed Gases</w:instrText>
      </w:r>
      <w:r>
        <w:instrText xml:space="preserve">" </w:instrText>
      </w:r>
      <w:r w:rsidR="00CB7220">
        <w:rPr>
          <w:b/>
        </w:rPr>
        <w:fldChar w:fldCharType="end"/>
      </w:r>
      <w:r>
        <w:rPr>
          <w:b/>
        </w:rPr>
        <w:t xml:space="preserve">:  </w:t>
      </w:r>
      <w:r>
        <w:t>Special systems are needed for handling materials under pressure.  Toxic and corrosive</w:t>
      </w:r>
      <w:r w:rsidR="00CB7220">
        <w:fldChar w:fldCharType="begin"/>
      </w:r>
      <w:r>
        <w:instrText xml:space="preserve"> XE "corrosive" </w:instrText>
      </w:r>
      <w:r w:rsidR="00CB7220">
        <w:fldChar w:fldCharType="end"/>
      </w:r>
      <w:r>
        <w:t xml:space="preserve"> gases present special problems in designing engineering controls.  The physical and health hazards of any material are typically compounded by the pressure hazard.  Carefully observe special precautions.</w:t>
      </w:r>
      <w:bookmarkEnd w:id="121"/>
      <w:bookmarkEnd w:id="122"/>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or reactive gases is planned, REM should be contacted for information concerning specific handling requirements for the gas involved.  Generally, these gases will need to be used and stored with local exhaust ventilation such as a lab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or a gas cabinet designed for that purpose.</w:t>
      </w:r>
    </w:p>
    <w:p w:rsidR="00842B69" w:rsidRDefault="00842B69">
      <w:pPr>
        <w:pStyle w:val="Heading4"/>
        <w:keepNext w:val="0"/>
        <w:spacing w:before="120" w:line="240" w:lineRule="exact"/>
        <w:jc w:val="left"/>
        <w:rPr>
          <w:i/>
        </w:rPr>
      </w:pPr>
      <w:bookmarkStart w:id="123" w:name="_Toc465827548"/>
      <w:bookmarkStart w:id="124" w:name="_Toc468598036"/>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Cryogens</w:t>
      </w:r>
      <w:r w:rsidR="00CB7220">
        <w:rPr>
          <w:b/>
        </w:rPr>
        <w:fldChar w:fldCharType="begin"/>
      </w:r>
      <w:r>
        <w:instrText xml:space="preserve"> XE "</w:instrText>
      </w:r>
      <w:r>
        <w:rPr>
          <w:b/>
        </w:rPr>
        <w:instrText>Cryogens</w:instrText>
      </w:r>
      <w:r>
        <w:instrText xml:space="preserve">" </w:instrText>
      </w:r>
      <w:r w:rsidR="00CB7220">
        <w:rPr>
          <w:b/>
        </w:rPr>
        <w:fldChar w:fldCharType="end"/>
      </w:r>
      <w:r>
        <w:rPr>
          <w:b/>
        </w:rPr>
        <w:t xml:space="preserve">: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3"/>
      <w:bookmarkEnd w:id="124"/>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r w:rsidR="00CB7220">
        <w:rPr>
          <w:rFonts w:ascii="Arial" w:hAnsi="Arial"/>
          <w:sz w:val="22"/>
        </w:rPr>
        <w:fldChar w:fldCharType="begin"/>
      </w:r>
      <w:r>
        <w:instrText xml:space="preserve"> XE "</w:instrText>
      </w:r>
      <w:r>
        <w:rPr>
          <w:i/>
        </w:rPr>
        <w:instrText>standard operating procedures</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5" w:name="_Toc465827549"/>
      <w:bookmarkStart w:id="126" w:name="_Toc468598037"/>
      <w:r>
        <w:br w:type="page"/>
      </w:r>
      <w:r>
        <w:lastRenderedPageBreak/>
        <w:t>HEALTH HAZARDS</w:t>
      </w:r>
      <w:bookmarkEnd w:id="125"/>
      <w:bookmarkEnd w:id="126"/>
    </w:p>
    <w:p w:rsidR="00842B69" w:rsidRDefault="00842B69">
      <w:pPr>
        <w:spacing w:before="120"/>
        <w:rPr>
          <w:rFonts w:ascii="Arial" w:hAnsi="Arial"/>
          <w:sz w:val="22"/>
        </w:rPr>
      </w:pPr>
      <w:r>
        <w:rPr>
          <w:rFonts w:ascii="Arial" w:hAnsi="Arial"/>
          <w:sz w:val="22"/>
        </w:rPr>
        <w:t>"Health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toxic or highly toxic agent</w:t>
      </w:r>
      <w:r w:rsidR="00CB7220">
        <w:rPr>
          <w:rFonts w:ascii="Arial" w:hAnsi="Arial"/>
          <w:sz w:val="22"/>
        </w:rPr>
        <w:fldChar w:fldCharType="begin"/>
      </w:r>
      <w:r>
        <w:instrText xml:space="preserve"> XE "</w:instrText>
      </w:r>
      <w:r>
        <w:rPr>
          <w:rFonts w:ascii="Arial" w:hAnsi="Arial"/>
          <w:sz w:val="22"/>
        </w:rPr>
        <w:instrText>toxic agent</w:instrText>
      </w:r>
      <w:r>
        <w:instrText xml:space="preserve">" </w:instrText>
      </w:r>
      <w:r w:rsidR="00CB7220">
        <w:rPr>
          <w:rFonts w:ascii="Arial" w:hAnsi="Arial"/>
          <w:sz w:val="22"/>
        </w:rPr>
        <w:fldChar w:fldCharType="end"/>
      </w:r>
      <w:r>
        <w:rPr>
          <w:rFonts w:ascii="Arial" w:hAnsi="Arial"/>
          <w:sz w:val="22"/>
        </w:rPr>
        <w:t>s,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irritants, corrosives, sensitizers, hepatotoxins, nephrotoxins, neurotoxins, agents which act on the hematopoietic system,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w:t>
      </w:r>
      <w:r w:rsidR="00CB7220">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CB7220">
        <w:rPr>
          <w:rFonts w:ascii="Arial" w:hAnsi="Arial"/>
          <w:sz w:val="22"/>
        </w:rPr>
        <w:fldChar w:fldCharType="end"/>
      </w:r>
      <w:r>
        <w:rPr>
          <w:rFonts w:ascii="Arial" w:hAnsi="Arial"/>
          <w:sz w:val="22"/>
        </w:rPr>
        <w:t>s (PEL</w:t>
      </w:r>
      <w:r w:rsidR="00CB7220">
        <w:rPr>
          <w:rFonts w:ascii="Arial" w:hAnsi="Arial"/>
          <w:sz w:val="22"/>
        </w:rPr>
        <w:fldChar w:fldCharType="begin"/>
      </w:r>
      <w:r>
        <w:instrText xml:space="preserve"> XE "</w:instrText>
      </w:r>
      <w:r>
        <w:rPr>
          <w:rFonts w:ascii="Arial" w:hAnsi="Arial"/>
          <w:sz w:val="22"/>
        </w:rPr>
        <w:instrText>PELs</w:instrText>
      </w:r>
      <w:r>
        <w:instrText xml:space="preserve">" </w:instrText>
      </w:r>
      <w:r w:rsidR="00CB7220">
        <w:rPr>
          <w:rFonts w:ascii="Arial" w:hAnsi="Arial"/>
          <w:sz w:val="22"/>
        </w:rPr>
        <w:fldChar w:fldCharType="end"/>
      </w:r>
      <w:r>
        <w:rPr>
          <w:rFonts w:ascii="Arial" w:hAnsi="Arial"/>
          <w:sz w:val="22"/>
        </w:rPr>
        <w:t>s).  For specific information on the terms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xml:space="preserve"> or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refer to the glossary in Appendix I.</w:t>
      </w:r>
    </w:p>
    <w:p w:rsidR="00842B69" w:rsidRDefault="00842B69">
      <w:pPr>
        <w:spacing w:before="120"/>
        <w:rPr>
          <w:rFonts w:ascii="Arial" w:hAnsi="Arial"/>
          <w:sz w:val="22"/>
        </w:rPr>
      </w:pPr>
      <w:r>
        <w:rPr>
          <w:rFonts w:ascii="Arial" w:hAnsi="Arial"/>
          <w:sz w:val="22"/>
        </w:rPr>
        <w:t>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7" w:name="_Toc465827550"/>
      <w:bookmarkStart w:id="128" w:name="_Toc468598038"/>
      <w:r>
        <w:rPr>
          <w:b/>
        </w:rPr>
        <w:br w:type="page"/>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r>
        <w:t>allergens describes a wide variety of substances that can produce skin and lung hypersensitivity.  Examples include diazomethane, chromium, nickel bichromates, formaldehyde, isocyanates, and certain phenols.  Wear suitable gloves</w:t>
      </w:r>
      <w:r w:rsidR="00CB7220">
        <w:fldChar w:fldCharType="begin"/>
      </w:r>
      <w:r>
        <w:instrText xml:space="preserve"> XE "gloves" </w:instrText>
      </w:r>
      <w:r w:rsidR="00CB7220">
        <w:fldChar w:fldCharType="end"/>
      </w:r>
      <w:r>
        <w:t xml:space="preserve"> to prevent hand contact with allergens or substances of unknown allergenic activity.  Conduct aerosol producing procedures in a fume hood</w:t>
      </w:r>
      <w:r w:rsidR="00CB7220">
        <w:fldChar w:fldCharType="begin"/>
      </w:r>
      <w:r>
        <w:instrText xml:space="preserve"> XE "fume hood" </w:instrText>
      </w:r>
      <w:r w:rsidR="00CB7220">
        <w:fldChar w:fldCharType="end"/>
      </w:r>
      <w:r>
        <w:t>.</w:t>
      </w:r>
      <w:bookmarkEnd w:id="127"/>
      <w:bookmarkEnd w:id="128"/>
    </w:p>
    <w:p w:rsidR="00842B69" w:rsidRDefault="00842B69">
      <w:pPr>
        <w:pStyle w:val="Heading4"/>
        <w:spacing w:before="120"/>
        <w:jc w:val="left"/>
      </w:pPr>
      <w:bookmarkStart w:id="129" w:name="_Toc468598039"/>
      <w:bookmarkStart w:id="130" w:name="_Toc465827551"/>
      <w:r>
        <w:rPr>
          <w:b/>
        </w:rPr>
        <w:br w:type="page"/>
      </w:r>
      <w:r w:rsidR="00951F88">
        <w:rPr>
          <w:b/>
        </w:rPr>
        <w:lastRenderedPageBreak/>
        <w:t xml:space="preserve"> </w:t>
      </w:r>
      <w:r>
        <w:rPr>
          <w:b/>
        </w:rPr>
        <w:t>Special Precautions for Working with Embryotoxin</w:t>
      </w:r>
      <w:r w:rsidR="00CB7220">
        <w:rPr>
          <w:b/>
        </w:rPr>
        <w:fldChar w:fldCharType="begin"/>
      </w:r>
      <w:r>
        <w:instrText xml:space="preserve"> XE "</w:instrText>
      </w:r>
      <w:r>
        <w:rPr>
          <w:b/>
        </w:rPr>
        <w:instrText>Embryotoxin</w:instrText>
      </w:r>
      <w:r>
        <w:instrText xml:space="preserve">" </w:instrText>
      </w:r>
      <w:r w:rsidR="00CB7220">
        <w:rPr>
          <w:b/>
        </w:rPr>
        <w:fldChar w:fldCharType="end"/>
      </w:r>
      <w:r>
        <w:rPr>
          <w:b/>
        </w:rPr>
        <w:t>s</w:t>
      </w:r>
      <w:r>
        <w:t xml:space="preserve"> </w:t>
      </w:r>
      <w:r>
        <w:rPr>
          <w:b/>
        </w:rPr>
        <w:t>and Reproductive Toxins</w:t>
      </w:r>
      <w:r>
        <w:t>:  Substances that act during pregnancy to cause</w:t>
      </w:r>
      <w:bookmarkEnd w:id="129"/>
      <w:r>
        <w:t xml:space="preserve"> </w:t>
      </w:r>
      <w:bookmarkStart w:id="131" w:name="_Toc468533551"/>
      <w:bookmarkStart w:id="132"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w:t>
      </w:r>
      <w:r w:rsidR="00CB7220">
        <w:fldChar w:fldCharType="begin"/>
      </w:r>
      <w:r>
        <w:instrText xml:space="preserve"> XE "reproductive" </w:instrText>
      </w:r>
      <w:r w:rsidR="00CB7220">
        <w:fldChar w:fldCharType="end"/>
      </w:r>
      <w:r>
        <w:t xml:space="preser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0"/>
      <w:bookmarkEnd w:id="131"/>
      <w:bookmarkEnd w:id="132"/>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w:t>
      </w:r>
      <w:r w:rsidR="00CB7220">
        <w:rPr>
          <w:rFonts w:ascii="Arial" w:hAnsi="Arial"/>
          <w:sz w:val="22"/>
        </w:rPr>
        <w:fldChar w:fldCharType="begin"/>
      </w:r>
      <w:r>
        <w:instrText xml:space="preserve"> XE "</w:instrText>
      </w:r>
      <w:r>
        <w:rPr>
          <w:rFonts w:ascii="Arial" w:hAnsi="Arial"/>
          <w:sz w:val="22"/>
        </w:rPr>
        <w:instrText>embryotoxin</w:instrText>
      </w:r>
      <w:r>
        <w:instrText xml:space="preserve">" </w:instrText>
      </w:r>
      <w:r w:rsidR="00CB7220">
        <w:rPr>
          <w:rFonts w:ascii="Arial" w:hAnsi="Arial"/>
          <w:sz w:val="22"/>
        </w:rPr>
        <w:fldChar w:fldCharType="end"/>
      </w:r>
      <w:r>
        <w:rPr>
          <w:rFonts w:ascii="Arial" w:hAnsi="Arial"/>
          <w:sz w:val="22"/>
        </w:rPr>
        <w:t>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w:t>
      </w:r>
      <w:r w:rsidR="00CB7220">
        <w:rPr>
          <w:rFonts w:ascii="Arial" w:hAnsi="Arial"/>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sz w:val="22"/>
        </w:rPr>
        <w:fldChar w:fldCharType="end"/>
      </w:r>
      <w:r>
        <w:rPr>
          <w:rFonts w:ascii="Arial" w:hAnsi="Arial"/>
          <w:sz w:val="22"/>
        </w:rPr>
        <w:t xml:space="preser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Notify your supervisor and REM of all incidents of exposure or spills.  REM will arrange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xml:space="preserve">. </w:t>
      </w:r>
    </w:p>
    <w:p w:rsidR="00842B69" w:rsidRDefault="00842B69">
      <w:pPr>
        <w:pStyle w:val="Heading4"/>
        <w:keepNext w:val="0"/>
        <w:spacing w:before="120" w:line="240" w:lineRule="exact"/>
        <w:jc w:val="left"/>
        <w:rPr>
          <w:i/>
        </w:rPr>
      </w:pPr>
      <w:bookmarkStart w:id="133" w:name="_Toc465827552"/>
      <w:bookmarkStart w:id="134" w:name="_Toc468598041"/>
      <w:r>
        <w:rPr>
          <w:b/>
        </w:rPr>
        <w:br w:type="page"/>
      </w:r>
    </w:p>
    <w:p w:rsidR="00842B69" w:rsidRDefault="00842B69">
      <w:pPr>
        <w:pStyle w:val="Heading4"/>
        <w:spacing w:before="120"/>
        <w:rPr>
          <w:b/>
        </w:rPr>
      </w:pPr>
    </w:p>
    <w:p w:rsidR="005A23FC" w:rsidRDefault="005A23FC" w:rsidP="005A23FC">
      <w:pPr>
        <w:pStyle w:val="Heading4"/>
        <w:spacing w:before="120"/>
      </w:pPr>
      <w:bookmarkStart w:id="135" w:name="_Toc468598042"/>
      <w:bookmarkStart w:id="136" w:name="_Toc465827553"/>
      <w:bookmarkEnd w:id="133"/>
      <w:bookmarkEnd w:id="134"/>
      <w:r>
        <w:rPr>
          <w:b/>
        </w:rPr>
        <w:t>Special Precautions for Working with Chemicals of Moderate Chronic or High Acute Toxicity</w:t>
      </w:r>
      <w:r>
        <w:rPr>
          <w:b/>
        </w:rPr>
        <w:fldChar w:fldCharType="begin"/>
      </w:r>
      <w:r>
        <w:instrText xml:space="preserve"> XE "Toxicity" </w:instrText>
      </w:r>
      <w:r>
        <w:rPr>
          <w:b/>
        </w:rPr>
        <w:fldChar w:fldCharType="end"/>
      </w:r>
      <w:r>
        <w:rPr>
          <w:b/>
        </w:rPr>
        <w:t xml:space="preserve">:  </w:t>
      </w:r>
      <w:r>
        <w:t>See Appendix E of this manual for definition and discussion of the meanings of chronic and acute toxicity</w:t>
      </w:r>
      <w:r>
        <w:fldChar w:fldCharType="begin"/>
      </w:r>
      <w:r>
        <w:instrText xml:space="preserve"> XE "acute toxicity" </w:instrText>
      </w:r>
      <w:r>
        <w:fldChar w:fldCharType="end"/>
      </w:r>
      <w:r>
        <w:t>.  Examples of chemicals of moderate chronic toxicity</w:t>
      </w:r>
      <w:r>
        <w:fldChar w:fldCharType="begin"/>
      </w:r>
      <w:r>
        <w:instrText xml:space="preserve"> XE "chronic toxicity" </w:instrText>
      </w:r>
      <w:r>
        <w:fldChar w:fldCharType="end"/>
      </w:r>
      <w:r>
        <w:t xml:space="preserve"> or high acute </w:t>
      </w:r>
      <w:r w:rsidRPr="00E75C7C">
        <w:t xml:space="preserve">toxicity include diisopropylfluorophosphate, hydrofluoric acid, and hydrogen cyanide, and </w:t>
      </w:r>
      <w:r w:rsidRPr="00E75C7C">
        <w:rPr>
          <w:highlight w:val="yellow"/>
        </w:rPr>
        <w:t>carbon monoxide</w:t>
      </w:r>
      <w:r w:rsidRPr="00E75C7C">
        <w:t>.</w:t>
      </w:r>
    </w:p>
    <w:p w:rsidR="005A23FC" w:rsidRDefault="005A23FC" w:rsidP="005A23FC">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5A23FC" w:rsidRDefault="005A23FC" w:rsidP="005A23FC">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5A23FC" w:rsidRDefault="005A23FC" w:rsidP="005A23FC">
      <w:pPr>
        <w:numPr>
          <w:ilvl w:val="0"/>
          <w:numId w:val="56"/>
        </w:numPr>
        <w:ind w:left="432" w:hanging="432"/>
        <w:rPr>
          <w:rFonts w:ascii="Arial" w:hAnsi="Arial"/>
          <w:sz w:val="22"/>
        </w:rPr>
      </w:pPr>
      <w:r>
        <w:rPr>
          <w:rFonts w:ascii="Arial" w:hAnsi="Arial"/>
          <w:sz w:val="22"/>
        </w:rPr>
        <w:t>Use a hood</w:t>
      </w:r>
      <w:r>
        <w:rPr>
          <w:rFonts w:ascii="Arial" w:hAnsi="Arial"/>
          <w:sz w:val="22"/>
        </w:rPr>
        <w:fldChar w:fldCharType="begin"/>
      </w:r>
      <w:r>
        <w:instrText xml:space="preserve"> XE "</w:instrText>
      </w:r>
      <w:r>
        <w:rPr>
          <w:rFonts w:ascii="Arial" w:hAnsi="Arial"/>
        </w:rPr>
        <w:instrText>hood</w:instrText>
      </w:r>
      <w:r>
        <w:instrText xml:space="preserve">" </w:instrText>
      </w:r>
      <w:r>
        <w:rPr>
          <w:rFonts w:ascii="Arial" w:hAnsi="Arial"/>
          <w:sz w:val="22"/>
        </w:rPr>
        <w:fldChar w:fldCharType="end"/>
      </w:r>
      <w:r>
        <w:rPr>
          <w:rFonts w:ascii="Arial" w:hAnsi="Arial"/>
          <w:sz w:val="22"/>
        </w:rPr>
        <w:t xml:space="preserve"> or other containment device for procedures which may result in the generation of aerosols or vapors; trap released vapors to prevent their discharge with fume hood</w:t>
      </w:r>
      <w:r>
        <w:rPr>
          <w:rFonts w:ascii="Arial" w:hAnsi="Arial"/>
          <w:sz w:val="22"/>
        </w:rPr>
        <w:fldChar w:fldCharType="begin"/>
      </w:r>
      <w:r>
        <w:instrText xml:space="preserve"> XE "</w:instrText>
      </w:r>
      <w:r>
        <w:rPr>
          <w:rFonts w:ascii="Arial" w:hAnsi="Arial"/>
          <w:sz w:val="22"/>
        </w:rPr>
        <w:instrText>fume hood</w:instrText>
      </w:r>
      <w:r>
        <w:instrText xml:space="preserve">" </w:instrText>
      </w:r>
      <w:r>
        <w:rPr>
          <w:rFonts w:ascii="Arial" w:hAnsi="Arial"/>
          <w:sz w:val="22"/>
        </w:rPr>
        <w:fldChar w:fldCharType="end"/>
      </w:r>
      <w:r>
        <w:rPr>
          <w:rFonts w:ascii="Arial" w:hAnsi="Arial"/>
          <w:sz w:val="22"/>
        </w:rPr>
        <w:t xml:space="preserve"> exhaust.</w:t>
      </w:r>
    </w:p>
    <w:p w:rsidR="005A23FC" w:rsidRDefault="005A23FC" w:rsidP="005A23FC">
      <w:pPr>
        <w:numPr>
          <w:ilvl w:val="0"/>
          <w:numId w:val="56"/>
        </w:numPr>
        <w:ind w:left="432" w:hanging="432"/>
        <w:rPr>
          <w:rFonts w:ascii="Arial" w:hAnsi="Arial"/>
          <w:sz w:val="22"/>
        </w:rPr>
      </w:pPr>
      <w:r>
        <w:rPr>
          <w:rFonts w:ascii="Arial" w:hAnsi="Arial"/>
          <w:sz w:val="22"/>
        </w:rPr>
        <w:t>Avoid skin contact by use of gloves</w:t>
      </w:r>
      <w:r>
        <w:rPr>
          <w:rFonts w:ascii="Arial" w:hAnsi="Arial"/>
          <w:sz w:val="22"/>
        </w:rPr>
        <w:fldChar w:fldCharType="begin"/>
      </w:r>
      <w:r>
        <w:instrText xml:space="preserve"> XE "</w:instrText>
      </w:r>
      <w:r>
        <w:rPr>
          <w:rFonts w:ascii="Arial" w:hAnsi="Arial"/>
          <w:sz w:val="22"/>
        </w:rPr>
        <w:instrText>gloves</w:instrText>
      </w:r>
      <w:r>
        <w:instrText xml:space="preserve">" </w:instrText>
      </w:r>
      <w:r>
        <w:rPr>
          <w:rFonts w:ascii="Arial" w:hAnsi="Arial"/>
          <w:sz w:val="22"/>
        </w:rPr>
        <w:fldChar w:fldCharType="end"/>
      </w:r>
      <w:r>
        <w:rPr>
          <w:rFonts w:ascii="Arial" w:hAnsi="Arial"/>
          <w:sz w:val="22"/>
        </w:rPr>
        <w:t xml:space="preserve"> and long sleeves and other protective apparel as appropriate.</w:t>
      </w:r>
    </w:p>
    <w:p w:rsidR="005A23FC" w:rsidRPr="0048332D" w:rsidRDefault="005A23FC" w:rsidP="005A23FC">
      <w:pPr>
        <w:numPr>
          <w:ilvl w:val="0"/>
          <w:numId w:val="56"/>
        </w:numPr>
        <w:ind w:left="432" w:hanging="432"/>
        <w:rPr>
          <w:rFonts w:ascii="Arial" w:hAnsi="Arial"/>
          <w:sz w:val="22"/>
          <w:highlight w:val="yellow"/>
        </w:rPr>
      </w:pPr>
      <w:r w:rsidRPr="0048332D">
        <w:rPr>
          <w:rFonts w:ascii="Arial" w:hAnsi="Arial"/>
          <w:sz w:val="22"/>
          <w:highlight w:val="yellow"/>
        </w:rPr>
        <w:t>Maintain records of the amounts of materials on hand, amounts used, and th</w:t>
      </w:r>
      <w:r>
        <w:rPr>
          <w:rFonts w:ascii="Arial" w:hAnsi="Arial"/>
          <w:sz w:val="22"/>
          <w:highlight w:val="yellow"/>
        </w:rPr>
        <w:t>e names of the workers involved.</w:t>
      </w:r>
    </w:p>
    <w:p w:rsidR="005A23FC" w:rsidRDefault="005A23FC" w:rsidP="005A23FC">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5A23FC" w:rsidRDefault="005A23FC" w:rsidP="005A23FC">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5A23FC" w:rsidRDefault="005A23FC" w:rsidP="005A23FC">
      <w:pPr>
        <w:numPr>
          <w:ilvl w:val="0"/>
          <w:numId w:val="56"/>
        </w:numPr>
        <w:ind w:left="432" w:hanging="432"/>
        <w:rPr>
          <w:rFonts w:ascii="Arial" w:hAnsi="Arial"/>
          <w:sz w:val="22"/>
        </w:rPr>
      </w:pPr>
      <w:r>
        <w:rPr>
          <w:rFonts w:ascii="Arial" w:hAnsi="Arial"/>
          <w:sz w:val="22"/>
        </w:rPr>
        <w:t>If a major spill occurs outside the hood</w:t>
      </w:r>
      <w:r>
        <w:rPr>
          <w:rFonts w:ascii="Arial" w:hAnsi="Arial"/>
          <w:sz w:val="22"/>
        </w:rPr>
        <w:fldChar w:fldCharType="begin"/>
      </w:r>
      <w:r>
        <w:instrText xml:space="preserve"> XE "</w:instrText>
      </w:r>
      <w:r>
        <w:rPr>
          <w:rFonts w:ascii="Arial" w:hAnsi="Arial"/>
        </w:rPr>
        <w:instrText>hood</w:instrText>
      </w:r>
      <w:r>
        <w:instrText xml:space="preserve">" </w:instrText>
      </w:r>
      <w:r>
        <w:rPr>
          <w:rFonts w:ascii="Arial" w:hAnsi="Arial"/>
          <w:sz w:val="22"/>
        </w:rPr>
        <w:fldChar w:fldCharType="end"/>
      </w:r>
      <w:r>
        <w:rPr>
          <w:rFonts w:ascii="Arial" w:hAnsi="Arial"/>
          <w:sz w:val="22"/>
        </w:rPr>
        <w:t>, evacuate the area and call for assistance (See cover page).</w:t>
      </w:r>
    </w:p>
    <w:p w:rsidR="005A23FC" w:rsidRDefault="005A23FC" w:rsidP="005A23FC">
      <w:pPr>
        <w:numPr>
          <w:ilvl w:val="0"/>
          <w:numId w:val="56"/>
        </w:numPr>
        <w:ind w:left="432" w:hanging="432"/>
        <w:rPr>
          <w:rFonts w:ascii="Arial" w:hAnsi="Arial"/>
          <w:sz w:val="22"/>
        </w:rPr>
      </w:pPr>
      <w:r>
        <w:rPr>
          <w:rFonts w:ascii="Arial" w:hAnsi="Arial"/>
          <w:sz w:val="22"/>
        </w:rPr>
        <w:t>Thoroughly decontaminate or dispose of contaminated clothing</w:t>
      </w:r>
      <w:r>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Pr>
          <w:rFonts w:ascii="Arial" w:hAnsi="Arial"/>
          <w:sz w:val="22"/>
        </w:rPr>
        <w:fldChar w:fldCharType="end"/>
      </w:r>
      <w:r>
        <w:rPr>
          <w:rFonts w:ascii="Arial" w:hAnsi="Arial"/>
          <w:sz w:val="22"/>
        </w:rPr>
        <w:t xml:space="preserve"> or shoes.  If possible, chemically decontaminate by chemical conversion to a less toxic product.</w:t>
      </w:r>
    </w:p>
    <w:p w:rsidR="005A23FC" w:rsidRDefault="005A23FC" w:rsidP="005A23FC">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rsidP="00951F88">
      <w:pPr>
        <w:pStyle w:val="Heading4"/>
        <w:keepNext w:val="0"/>
        <w:spacing w:before="120" w:line="240" w:lineRule="exact"/>
        <w:jc w:val="left"/>
        <w:rPr>
          <w:b/>
        </w:rPr>
      </w:pPr>
      <w:r>
        <w:rPr>
          <w:b/>
        </w:rPr>
        <w:br w:type="page"/>
      </w:r>
      <w:r w:rsidR="00951F88">
        <w:rPr>
          <w:b/>
        </w:rPr>
        <w:lastRenderedPageBreak/>
        <w:t xml:space="preserve"> </w:t>
      </w:r>
    </w:p>
    <w:p w:rsidR="00842B69" w:rsidRDefault="00842B69">
      <w:pPr>
        <w:pStyle w:val="Heading4"/>
        <w:spacing w:before="120"/>
      </w:pPr>
      <w:r>
        <w:rPr>
          <w:b/>
        </w:rPr>
        <w:t>Special Precautions for Working with Chemicals of High Chronic Toxicity</w:t>
      </w:r>
      <w:r w:rsidR="00CB7220">
        <w:rPr>
          <w:b/>
        </w:rPr>
        <w:fldChar w:fldCharType="begin"/>
      </w:r>
      <w:r>
        <w:instrText xml:space="preserve"> XE "Toxicity" </w:instrText>
      </w:r>
      <w:r w:rsidR="00CB7220">
        <w:rPr>
          <w:b/>
        </w:rPr>
        <w:fldChar w:fldCharType="end"/>
      </w:r>
      <w:r>
        <w:t>:  See Appendix E of this manual for definition and discussion of the meanings of chronic and acute toxicity</w:t>
      </w:r>
      <w:r w:rsidR="00CB7220">
        <w:fldChar w:fldCharType="begin"/>
      </w:r>
      <w:r>
        <w:instrText xml:space="preserve"> XE "acute toxicity" </w:instrText>
      </w:r>
      <w:r w:rsidR="00CB7220">
        <w:fldChar w:fldCharType="end"/>
      </w:r>
      <w:r>
        <w:t>.  Examples of chemicals exhibiting high chronic toxicity</w:t>
      </w:r>
      <w:r w:rsidR="00CB7220">
        <w:fldChar w:fldCharType="begin"/>
      </w:r>
      <w:r>
        <w:instrText xml:space="preserve"> XE "chronic toxicity" </w:instrText>
      </w:r>
      <w:r w:rsidR="00CB7220">
        <w:fldChar w:fldCharType="end"/>
      </w:r>
      <w:r>
        <w:t xml:space="preserve"> include dimethylmercury, nickel carbonyl, benzo-a-pyrene, N-</w:t>
      </w:r>
      <w:bookmarkStart w:id="137" w:name="_Toc468598043"/>
      <w:bookmarkEnd w:id="135"/>
      <w:r>
        <w:t>nitrosodiethylamine, and other human carcinogens</w:t>
      </w:r>
      <w:r w:rsidR="00CB7220">
        <w:fldChar w:fldCharType="begin"/>
      </w:r>
      <w:r>
        <w:instrText xml:space="preserve"> XE "carcinogens" </w:instrText>
      </w:r>
      <w:r w:rsidR="00CB7220">
        <w:fldChar w:fldCharType="end"/>
      </w:r>
      <w:r>
        <w:t xml:space="preserve"> or substances with high carcinogenic potency in animals.</w:t>
      </w:r>
      <w:bookmarkEnd w:id="136"/>
      <w:bookmarkEnd w:id="137"/>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against contamination with scrubbers or HEPA filters and vent effluent into the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pumps or other contaminated equipment, including glassware, before removing them from 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Use a wet mop or a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cleaner equipped with a HEPA filter to decontaminate surfaces.  DO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w:t>
      </w:r>
      <w:r w:rsidR="00CB7220">
        <w:rPr>
          <w:rFonts w:ascii="Arial" w:hAnsi="Arial"/>
          <w:sz w:val="22"/>
        </w:rPr>
        <w:fldChar w:fldCharType="begin"/>
      </w:r>
      <w:r>
        <w:instrText xml:space="preserve"> XE "</w:instrText>
      </w:r>
      <w:r>
        <w:rPr>
          <w:rFonts w:ascii="Arial" w:hAnsi="Arial"/>
          <w:sz w:val="22"/>
        </w:rPr>
        <w:instrText>medical consultation</w:instrText>
      </w:r>
      <w:r>
        <w:instrText xml:space="preserve">" </w:instrText>
      </w:r>
      <w:r w:rsidR="00CB7220">
        <w:rPr>
          <w:rFonts w:ascii="Arial" w:hAnsi="Arial"/>
          <w:sz w:val="22"/>
        </w:rPr>
        <w:fldChar w:fldCharType="end"/>
      </w:r>
      <w:r>
        <w:rPr>
          <w:rFonts w:ascii="Arial" w:hAnsi="Arial"/>
          <w:sz w:val="22"/>
        </w:rPr>
        <w:t>,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r w:rsidR="00CB7220">
        <w:rPr>
          <w:rFonts w:ascii="Arial" w:hAnsi="Arial"/>
          <w:sz w:val="22"/>
        </w:rPr>
        <w:fldChar w:fldCharType="begin"/>
      </w:r>
      <w:r>
        <w:instrText xml:space="preserve"> XE "</w:instrText>
      </w:r>
      <w:r>
        <w:rPr>
          <w:rFonts w:ascii="Arial" w:hAnsi="Arial"/>
          <w:sz w:val="22"/>
        </w:rPr>
        <w:instrText>fume hood</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w:t>
      </w:r>
      <w:r w:rsidR="00CB7220">
        <w:rPr>
          <w:rFonts w:ascii="Arial" w:hAnsi="Arial"/>
          <w:sz w:val="22"/>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sz w:val="22"/>
        </w:rPr>
        <w:fldChar w:fldCharType="end"/>
      </w:r>
      <w:r>
        <w:rPr>
          <w:rFonts w:ascii="Arial" w:hAnsi="Arial"/>
          <w:sz w:val="22"/>
        </w:rPr>
        <w:t xml:space="preserve"> under the supervision of authorized personnel.</w:t>
      </w:r>
    </w:p>
    <w:p w:rsidR="00842B69" w:rsidRDefault="00842B69">
      <w:pPr>
        <w:pStyle w:val="Heading4"/>
        <w:keepNext w:val="0"/>
        <w:spacing w:before="120" w:line="240" w:lineRule="exact"/>
        <w:jc w:val="left"/>
        <w:rPr>
          <w:i/>
        </w:rPr>
      </w:pPr>
      <w:bookmarkStart w:id="138" w:name="_Toc465827554"/>
      <w:bookmarkStart w:id="139" w:name="_Toc468598044"/>
      <w:r>
        <w:rPr>
          <w:b/>
        </w:rPr>
        <w:br w:type="page"/>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rsidR="00CB7220">
        <w:rPr>
          <w:b/>
        </w:rPr>
        <w:fldChar w:fldCharType="begin"/>
      </w:r>
      <w:r>
        <w:instrText xml:space="preserve"> XE "Toxicity" </w:instrText>
      </w:r>
      <w:r w:rsidR="00CB7220">
        <w:rPr>
          <w:b/>
        </w:rPr>
        <w:fldChar w:fldCharType="end"/>
      </w:r>
      <w:r>
        <w:t>:  See Appendix E of this manual for definition and discussion of the meanings of chronic and acute toxicity</w:t>
      </w:r>
      <w:r w:rsidR="00CB7220">
        <w:fldChar w:fldCharType="begin"/>
      </w:r>
      <w:r>
        <w:instrText xml:space="preserve"> XE "acute toxicity" </w:instrText>
      </w:r>
      <w:r w:rsidR="00CB7220">
        <w:fldChar w:fldCharType="end"/>
      </w:r>
      <w:r>
        <w:t>.</w:t>
      </w:r>
      <w:bookmarkEnd w:id="138"/>
      <w:bookmarkEnd w:id="139"/>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equipment for cleaning; moisten contaminated bedding before removal from the cage; mix diets in closed containers in a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fully buttoned laboratory coat or jumpsuit and, if needed because of incomplete suppression of aerosols, other apparel and equipment (shoe and head coverings,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0" w:name="_Toc465827555"/>
      <w:bookmarkStart w:id="141" w:name="_Toc468598045"/>
      <w:r>
        <w:br w:type="page"/>
      </w:r>
      <w:r>
        <w:lastRenderedPageBreak/>
        <w:t>BIOLOGICAL HAZARDS</w:t>
      </w:r>
      <w:bookmarkEnd w:id="140"/>
      <w:bookmarkEnd w:id="141"/>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2" w:name="_Toc465827556"/>
      <w:bookmarkStart w:id="143" w:name="_Toc468598046"/>
      <w:r>
        <w:t>RADIOACTIVE</w:t>
      </w:r>
      <w:r w:rsidR="00CB7220">
        <w:fldChar w:fldCharType="begin"/>
      </w:r>
      <w:r>
        <w:instrText xml:space="preserve"> XE "RADIOACTIVE" </w:instrText>
      </w:r>
      <w:r w:rsidR="00CB7220">
        <w:fldChar w:fldCharType="end"/>
      </w:r>
      <w:r>
        <w:t xml:space="preserve"> MATERIAL HAZARDS</w:t>
      </w:r>
      <w:bookmarkEnd w:id="142"/>
      <w:bookmarkEnd w:id="143"/>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4" w:name="_Toc465827557"/>
      <w:bookmarkStart w:id="145" w:name="_Toc468598047"/>
      <w:r>
        <w:t>IONIZING AND NON-IONIZING RADIATION HAZARDS</w:t>
      </w:r>
      <w:bookmarkEnd w:id="144"/>
      <w:bookmarkEnd w:id="145"/>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6" w:name="_Toc465827558"/>
      <w:bookmarkStart w:id="147" w:name="_Toc468598048"/>
      <w:r>
        <w:t>TRANSPORTATION</w:t>
      </w:r>
      <w:r w:rsidR="00CB7220">
        <w:fldChar w:fldCharType="begin"/>
      </w:r>
      <w:r>
        <w:instrText xml:space="preserve"> XE "TRANSPORTATION" </w:instrText>
      </w:r>
      <w:r w:rsidR="00CB7220">
        <w:fldChar w:fldCharType="end"/>
      </w:r>
      <w:r>
        <w:t xml:space="preserve"> OF HAZARDOUS MATERIALS</w:t>
      </w:r>
      <w:bookmarkEnd w:id="146"/>
      <w:bookmarkEnd w:id="147"/>
    </w:p>
    <w:p w:rsidR="00842B69" w:rsidRDefault="00842B69">
      <w:pPr>
        <w:rPr>
          <w:rFonts w:ascii="Arial" w:hAnsi="Arial"/>
          <w:b/>
        </w:rPr>
      </w:pPr>
    </w:p>
    <w:p w:rsidR="00842B69" w:rsidRDefault="00842B69">
      <w:pPr>
        <w:pStyle w:val="Heading3"/>
      </w:pPr>
      <w:bookmarkStart w:id="148" w:name="_Toc465827559"/>
      <w:bookmarkStart w:id="149" w:name="_Toc468598049"/>
      <w:r>
        <w:t>TRANSPORTATION</w:t>
      </w:r>
      <w:r w:rsidR="00CB7220">
        <w:fldChar w:fldCharType="begin"/>
      </w:r>
      <w:r>
        <w:instrText xml:space="preserve"> XE "TRANSPORTATION" </w:instrText>
      </w:r>
      <w:r w:rsidR="00CB7220">
        <w:fldChar w:fldCharType="end"/>
      </w:r>
      <w:r>
        <w:t xml:space="preserve"> OVER THE ROAD</w:t>
      </w:r>
      <w:bookmarkEnd w:id="148"/>
      <w:bookmarkEnd w:id="149"/>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w:t>
      </w:r>
      <w:r w:rsidR="00CB7220">
        <w:rPr>
          <w:rFonts w:ascii="Arial" w:hAnsi="Arial"/>
          <w:sz w:val="22"/>
        </w:rPr>
        <w:fldChar w:fldCharType="begin"/>
      </w:r>
      <w:r>
        <w:instrText xml:space="preserve"> XE "</w:instrText>
      </w:r>
      <w:r>
        <w:rPr>
          <w:rFonts w:ascii="Arial" w:hAnsi="Arial"/>
          <w:sz w:val="22"/>
        </w:rPr>
        <w:instrText>DOT regulations</w:instrText>
      </w:r>
      <w:r>
        <w:instrText xml:space="preserve">" </w:instrText>
      </w:r>
      <w:r w:rsidR="00CB7220">
        <w:rPr>
          <w:rFonts w:ascii="Arial" w:hAnsi="Arial"/>
          <w:sz w:val="22"/>
        </w:rPr>
        <w:fldChar w:fldCharType="end"/>
      </w:r>
      <w:r>
        <w:rPr>
          <w:rFonts w:ascii="Arial" w:hAnsi="Arial"/>
          <w:sz w:val="22"/>
        </w:rPr>
        <w:t xml:space="preserve">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0" w:name="_Toc465827560"/>
      <w:bookmarkStart w:id="151" w:name="_Toc468598050"/>
      <w:r>
        <w:lastRenderedPageBreak/>
        <w:t>TRANSPORTATION</w:t>
      </w:r>
      <w:r w:rsidR="00CB7220">
        <w:fldChar w:fldCharType="begin"/>
      </w:r>
      <w:r>
        <w:instrText xml:space="preserve"> XE "TRANSPORTATION" </w:instrText>
      </w:r>
      <w:r w:rsidR="00CB7220">
        <w:fldChar w:fldCharType="end"/>
      </w:r>
      <w:r>
        <w:t xml:space="preserve"> INSIDE BUILDINGS AND BY FOOT</w:t>
      </w:r>
      <w:bookmarkEnd w:id="150"/>
      <w:bookmarkEnd w:id="151"/>
    </w:p>
    <w:p w:rsidR="00842B69" w:rsidRDefault="00842B69">
      <w:pPr>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has adopted the following policy</w:t>
      </w:r>
      <w:r w:rsidR="00CB7220">
        <w:rPr>
          <w:rFonts w:ascii="Arial" w:hAnsi="Arial"/>
          <w:sz w:val="22"/>
        </w:rPr>
        <w:fldChar w:fldCharType="begin"/>
      </w:r>
      <w:r>
        <w:instrText xml:space="preserve"> XE "</w:instrText>
      </w:r>
      <w:r>
        <w:rPr>
          <w:rFonts w:ascii="Arial" w:hAnsi="Arial"/>
          <w:sz w:val="22"/>
        </w:rPr>
        <w:instrText>policy</w:instrText>
      </w:r>
      <w:r>
        <w:instrText xml:space="preserve">" </w:instrText>
      </w:r>
      <w:r w:rsidR="00CB7220">
        <w:rPr>
          <w:rFonts w:ascii="Arial" w:hAnsi="Arial"/>
          <w:sz w:val="22"/>
        </w:rPr>
        <w:fldChar w:fldCharType="end"/>
      </w:r>
      <w:r>
        <w:rPr>
          <w:rFonts w:ascii="Arial" w:hAnsi="Arial"/>
          <w:sz w:val="22"/>
        </w:rPr>
        <w:t xml:space="preserve">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2" w:name="_Toc465827561"/>
      <w:bookmarkStart w:id="153" w:name="_Toc468598051"/>
      <w:r>
        <w:t>WASTE DISPOSAL</w:t>
      </w:r>
      <w:bookmarkEnd w:id="152"/>
      <w:bookmarkEnd w:id="153"/>
      <w:r w:rsidR="00CB7220">
        <w:fldChar w:fldCharType="begin"/>
      </w:r>
      <w:r>
        <w:instrText xml:space="preserve"> XE "WASTE DISPOSAL" </w:instrText>
      </w:r>
      <w:r w:rsidR="00CB7220">
        <w:fldChar w:fldCharType="end"/>
      </w:r>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4" w:name="_Toc465827562"/>
      <w:bookmarkStart w:id="155" w:name="_Toc468598052"/>
      <w:r>
        <w:lastRenderedPageBreak/>
        <w:t>EMERGENCY RESPONSE</w:t>
      </w:r>
      <w:bookmarkEnd w:id="154"/>
      <w:bookmarkEnd w:id="155"/>
    </w:p>
    <w:p w:rsidR="00842B69" w:rsidRDefault="00842B69">
      <w:pPr>
        <w:spacing w:before="120"/>
        <w:rPr>
          <w:rFonts w:ascii="Arial" w:hAnsi="Arial"/>
          <w:sz w:val="22"/>
        </w:rPr>
      </w:pPr>
      <w:r>
        <w:rPr>
          <w:rFonts w:ascii="Arial" w:hAnsi="Arial"/>
          <w:sz w:val="22"/>
        </w:rPr>
        <w:t>Plan in advance for an emergency.  What are the possible emergencies which could occur during your work, e.g., fire, spill, high level chemical exposure? Are systems available to alert you to an emergency situation, e.g., chemical exposure monitoring systems?   What supplies and equipment should you maintain in your area to assist you or emergency response personnel in the event of an emergency, e.g.,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and safety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spill control materials, personal protective clothing?  What training do you need to handle an emergency in your area, e.g., emergency first aid or respirator</w:t>
      </w:r>
      <w:r w:rsidR="00CB7220">
        <w:rPr>
          <w:rFonts w:ascii="Arial" w:hAnsi="Arial"/>
          <w:sz w:val="22"/>
        </w:rPr>
        <w:fldChar w:fldCharType="begin"/>
      </w:r>
      <w:r>
        <w:instrText xml:space="preserve"> XE "</w:instrText>
      </w:r>
      <w:r>
        <w:rPr>
          <w:rFonts w:ascii="Arial" w:hAnsi="Arial"/>
        </w:rPr>
        <w:instrText>respirator</w:instrText>
      </w:r>
      <w:r>
        <w:instrText xml:space="preserve">" </w:instrText>
      </w:r>
      <w:r w:rsidR="00CB7220">
        <w:rPr>
          <w:rFonts w:ascii="Arial" w:hAnsi="Arial"/>
          <w:sz w:val="22"/>
        </w:rPr>
        <w:fldChar w:fldCharType="end"/>
      </w:r>
      <w:r>
        <w:rPr>
          <w:rFonts w:ascii="Arial" w:hAnsi="Arial"/>
          <w:sz w:val="22"/>
        </w:rPr>
        <w:t xml:space="preserve">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6" w:name="_Toc465827563"/>
      <w:bookmarkStart w:id="157" w:name="_Toc468598053"/>
      <w:r>
        <w:t>BASIC STEPS FOR EMERGENCY RESPONSE</w:t>
      </w:r>
      <w:bookmarkEnd w:id="156"/>
      <w:bookmarkEnd w:id="157"/>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If the emergency is immediately dangerous to life and health, involves a large area, major injury to personnel, is a threat to personnel and the public, involves radioactive material, involves an infectious agent, or involves a highly toxic, corrosive</w:t>
      </w:r>
      <w:r w:rsidR="00CB7220">
        <w:rPr>
          <w:rFonts w:ascii="Arial" w:hAnsi="Arial"/>
          <w:sz w:val="22"/>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2"/>
        </w:rPr>
        <w:fldChar w:fldCharType="end"/>
      </w:r>
      <w:r>
        <w:rPr>
          <w:rFonts w:ascii="Arial" w:hAnsi="Arial"/>
          <w:sz w:val="22"/>
        </w:rPr>
        <w:t xml:space="preser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proceed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Fire and fire-related emergencies</w:t>
      </w:r>
      <w:r w:rsidR="00CB7220">
        <w:rPr>
          <w:rFonts w:ascii="Arial" w:hAnsi="Arial"/>
          <w:b/>
          <w:sz w:val="22"/>
        </w:rPr>
        <w:fldChar w:fldCharType="begin"/>
      </w:r>
      <w:r>
        <w:instrText xml:space="preserve"> XE "</w:instrText>
      </w:r>
      <w:r>
        <w:rPr>
          <w:rFonts w:ascii="Arial" w:hAnsi="Arial"/>
          <w:b/>
          <w:sz w:val="22"/>
        </w:rPr>
        <w:instrText>fire-related emergencies</w:instrText>
      </w:r>
      <w:r>
        <w:instrText xml:space="preserve">" </w:instrText>
      </w:r>
      <w:r w:rsidR="00CB7220">
        <w:rPr>
          <w:rFonts w:ascii="Arial" w:hAnsi="Arial"/>
          <w:b/>
          <w:sz w:val="22"/>
        </w:rPr>
        <w:fldChar w:fldCharType="end"/>
      </w:r>
      <w:r>
        <w:rPr>
          <w:rFonts w:ascii="Arial" w:hAnsi="Arial"/>
          <w:b/>
          <w:sz w:val="22"/>
        </w:rPr>
        <w:t xml:space="preserve">.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spill, see section headed</w:t>
      </w:r>
      <w:r>
        <w:rPr>
          <w:rFonts w:ascii="Arial" w:hAnsi="Arial"/>
          <w:b/>
          <w:sz w:val="22"/>
        </w:rPr>
        <w:t xml:space="preserve"> "MERCURY SPILLS</w:t>
      </w:r>
      <w:r w:rsidR="00CB7220">
        <w:rPr>
          <w:rFonts w:ascii="Arial" w:hAnsi="Arial"/>
          <w:b/>
          <w:sz w:val="22"/>
        </w:rPr>
        <w:fldChar w:fldCharType="begin"/>
      </w:r>
      <w:r>
        <w:instrText xml:space="preserve"> XE "</w:instrText>
      </w:r>
      <w:r>
        <w:rPr>
          <w:rFonts w:ascii="Arial" w:hAnsi="Arial"/>
          <w:b/>
          <w:sz w:val="22"/>
        </w:rPr>
        <w:instrText>MERCURY SPILLS</w:instrText>
      </w:r>
      <w:r>
        <w:instrText xml:space="preserve">" </w:instrText>
      </w:r>
      <w:r w:rsidR="00CB7220">
        <w:rPr>
          <w:rFonts w:ascii="Arial" w:hAnsi="Arial"/>
          <w:b/>
          <w:sz w:val="22"/>
        </w:rPr>
        <w:fldChar w:fldCharType="end"/>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8" w:name="_Toc465827564"/>
      <w:bookmarkStart w:id="159" w:name="_Toc468598054"/>
      <w:r>
        <w:t>PLAN A, HIGH HAZARD EMERGENCIES</w:t>
      </w:r>
      <w:bookmarkEnd w:id="158"/>
      <w:bookmarkEnd w:id="159"/>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remove contact lenses and rinse affected area for at least 15 minutes in emergency eyewash</w:t>
      </w:r>
      <w:r w:rsidR="00CB7220">
        <w:rPr>
          <w:rFonts w:ascii="Arial" w:hAnsi="Arial"/>
          <w:sz w:val="22"/>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2"/>
        </w:rPr>
        <w:fldChar w:fldCharType="end"/>
      </w:r>
      <w:r>
        <w:rPr>
          <w:rFonts w:ascii="Arial" w:hAnsi="Arial"/>
          <w:sz w:val="22"/>
        </w:rPr>
        <w:t xml:space="preserve"> or shower</w:t>
      </w:r>
      <w:r w:rsidR="00CB7220">
        <w:rPr>
          <w:rFonts w:ascii="Arial" w:hAnsi="Arial"/>
          <w:sz w:val="22"/>
        </w:rPr>
        <w:fldChar w:fldCharType="begin"/>
      </w:r>
      <w:r>
        <w:instrText xml:space="preserve"> XE "</w:instrText>
      </w:r>
      <w:r>
        <w:rPr>
          <w:rFonts w:ascii="Arial" w:hAnsi="Arial"/>
          <w:sz w:val="22"/>
        </w:rPr>
        <w:instrText>shower</w:instrText>
      </w:r>
      <w:r>
        <w:instrText xml:space="preserve">" </w:instrText>
      </w:r>
      <w:r w:rsidR="00CB7220">
        <w:rPr>
          <w:rFonts w:ascii="Arial" w:hAnsi="Arial"/>
          <w:sz w:val="22"/>
        </w:rPr>
        <w:fldChar w:fldCharType="end"/>
      </w:r>
      <w:r>
        <w:rPr>
          <w:rFonts w:ascii="Arial" w:hAnsi="Arial"/>
          <w:sz w:val="22"/>
        </w:rPr>
        <w:t>, or use other water source.  Remove any contaminated clothing</w:t>
      </w:r>
      <w:r w:rsidR="00CB7220">
        <w:rPr>
          <w:rFonts w:ascii="Arial" w:hAnsi="Arial"/>
          <w:sz w:val="22"/>
        </w:rPr>
        <w:fldChar w:fldCharType="begin"/>
      </w:r>
      <w:r>
        <w:instrText xml:space="preserve"> XE "</w:instrText>
      </w:r>
      <w:r>
        <w:rPr>
          <w:rFonts w:ascii="Arial" w:hAnsi="Arial"/>
          <w:sz w:val="20"/>
        </w:rPr>
        <w:instrText>contaminated clothing</w:instrText>
      </w:r>
      <w:r>
        <w:instrText xml:space="preserve">" </w:instrText>
      </w:r>
      <w:r w:rsidR="00CB7220">
        <w:rPr>
          <w:rFonts w:ascii="Arial" w:hAnsi="Arial"/>
          <w:sz w:val="22"/>
        </w:rPr>
        <w:fldChar w:fldCharType="end"/>
      </w:r>
      <w:r>
        <w:rPr>
          <w:rFonts w:ascii="Arial" w:hAnsi="Arial"/>
          <w:sz w:val="22"/>
        </w:rPr>
        <w:t xml:space="preserve">,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w:t>
      </w:r>
      <w:r w:rsidR="00CB7220">
        <w:rPr>
          <w:rFonts w:ascii="Arial" w:hAnsi="Arial"/>
          <w:sz w:val="22"/>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sz w:val="22"/>
        </w:rPr>
        <w:fldChar w:fldCharType="end"/>
      </w:r>
      <w:r>
        <w:rPr>
          <w:rFonts w:ascii="Arial" w:hAnsi="Arial"/>
          <w:sz w:val="22"/>
        </w:rPr>
        <w:t xml:space="preserve">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0" w:name="_Toc465827565"/>
      <w:bookmarkStart w:id="161" w:name="_Toc468598055"/>
      <w:r>
        <w:t>PLAN B, LOW HAZARD EMERGENCIES</w:t>
      </w:r>
      <w:bookmarkEnd w:id="160"/>
      <w:bookmarkEnd w:id="161"/>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and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2" w:name="_Toc465827566"/>
      <w:bookmarkStart w:id="163" w:name="_Toc468598056"/>
      <w:r>
        <w:t>FIRE AND FIRE-RELATED EMERGENCIES</w:t>
      </w:r>
      <w:bookmarkEnd w:id="162"/>
      <w:bookmarkEnd w:id="163"/>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w:t>
      </w:r>
      <w:r w:rsidR="00CB7220">
        <w:rPr>
          <w:rFonts w:ascii="Arial" w:hAnsi="Arial"/>
          <w:sz w:val="22"/>
        </w:rPr>
        <w:fldChar w:fldCharType="begin"/>
      </w:r>
      <w:r>
        <w:instrText xml:space="preserve"> XE "</w:instrText>
      </w:r>
      <w:r>
        <w:rPr>
          <w:rFonts w:ascii="Arial" w:hAnsi="Arial"/>
          <w:sz w:val="22"/>
        </w:rPr>
        <w:instrText>fire extinguisher</w:instrText>
      </w:r>
      <w:r>
        <w:instrText xml:space="preserve">" </w:instrText>
      </w:r>
      <w:r w:rsidR="00CB7220">
        <w:rPr>
          <w:rFonts w:ascii="Arial" w:hAnsi="Arial"/>
          <w:sz w:val="22"/>
        </w:rPr>
        <w:fldChar w:fldCharType="end"/>
      </w:r>
      <w:r>
        <w:rPr>
          <w:rFonts w:ascii="Arial" w:hAnsi="Arial"/>
          <w:sz w:val="22"/>
        </w:rPr>
        <w:t>*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*Fire extinguisher</w:t>
      </w:r>
      <w:r w:rsidR="00CB7220">
        <w:rPr>
          <w:rFonts w:ascii="Arial" w:hAnsi="Arial"/>
          <w:sz w:val="22"/>
        </w:rPr>
        <w:fldChar w:fldCharType="begin"/>
      </w:r>
      <w:r>
        <w:instrText xml:space="preserve"> XE "</w:instrText>
      </w:r>
      <w:r>
        <w:rPr>
          <w:rFonts w:ascii="Arial" w:hAnsi="Arial"/>
          <w:sz w:val="22"/>
        </w:rPr>
        <w:instrText>extinguisher</w:instrText>
      </w:r>
      <w:r>
        <w:instrText xml:space="preserve">" </w:instrText>
      </w:r>
      <w:r w:rsidR="00CB7220">
        <w:rPr>
          <w:rFonts w:ascii="Arial" w:hAnsi="Arial"/>
          <w:sz w:val="22"/>
        </w:rPr>
        <w:fldChar w:fldCharType="end"/>
      </w:r>
      <w:r>
        <w:rPr>
          <w:rFonts w:ascii="Arial" w:hAnsi="Arial"/>
          <w:sz w:val="22"/>
        </w:rPr>
        <w:t xml:space="preserve"> training is required in some departments, and is available from Safety and Security.  Staff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r>
        <w:rPr>
          <w:rFonts w:ascii="Arial" w:hAnsi="Arial"/>
          <w:sz w:val="22"/>
        </w:rPr>
        <w:t>if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4" w:name="_Toc465827567"/>
      <w:bookmarkStart w:id="165" w:name="_Toc468598057"/>
      <w:r>
        <w:t>MERCURY SPILLS</w:t>
      </w:r>
      <w:bookmarkEnd w:id="164"/>
      <w:bookmarkEnd w:id="165"/>
      <w:r w:rsidR="00CB7220">
        <w:fldChar w:fldCharType="begin"/>
      </w:r>
      <w:r>
        <w:instrText xml:space="preserve"> XE "</w:instrText>
      </w:r>
      <w:r>
        <w:rPr>
          <w:b w:val="0"/>
          <w:sz w:val="22"/>
        </w:rPr>
        <w:instrText>MERCURY SPILLS</w:instrText>
      </w:r>
      <w:r>
        <w:instrText xml:space="preserve">" </w:instrText>
      </w:r>
      <w:r w:rsidR="00CB7220">
        <w:fldChar w:fldCharType="end"/>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line</w:t>
      </w:r>
      <w:r w:rsidR="00CB7220">
        <w:rPr>
          <w:rFonts w:ascii="Arial" w:hAnsi="Arial"/>
          <w:sz w:val="22"/>
        </w:rPr>
        <w:fldChar w:fldCharType="begin"/>
      </w:r>
      <w:r>
        <w:instrText xml:space="preserve"> XE "</w:instrText>
      </w:r>
      <w:r>
        <w:rPr>
          <w:rFonts w:ascii="Arial" w:hAnsi="Arial"/>
          <w:sz w:val="22"/>
        </w:rPr>
        <w:instrText>vacuum line</w:instrText>
      </w:r>
      <w:r>
        <w:instrText xml:space="preserve">" </w:instrText>
      </w:r>
      <w:r w:rsidR="00CB7220">
        <w:rPr>
          <w:rFonts w:ascii="Arial" w:hAnsi="Arial"/>
          <w:sz w:val="22"/>
        </w:rPr>
        <w:fldChar w:fldCharType="end"/>
      </w:r>
      <w:r>
        <w:rPr>
          <w:rFonts w:ascii="Arial" w:hAnsi="Arial"/>
          <w:sz w:val="22"/>
        </w:rPr>
        <w:t xml:space="preserve"> attached to a tapered glass tube, similar to a medicine dropper, to pick up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w:t>
      </w:r>
      <w:r w:rsidR="00CB7220">
        <w:rPr>
          <w:rFonts w:ascii="Arial" w:hAnsi="Arial"/>
          <w:sz w:val="22"/>
        </w:rPr>
        <w:fldChar w:fldCharType="begin"/>
      </w:r>
      <w:r>
        <w:instrText xml:space="preserve"> XE "</w:instrText>
      </w:r>
      <w:r>
        <w:rPr>
          <w:rFonts w:ascii="Arial" w:hAnsi="Arial"/>
          <w:sz w:val="22"/>
        </w:rPr>
        <w:instrText>vacuum</w:instrText>
      </w:r>
      <w:r>
        <w:instrText xml:space="preserve">" </w:instrText>
      </w:r>
      <w:r w:rsidR="00CB7220">
        <w:rPr>
          <w:rFonts w:ascii="Arial" w:hAnsi="Arial"/>
          <w:sz w:val="22"/>
        </w:rPr>
        <w:fldChar w:fldCharType="end"/>
      </w:r>
      <w:r>
        <w:rPr>
          <w:rFonts w:ascii="Arial" w:hAnsi="Arial"/>
          <w:sz w:val="22"/>
        </w:rPr>
        <w:t xml:space="preserve">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6" w:name="_Toc465827568"/>
      <w:bookmarkStart w:id="167" w:name="_Toc468598058"/>
      <w:r>
        <w:br w:type="page"/>
      </w:r>
      <w:r>
        <w:lastRenderedPageBreak/>
        <w:t>INJURY AND ILLNESS</w:t>
      </w:r>
      <w:bookmarkEnd w:id="166"/>
      <w:bookmarkEnd w:id="167"/>
      <w:r w:rsidR="00CB7220">
        <w:fldChar w:fldCharType="begin"/>
      </w:r>
      <w:r>
        <w:instrText xml:space="preserve"> XE "INJURY AND ILLNESS" </w:instrText>
      </w:r>
      <w:r w:rsidR="00CB7220">
        <w:fldChar w:fldCharType="end"/>
      </w:r>
    </w:p>
    <w:p w:rsidR="00842B69" w:rsidRDefault="00842B69">
      <w:pPr>
        <w:jc w:val="center"/>
        <w:rPr>
          <w:rFonts w:ascii="Arial" w:hAnsi="Arial"/>
          <w:b/>
          <w:sz w:val="22"/>
          <w:u w:val="single"/>
        </w:rPr>
      </w:pPr>
    </w:p>
    <w:p w:rsidR="00842B69" w:rsidRDefault="00842B69">
      <w:pPr>
        <w:pStyle w:val="Heading3"/>
      </w:pPr>
      <w:bookmarkStart w:id="168" w:name="_Toc465827569"/>
      <w:bookmarkStart w:id="169" w:name="_Toc468598059"/>
      <w:r>
        <w:t>GENERAL</w:t>
      </w:r>
      <w:bookmarkEnd w:id="168"/>
      <w:bookmarkEnd w:id="169"/>
    </w:p>
    <w:p w:rsidR="00842B69" w:rsidRDefault="00842B69">
      <w:pPr>
        <w:spacing w:before="120"/>
        <w:rPr>
          <w:rFonts w:ascii="Arial" w:hAnsi="Arial"/>
          <w:sz w:val="22"/>
        </w:rPr>
      </w:pPr>
      <w:r>
        <w:rPr>
          <w:rFonts w:ascii="Arial" w:hAnsi="Arial"/>
          <w:sz w:val="22"/>
        </w:rPr>
        <w:t>Employees and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xml:space="preserve">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0" w:name="_Toc465827570"/>
      <w:bookmarkStart w:id="171" w:name="_Toc468598060"/>
      <w:r>
        <w:t>MINOR FIRST-AID</w:t>
      </w:r>
      <w:bookmarkEnd w:id="170"/>
      <w:bookmarkEnd w:id="171"/>
    </w:p>
    <w:p w:rsidR="00842B69" w:rsidRDefault="00842B69">
      <w:pPr>
        <w:spacing w:before="120"/>
        <w:rPr>
          <w:rFonts w:ascii="Arial" w:hAnsi="Arial"/>
          <w:sz w:val="22"/>
        </w:rPr>
      </w:pPr>
      <w:r>
        <w:rPr>
          <w:rFonts w:ascii="Arial" w:hAnsi="Arial"/>
          <w:b/>
          <w:sz w:val="22"/>
        </w:rPr>
        <w:t>First Aid Kits</w:t>
      </w:r>
      <w:r>
        <w:rPr>
          <w:rFonts w:ascii="Arial" w:hAnsi="Arial"/>
          <w:sz w:val="22"/>
        </w:rPr>
        <w:t>.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The MSDS</w:t>
      </w:r>
      <w:r w:rsidR="00CB7220">
        <w:rPr>
          <w:rFonts w:ascii="Arial" w:hAnsi="Arial"/>
          <w:sz w:val="22"/>
        </w:rPr>
        <w:fldChar w:fldCharType="begin"/>
      </w:r>
      <w:r>
        <w:instrText xml:space="preserve"> XE "</w:instrText>
      </w:r>
      <w:r>
        <w:rPr>
          <w:rFonts w:ascii="Arial" w:hAnsi="Arial"/>
          <w:b/>
          <w:sz w:val="22"/>
        </w:rPr>
        <w:instrText>MSDS</w:instrText>
      </w:r>
      <w:r>
        <w:instrText xml:space="preserve">" </w:instrText>
      </w:r>
      <w:r w:rsidR="00CB7220">
        <w:rPr>
          <w:rFonts w:ascii="Arial" w:hAnsi="Arial"/>
          <w:sz w:val="22"/>
        </w:rPr>
        <w:fldChar w:fldCharType="end"/>
      </w:r>
      <w:r>
        <w:rPr>
          <w:rFonts w:ascii="Arial" w:hAnsi="Arial"/>
          <w:sz w:val="22"/>
        </w:rPr>
        <w:t xml:space="preserve">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31"/>
          <w:footerReference w:type="even" r:id="rId32"/>
          <w:footerReference w:type="default" r:id="rId33"/>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2" w:name="_Toc465827571"/>
      <w:bookmarkStart w:id="173" w:name="_Toc465829109"/>
      <w:bookmarkStart w:id="174" w:name="_Toc468598061"/>
      <w:r>
        <w:rPr>
          <w:rFonts w:ascii="Arial" w:hAnsi="Arial"/>
        </w:rPr>
        <w:t>APPENDICES</w:t>
      </w:r>
      <w:bookmarkEnd w:id="172"/>
      <w:bookmarkEnd w:id="173"/>
      <w:bookmarkEnd w:id="174"/>
    </w:p>
    <w:p w:rsidR="00842B69" w:rsidRDefault="00842B69">
      <w:pPr>
        <w:pStyle w:val="Heading5"/>
        <w:rPr>
          <w:rFonts w:ascii="Arial" w:hAnsi="Arial"/>
        </w:rPr>
        <w:sectPr w:rsidR="00842B69" w:rsidSect="009E3F86">
          <w:footerReference w:type="default" r:id="rId34"/>
          <w:pgSz w:w="12240" w:h="15840" w:code="1"/>
          <w:pgMar w:top="1080" w:right="1584" w:bottom="1080" w:left="1728" w:header="720" w:footer="432" w:gutter="0"/>
          <w:cols w:space="720"/>
        </w:sectPr>
      </w:pPr>
      <w:bookmarkStart w:id="175" w:name="_Toc465827572"/>
      <w:bookmarkStart w:id="176" w:name="_Toc465829110"/>
    </w:p>
    <w:p w:rsidR="00842B69" w:rsidRDefault="00842B69">
      <w:pPr>
        <w:pStyle w:val="Heading5"/>
        <w:rPr>
          <w:rFonts w:ascii="Arial" w:hAnsi="Arial"/>
          <w:caps/>
          <w:u w:val="single"/>
        </w:rPr>
      </w:pPr>
      <w:bookmarkStart w:id="177" w:name="_Toc468598062"/>
      <w:r>
        <w:rPr>
          <w:rFonts w:ascii="Arial" w:hAnsi="Arial"/>
        </w:rPr>
        <w:lastRenderedPageBreak/>
        <w:t>APPENDIX A</w:t>
      </w:r>
      <w:bookmarkEnd w:id="175"/>
      <w:bookmarkEnd w:id="176"/>
      <w:r>
        <w:rPr>
          <w:rFonts w:ascii="Arial" w:hAnsi="Arial"/>
        </w:rPr>
        <w:br/>
      </w:r>
      <w:bookmarkStart w:id="178" w:name="_Toc465827574"/>
      <w:r>
        <w:rPr>
          <w:rFonts w:ascii="Arial" w:hAnsi="Arial"/>
        </w:rPr>
        <w:t>University Chemical Management Committee</w:t>
      </w:r>
      <w:bookmarkStart w:id="179" w:name="_Toc465827573"/>
      <w:bookmarkStart w:id="180" w:name="_Toc465829111"/>
      <w:bookmarkEnd w:id="177"/>
      <w:bookmarkEnd w:id="178"/>
      <w:r w:rsidR="00CB7220">
        <w:rPr>
          <w:rFonts w:ascii="Arial" w:hAnsi="Arial"/>
        </w:rPr>
        <w:fldChar w:fldCharType="begin"/>
      </w:r>
      <w:r>
        <w:instrText xml:space="preserve"> XE "</w:instrText>
      </w:r>
      <w:r>
        <w:rPr>
          <w:rFonts w:ascii="Arial" w:hAnsi="Arial"/>
          <w:b w:val="0"/>
          <w:sz w:val="22"/>
        </w:rPr>
        <w:instrText>Chemical Management Committee</w:instrText>
      </w:r>
      <w:r>
        <w:instrText xml:space="preserve">" </w:instrText>
      </w:r>
      <w:r w:rsidR="00CB7220">
        <w:rPr>
          <w:rFonts w:ascii="Arial" w:hAnsi="Arial"/>
        </w:rPr>
        <w:fldChar w:fldCharType="end"/>
      </w:r>
      <w:r>
        <w:rPr>
          <w:rFonts w:ascii="Arial" w:hAnsi="Arial"/>
        </w:rPr>
        <w:t xml:space="preserve"> Charter</w:t>
      </w:r>
      <w:bookmarkEnd w:id="179"/>
      <w:bookmarkEnd w:id="180"/>
      <w:r w:rsidR="00CB7220">
        <w:rPr>
          <w:rFonts w:ascii="Arial" w:hAnsi="Arial"/>
        </w:rPr>
        <w:fldChar w:fldCharType="begin"/>
      </w:r>
      <w:r>
        <w:instrText xml:space="preserve"> XE "</w:instrText>
      </w:r>
      <w:r>
        <w:rPr>
          <w:rFonts w:ascii="Arial" w:hAnsi="Arial"/>
        </w:rPr>
        <w:instrText>Charter</w:instrText>
      </w:r>
      <w:r>
        <w:instrText xml:space="preserve">" </w:instrText>
      </w:r>
      <w:r w:rsidR="00CB7220">
        <w:rPr>
          <w:rFonts w:ascii="Arial" w:hAnsi="Arial"/>
        </w:rPr>
        <w:fldChar w:fldCharType="end"/>
      </w:r>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The primary responsibility of the University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w:t>
      </w:r>
      <w:r w:rsidR="00CB7220">
        <w:rPr>
          <w:rFonts w:ascii="Arial" w:hAnsi="Arial"/>
          <w:sz w:val="22"/>
        </w:rPr>
        <w:fldChar w:fldCharType="begin"/>
      </w:r>
      <w:r>
        <w:instrText xml:space="preserve"> XE "</w:instrText>
      </w:r>
      <w:r>
        <w:rPr>
          <w:rFonts w:ascii="Arial" w:hAnsi="Arial"/>
          <w:sz w:val="22"/>
        </w:rPr>
        <w:instrText>safe handling</w:instrText>
      </w:r>
      <w:r>
        <w:instrText xml:space="preserve">" </w:instrText>
      </w:r>
      <w:r w:rsidR="00CB7220">
        <w:rPr>
          <w:rFonts w:ascii="Arial" w:hAnsi="Arial"/>
          <w:sz w:val="22"/>
        </w:rPr>
        <w:fldChar w:fldCharType="end"/>
      </w:r>
      <w:r>
        <w:rPr>
          <w:rFonts w:ascii="Arial" w:hAnsi="Arial"/>
          <w:sz w:val="22"/>
        </w:rPr>
        <w:t>,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w:t>
      </w:r>
      <w:r w:rsidR="00CB7220">
        <w:rPr>
          <w:rFonts w:ascii="Arial" w:hAnsi="Arial"/>
          <w:sz w:val="22"/>
        </w:rPr>
        <w:fldChar w:fldCharType="begin"/>
      </w:r>
      <w:r>
        <w:instrText xml:space="preserve"> XE "</w:instrText>
      </w:r>
      <w:r>
        <w:rPr>
          <w:rFonts w:ascii="Arial" w:hAnsi="Arial"/>
        </w:rPr>
        <w:instrText>responsibilities</w:instrText>
      </w:r>
      <w:r>
        <w:instrText xml:space="preserve">" </w:instrText>
      </w:r>
      <w:r w:rsidR="00CB7220">
        <w:rPr>
          <w:rFonts w:ascii="Arial" w:hAnsi="Arial"/>
          <w:sz w:val="22"/>
        </w:rPr>
        <w:fldChar w:fldCharType="end"/>
      </w:r>
      <w:r>
        <w:rPr>
          <w:rFonts w:ascii="Arial" w:hAnsi="Arial"/>
          <w:sz w:val="22"/>
        </w:rPr>
        <w:t xml:space="preserve"> of the Chemical Management Committee</w:t>
      </w:r>
      <w:r w:rsidR="00CB7220">
        <w:rPr>
          <w:rFonts w:ascii="Arial" w:hAnsi="Arial"/>
          <w:sz w:val="22"/>
        </w:rPr>
        <w:fldChar w:fldCharType="begin"/>
      </w:r>
      <w:r>
        <w:instrText xml:space="preserve"> XE "</w:instrText>
      </w:r>
      <w:r>
        <w:rPr>
          <w:rFonts w:ascii="Arial" w:hAnsi="Arial"/>
          <w:b/>
          <w:sz w:val="22"/>
        </w:rPr>
        <w:instrText>Chemical Management Committee</w:instrText>
      </w:r>
      <w:r>
        <w:instrText xml:space="preserve">" </w:instrText>
      </w:r>
      <w:r w:rsidR="00CB7220">
        <w:rPr>
          <w:rFonts w:ascii="Arial" w:hAnsi="Arial"/>
          <w:sz w:val="22"/>
        </w:rPr>
        <w:fldChar w:fldCharType="end"/>
      </w:r>
      <w:r>
        <w:rPr>
          <w:rFonts w:ascii="Arial" w:hAnsi="Arial"/>
          <w:sz w:val="22"/>
        </w:rPr>
        <w:t xml:space="preserv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w:t>
      </w:r>
      <w:r w:rsidR="00CB7220">
        <w:rPr>
          <w:rFonts w:ascii="Arial" w:hAnsi="Arial"/>
          <w:sz w:val="22"/>
        </w:rPr>
        <w:fldChar w:fldCharType="begin"/>
      </w:r>
      <w:r>
        <w:instrText xml:space="preserve"> XE "</w:instrText>
      </w:r>
      <w:r>
        <w:rPr>
          <w:rFonts w:ascii="Arial" w:hAnsi="Arial"/>
          <w:sz w:val="22"/>
        </w:rPr>
        <w:instrText>students</w:instrText>
      </w:r>
      <w:r>
        <w:instrText xml:space="preserve">" </w:instrText>
      </w:r>
      <w:r w:rsidR="00CB7220">
        <w:rPr>
          <w:rFonts w:ascii="Arial" w:hAnsi="Arial"/>
          <w:sz w:val="22"/>
        </w:rPr>
        <w:fldChar w:fldCharType="end"/>
      </w:r>
      <w:r>
        <w:rPr>
          <w:rFonts w:ascii="Arial" w:hAnsi="Arial"/>
          <w:sz w:val="22"/>
        </w:rPr>
        <w:t>, and post doctorates fellows.</w:t>
      </w:r>
    </w:p>
    <w:p w:rsidR="00842B69" w:rsidRDefault="00842B69">
      <w:pPr>
        <w:spacing w:before="120"/>
        <w:rPr>
          <w:rFonts w:ascii="Arial" w:hAnsi="Arial"/>
          <w:b/>
          <w:caps/>
          <w:sz w:val="22"/>
        </w:rPr>
        <w:sectPr w:rsidR="00842B69" w:rsidSect="00EF2B47">
          <w:headerReference w:type="even" r:id="rId35"/>
          <w:headerReference w:type="default" r:id="rId36"/>
          <w:footerReference w:type="default" r:id="rId37"/>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1" w:name="_Toc465827575"/>
      <w:bookmarkStart w:id="182" w:name="_Toc465829113"/>
      <w:bookmarkStart w:id="183" w:name="_Toc468598063"/>
      <w:r>
        <w:rPr>
          <w:rFonts w:ascii="Arial" w:hAnsi="Arial"/>
        </w:rPr>
        <w:lastRenderedPageBreak/>
        <w:t>APPENDIX B</w:t>
      </w:r>
      <w:bookmarkEnd w:id="181"/>
      <w:bookmarkEnd w:id="182"/>
      <w:r>
        <w:rPr>
          <w:rFonts w:ascii="Arial" w:hAnsi="Arial"/>
        </w:rPr>
        <w:br/>
      </w:r>
      <w:bookmarkStart w:id="184" w:name="_Toc465827576"/>
      <w:r>
        <w:rPr>
          <w:rFonts w:ascii="Arial" w:hAnsi="Arial"/>
        </w:rPr>
        <w:t>Incompatible Chemicals</w:t>
      </w:r>
      <w:bookmarkEnd w:id="183"/>
      <w:bookmarkEnd w:id="184"/>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w:t>
            </w:r>
            <w:r w:rsidR="00CB7220">
              <w:rPr>
                <w:rFonts w:ascii="Arial" w:hAnsi="Arial"/>
                <w:sz w:val="22"/>
              </w:rPr>
              <w:fldChar w:fldCharType="begin"/>
            </w:r>
            <w:r>
              <w:rPr>
                <w:sz w:val="22"/>
              </w:rPr>
              <w:instrText xml:space="preserve"> XE "</w:instrText>
            </w:r>
            <w:r>
              <w:rPr>
                <w:rFonts w:ascii="Arial" w:hAnsi="Arial"/>
                <w:sz w:val="22"/>
              </w:rPr>
              <w:instrText>peroxides</w:instrText>
            </w:r>
            <w:r>
              <w:rPr>
                <w:sz w:val="22"/>
              </w:rPr>
              <w:instrText xml:space="preserve">" </w:instrText>
            </w:r>
            <w:r w:rsidR="00CB7220">
              <w:rPr>
                <w:rFonts w:ascii="Arial" w:hAnsi="Arial"/>
                <w:sz w:val="22"/>
              </w:rPr>
              <w:fldChar w:fldCharType="end"/>
            </w:r>
            <w:r>
              <w:rPr>
                <w:rFonts w:ascii="Arial" w:hAnsi="Arial"/>
                <w:sz w:val="22"/>
              </w:rPr>
              <w:t>,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w:t>
            </w:r>
            <w:r w:rsidR="00CB7220">
              <w:rPr>
                <w:rFonts w:ascii="Arial" w:hAnsi="Arial"/>
                <w:sz w:val="22"/>
              </w:rPr>
              <w:fldChar w:fldCharType="begin"/>
            </w:r>
            <w:r>
              <w:rPr>
                <w:sz w:val="22"/>
              </w:rPr>
              <w:instrText xml:space="preserve"> XE "mercury" </w:instrText>
            </w:r>
            <w:r w:rsidR="00CB7220">
              <w:rPr>
                <w:rFonts w:ascii="Arial" w:hAnsi="Arial"/>
                <w:sz w:val="22"/>
              </w:rPr>
              <w:fldChar w:fldCharType="end"/>
            </w:r>
            <w:r>
              <w:rPr>
                <w:rFonts w:ascii="Arial" w:hAnsi="Arial"/>
                <w:sz w:val="22"/>
              </w:rPr>
              <w:t>,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r w:rsidR="00CB7220">
              <w:rPr>
                <w:rFonts w:ascii="Arial" w:hAnsi="Arial"/>
                <w:sz w:val="22"/>
              </w:rPr>
              <w:fldChar w:fldCharType="begin"/>
            </w:r>
            <w:r>
              <w:rPr>
                <w:sz w:val="22"/>
              </w:rPr>
              <w:instrText xml:space="preserve"> XE "</w:instrText>
            </w:r>
            <w:r>
              <w:rPr>
                <w:rFonts w:ascii="Arial" w:hAnsi="Arial"/>
                <w:sz w:val="22"/>
              </w:rPr>
              <w:instrText>Perchloric acid</w:instrText>
            </w:r>
            <w:r>
              <w:rPr>
                <w:sz w:val="22"/>
              </w:rPr>
              <w:instrText xml:space="preserve">" </w:instrText>
            </w:r>
            <w:r w:rsidR="00CB7220">
              <w:rPr>
                <w:rFonts w:ascii="Arial" w:hAnsi="Arial"/>
                <w:sz w:val="22"/>
              </w:rPr>
              <w:fldChar w:fldCharType="end"/>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rsidR="00842B69" w:rsidRDefault="00842B69">
      <w:pPr>
        <w:spacing w:before="120"/>
        <w:rPr>
          <w:rFonts w:ascii="Arial" w:hAnsi="Arial"/>
          <w:sz w:val="22"/>
        </w:rPr>
        <w:sectPr w:rsidR="00842B69" w:rsidSect="00EF2B47">
          <w:headerReference w:type="even" r:id="rId38"/>
          <w:headerReference w:type="default" r:id="rId39"/>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5" w:name="_Toc465827577"/>
      <w:bookmarkStart w:id="186" w:name="_Toc465829115"/>
      <w:bookmarkStart w:id="187" w:name="_Toc468598064"/>
      <w:r>
        <w:rPr>
          <w:rFonts w:ascii="Arial" w:hAnsi="Arial"/>
        </w:rPr>
        <w:lastRenderedPageBreak/>
        <w:t>APPENDIX C</w:t>
      </w:r>
      <w:bookmarkEnd w:id="185"/>
      <w:bookmarkEnd w:id="186"/>
      <w:r>
        <w:rPr>
          <w:rFonts w:ascii="Arial" w:hAnsi="Arial"/>
        </w:rPr>
        <w:br/>
      </w:r>
      <w:bookmarkStart w:id="188" w:name="_Toc465827578"/>
      <w:r>
        <w:rPr>
          <w:rFonts w:ascii="Arial" w:hAnsi="Arial"/>
        </w:rPr>
        <w:t>Peroxidizables</w:t>
      </w:r>
      <w:bookmarkEnd w:id="187"/>
      <w:bookmarkEnd w:id="188"/>
      <w:r w:rsidR="00CB7220">
        <w:rPr>
          <w:rFonts w:ascii="Arial" w:hAnsi="Arial"/>
        </w:rPr>
        <w:fldChar w:fldCharType="begin"/>
      </w:r>
      <w:r>
        <w:instrText xml:space="preserve"> XE "</w:instrText>
      </w:r>
      <w:r>
        <w:rPr>
          <w:rFonts w:ascii="Arial" w:hAnsi="Arial"/>
        </w:rPr>
        <w:instrText>Peroxidizables</w:instrText>
      </w:r>
      <w:r>
        <w:instrText xml:space="preserve">" </w:instrText>
      </w:r>
      <w:r w:rsidR="00CB7220">
        <w:rPr>
          <w:rFonts w:ascii="Arial" w:hAnsi="Arial"/>
        </w:rPr>
        <w:fldChar w:fldCharType="end"/>
      </w:r>
    </w:p>
    <w:p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w:t>
      </w:r>
      <w:r w:rsidR="00CB7220">
        <w:rPr>
          <w:rFonts w:ascii="Arial" w:hAnsi="Arial"/>
          <w:sz w:val="22"/>
        </w:rPr>
        <w:fldChar w:fldCharType="begin"/>
      </w:r>
      <w:r>
        <w:instrText xml:space="preserve"> XE "</w:instrText>
      </w:r>
      <w:r>
        <w:rPr>
          <w:rFonts w:ascii="Arial" w:hAnsi="Arial"/>
        </w:rPr>
        <w:instrText>peroxides</w:instrText>
      </w:r>
      <w:r>
        <w:instrText xml:space="preserve">" </w:instrText>
      </w:r>
      <w:r w:rsidR="00CB7220">
        <w:rPr>
          <w:rFonts w:ascii="Arial" w:hAnsi="Arial"/>
          <w:sz w:val="22"/>
        </w:rPr>
        <w:fldChar w:fldCharType="end"/>
      </w:r>
      <w:r>
        <w:rPr>
          <w:rFonts w:ascii="Arial" w:hAnsi="Arial"/>
          <w:sz w:val="22"/>
        </w:rPr>
        <w:t xml:space="preserve">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40"/>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89" w:name="_Toc465827579"/>
      <w:bookmarkStart w:id="190" w:name="_Toc465829117"/>
      <w:bookmarkStart w:id="191" w:name="_Toc468598065"/>
      <w:r>
        <w:rPr>
          <w:rFonts w:ascii="Arial" w:hAnsi="Arial"/>
        </w:rPr>
        <w:lastRenderedPageBreak/>
        <w:t>APPENDIX D</w:t>
      </w:r>
      <w:bookmarkEnd w:id="189"/>
      <w:bookmarkEnd w:id="190"/>
      <w:r>
        <w:rPr>
          <w:rFonts w:ascii="Arial" w:hAnsi="Arial"/>
        </w:rPr>
        <w:br/>
      </w:r>
      <w:bookmarkStart w:id="192" w:name="_Toc465827580"/>
      <w:r>
        <w:rPr>
          <w:rFonts w:ascii="Arial" w:hAnsi="Arial"/>
        </w:rPr>
        <w:t>Shock-Sensitive Materials</w:t>
      </w:r>
      <w:bookmarkEnd w:id="191"/>
      <w:bookmarkEnd w:id="192"/>
    </w:p>
    <w:p w:rsidR="00247A44" w:rsidRDefault="004854AE" w:rsidP="008D61A7">
      <w:pPr>
        <w:jc w:val="center"/>
        <w:rPr>
          <w:rFonts w:ascii="Arial" w:hAnsi="Arial"/>
          <w:sz w:val="22"/>
        </w:rPr>
      </w:pPr>
      <w:r>
        <w:rPr>
          <w:rFonts w:ascii="Arial" w:hAnsi="Arial"/>
        </w:rPr>
        <w:t>The following are examples of materials which can be shock-sensitive</w:t>
      </w:r>
      <w:r w:rsidR="00CB7220">
        <w:rPr>
          <w:rFonts w:ascii="Arial" w:hAnsi="Arial"/>
        </w:rPr>
        <w:fldChar w:fldCharType="begin"/>
      </w:r>
      <w:r>
        <w:instrText xml:space="preserve"> XE "</w:instrText>
      </w:r>
      <w:r>
        <w:rPr>
          <w:rFonts w:ascii="Arial" w:hAnsi="Arial"/>
        </w:rPr>
        <w:instrText>shock-sensitive</w:instrText>
      </w:r>
      <w:r>
        <w:instrText xml:space="preserve">" </w:instrText>
      </w:r>
      <w:r w:rsidR="00CB7220">
        <w:rPr>
          <w:rFonts w:ascii="Arial" w:hAnsi="Arial"/>
        </w:rPr>
        <w:fldChar w:fldCharType="end"/>
      </w:r>
      <w:r>
        <w:rPr>
          <w:rFonts w:ascii="Arial" w:hAnsi="Arial"/>
        </w:rPr>
        <w:t>:</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41"/>
          <w:headerReference w:type="default" r:id="rId42"/>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r w:rsidR="00CB7220" w:rsidRPr="008D61A7">
              <w:rPr>
                <w:rFonts w:ascii="Arial" w:hAnsi="Arial"/>
                <w:sz w:val="22"/>
                <w:szCs w:val="22"/>
              </w:rPr>
              <w:fldChar w:fldCharType="begin"/>
            </w:r>
            <w:r w:rsidRPr="008D61A7">
              <w:rPr>
                <w:sz w:val="22"/>
                <w:szCs w:val="22"/>
              </w:rPr>
              <w:instrText xml:space="preserve"> XE "azides" </w:instrText>
            </w:r>
            <w:r w:rsidR="00CB7220" w:rsidRPr="008D61A7">
              <w:rPr>
                <w:rFonts w:ascii="Arial" w:hAnsi="Arial"/>
                <w:sz w:val="22"/>
                <w:szCs w:val="22"/>
              </w:rPr>
              <w:fldChar w:fldCharType="end"/>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r w:rsidRPr="008D61A7">
              <w:rPr>
                <w:rFonts w:ascii="Arial" w:hAnsi="Arial"/>
                <w:sz w:val="22"/>
                <w:szCs w:val="22"/>
              </w:rPr>
              <w:t xml:space="preserve">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w:t>
            </w:r>
            <w:r w:rsidR="00CB7220" w:rsidRPr="008D61A7">
              <w:rPr>
                <w:rFonts w:ascii="Arial" w:hAnsi="Arial"/>
                <w:sz w:val="22"/>
                <w:szCs w:val="22"/>
              </w:rPr>
              <w:fldChar w:fldCharType="begin"/>
            </w:r>
            <w:r w:rsidRPr="008D61A7">
              <w:rPr>
                <w:sz w:val="22"/>
                <w:szCs w:val="22"/>
              </w:rPr>
              <w:instrText xml:space="preserve"> XE "mercury" </w:instrText>
            </w:r>
            <w:r w:rsidR="00CB7220" w:rsidRPr="008D61A7">
              <w:rPr>
                <w:rFonts w:ascii="Arial" w:hAnsi="Arial"/>
                <w:sz w:val="22"/>
                <w:szCs w:val="22"/>
              </w:rPr>
              <w:fldChar w:fldCharType="end"/>
            </w:r>
            <w:r w:rsidRPr="008D61A7">
              <w:rPr>
                <w:rFonts w:ascii="Arial" w:hAnsi="Arial"/>
                <w:sz w:val="22"/>
                <w:szCs w:val="22"/>
              </w:rPr>
              <w:t xml:space="preserve">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w:t>
            </w:r>
            <w:r w:rsidR="00CB7220" w:rsidRPr="008D61A7">
              <w:rPr>
                <w:rFonts w:ascii="Arial" w:hAnsi="Arial"/>
                <w:sz w:val="22"/>
                <w:szCs w:val="22"/>
              </w:rPr>
              <w:fldChar w:fldCharType="begin"/>
            </w:r>
            <w:r w:rsidRPr="008D61A7">
              <w:rPr>
                <w:sz w:val="22"/>
                <w:szCs w:val="22"/>
              </w:rPr>
              <w:instrText xml:space="preserve"> XE "</w:instrText>
            </w:r>
            <w:r w:rsidRPr="008D61A7">
              <w:rPr>
                <w:rFonts w:ascii="Arial" w:hAnsi="Arial"/>
                <w:sz w:val="22"/>
                <w:szCs w:val="22"/>
              </w:rPr>
              <w:instrText>peroxides</w:instrText>
            </w:r>
            <w:r w:rsidRPr="008D61A7">
              <w:rPr>
                <w:sz w:val="22"/>
                <w:szCs w:val="22"/>
              </w:rPr>
              <w:instrText xml:space="preserve">" </w:instrText>
            </w:r>
            <w:r w:rsidR="00CB7220" w:rsidRPr="008D61A7">
              <w:rPr>
                <w:rFonts w:ascii="Arial" w:hAnsi="Arial"/>
                <w:sz w:val="22"/>
                <w:szCs w:val="22"/>
              </w:rPr>
              <w:fldChar w:fldCharType="end"/>
            </w:r>
            <w:r w:rsidRPr="008D61A7">
              <w:rPr>
                <w:rFonts w:ascii="Arial" w:hAnsi="Arial"/>
                <w:sz w:val="22"/>
                <w:szCs w:val="22"/>
              </w:rPr>
              <w:t xml:space="preserve">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CD1A04">
        <w:trPr>
          <w:jc w:val="center"/>
        </w:trPr>
        <w:tc>
          <w:tcPr>
            <w:tcW w:w="4428" w:type="dxa"/>
          </w:tcPr>
          <w:p w:rsidR="00842B69" w:rsidRPr="00CD1A04" w:rsidRDefault="00842B69" w:rsidP="008D61A7">
            <w:pPr>
              <w:spacing w:line="240" w:lineRule="exact"/>
              <w:rPr>
                <w:rFonts w:ascii="Arial" w:hAnsi="Arial"/>
                <w:sz w:val="22"/>
                <w:szCs w:val="22"/>
                <w:lang w:val="fr-FR"/>
              </w:rPr>
            </w:pPr>
            <w:r w:rsidRPr="00CD1A04">
              <w:rPr>
                <w:rFonts w:ascii="Arial" w:hAnsi="Arial"/>
                <w:sz w:val="22"/>
                <w:szCs w:val="22"/>
                <w:lang w:val="fr-FR"/>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3" w:name="_Toc465827581"/>
      <w:bookmarkStart w:id="194" w:name="_Toc465829119"/>
      <w:bookmarkStart w:id="195" w:name="_Toc468598066"/>
      <w:r>
        <w:rPr>
          <w:rFonts w:ascii="Arial" w:hAnsi="Arial"/>
        </w:rPr>
        <w:lastRenderedPageBreak/>
        <w:t>APPENDIX E</w:t>
      </w:r>
      <w:bookmarkEnd w:id="193"/>
      <w:bookmarkEnd w:id="194"/>
      <w:r>
        <w:rPr>
          <w:rFonts w:ascii="Arial" w:hAnsi="Arial"/>
        </w:rPr>
        <w:br/>
      </w:r>
      <w:bookmarkStart w:id="196" w:name="_Toc465827582"/>
      <w:r>
        <w:rPr>
          <w:rFonts w:ascii="Arial" w:hAnsi="Arial"/>
        </w:rPr>
        <w:t>Industrial Toxicology Overview</w:t>
      </w:r>
      <w:bookmarkEnd w:id="195"/>
      <w:bookmarkEnd w:id="196"/>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w:t>
      </w:r>
      <w:r w:rsidR="00CB7220">
        <w:rPr>
          <w:rFonts w:ascii="Arial" w:hAnsi="Arial"/>
          <w:sz w:val="22"/>
        </w:rPr>
        <w:fldChar w:fldCharType="begin"/>
      </w:r>
      <w:r>
        <w:instrText xml:space="preserve"> XE "</w:instrText>
      </w:r>
      <w:r>
        <w:rPr>
          <w:rFonts w:ascii="Arial" w:hAnsi="Arial"/>
        </w:rPr>
        <w:instrText>Toxicity</w:instrText>
      </w:r>
      <w:r>
        <w:instrText xml:space="preserve">" </w:instrText>
      </w:r>
      <w:r w:rsidR="00CB7220">
        <w:rPr>
          <w:rFonts w:ascii="Arial" w:hAnsi="Arial"/>
          <w:sz w:val="22"/>
        </w:rPr>
        <w:fldChar w:fldCharType="end"/>
      </w:r>
      <w:r>
        <w:rPr>
          <w:rFonts w:ascii="Arial" w:hAnsi="Arial"/>
          <w:sz w:val="22"/>
        </w:rPr>
        <w:t xml:space="preserve"> is the ability of a chemical m</w:t>
      </w:r>
      <w:bookmarkStart w:id="197" w:name="_Hlt468602846"/>
      <w:bookmarkEnd w:id="197"/>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w:t>
      </w:r>
      <w:r w:rsidR="00CB7220">
        <w:rPr>
          <w:rFonts w:ascii="Arial" w:hAnsi="Arial"/>
          <w:sz w:val="22"/>
        </w:rPr>
        <w:fldChar w:fldCharType="begin"/>
      </w:r>
      <w:r>
        <w:instrText xml:space="preserve"> XE "</w:instrText>
      </w:r>
      <w:r>
        <w:rPr>
          <w:rFonts w:ascii="Arial" w:hAnsi="Arial"/>
        </w:rPr>
        <w:instrText>Toxicity</w:instrText>
      </w:r>
      <w:r>
        <w:instrText xml:space="preserve">" </w:instrText>
      </w:r>
      <w:r w:rsidR="00CB7220">
        <w:rPr>
          <w:rFonts w:ascii="Arial" w:hAnsi="Arial"/>
          <w:sz w:val="22"/>
        </w:rPr>
        <w:fldChar w:fldCharType="end"/>
      </w:r>
      <w:r>
        <w:rPr>
          <w:rFonts w:ascii="Arial" w:hAnsi="Arial"/>
          <w:sz w:val="22"/>
        </w:rPr>
        <w:t xml:space="preserve">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w:t>
      </w:r>
      <w:r w:rsidR="00CB7220">
        <w:rPr>
          <w:rFonts w:ascii="Arial" w:hAnsi="Arial"/>
          <w:sz w:val="22"/>
        </w:rPr>
        <w:fldChar w:fldCharType="begin"/>
      </w:r>
      <w:r>
        <w:instrText xml:space="preserve"> XE "</w:instrText>
      </w:r>
      <w:r>
        <w:rPr>
          <w:rFonts w:ascii="Arial" w:hAnsi="Arial"/>
          <w:sz w:val="22"/>
        </w:rPr>
        <w:instrText>Exposure Limit</w:instrText>
      </w:r>
      <w:r>
        <w:instrText xml:space="preserve">" </w:instrText>
      </w:r>
      <w:r w:rsidR="00CB7220">
        <w:rPr>
          <w:rFonts w:ascii="Arial" w:hAnsi="Arial"/>
          <w:sz w:val="22"/>
        </w:rPr>
        <w:fldChar w:fldCharType="end"/>
      </w:r>
      <w:r>
        <w:rPr>
          <w:rFonts w:ascii="Arial" w:hAnsi="Arial"/>
          <w:sz w:val="22"/>
        </w:rPr>
        <w: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If a significant route of exposure for a substance is through skin contact, the TLV</w:t>
      </w:r>
      <w:r w:rsidR="00CB7220">
        <w:rPr>
          <w:rFonts w:ascii="Arial" w:hAnsi="Arial"/>
          <w:sz w:val="22"/>
        </w:rPr>
        <w:fldChar w:fldCharType="begin"/>
      </w:r>
      <w:r>
        <w:instrText xml:space="preserve"> XE "</w:instrText>
      </w:r>
      <w:r>
        <w:rPr>
          <w:rFonts w:ascii="Arial" w:hAnsi="Arial"/>
          <w:b/>
        </w:rPr>
        <w:instrText>TLV</w:instrText>
      </w:r>
      <w:r>
        <w:instrText xml:space="preserve">" </w:instrText>
      </w:r>
      <w:r w:rsidR="00CB7220">
        <w:rPr>
          <w:rFonts w:ascii="Arial" w:hAnsi="Arial"/>
          <w:sz w:val="22"/>
        </w:rPr>
        <w:fldChar w:fldCharType="end"/>
      </w:r>
      <w:r>
        <w:rPr>
          <w:rFonts w:ascii="Arial" w:hAnsi="Arial"/>
          <w:sz w:val="22"/>
        </w:rPr>
        <w:t xml:space="preserve"> or PEL</w:t>
      </w:r>
      <w:r w:rsidR="00CB7220">
        <w:rPr>
          <w:rFonts w:ascii="Arial" w:hAnsi="Arial"/>
          <w:sz w:val="22"/>
        </w:rPr>
        <w:fldChar w:fldCharType="begin"/>
      </w:r>
      <w:r>
        <w:instrText xml:space="preserve"> XE "</w:instrText>
      </w:r>
      <w:r>
        <w:rPr>
          <w:rFonts w:ascii="Arial" w:hAnsi="Arial"/>
          <w:sz w:val="22"/>
        </w:rPr>
        <w:instrText>PEL</w:instrText>
      </w:r>
      <w:r>
        <w:instrText xml:space="preserve">" </w:instrText>
      </w:r>
      <w:r w:rsidR="00CB7220">
        <w:rPr>
          <w:rFonts w:ascii="Arial" w:hAnsi="Arial"/>
          <w:sz w:val="22"/>
        </w:rPr>
        <w:fldChar w:fldCharType="end"/>
      </w:r>
      <w:r>
        <w:rPr>
          <w:rFonts w:ascii="Arial" w:hAnsi="Arial"/>
          <w:sz w:val="22"/>
        </w:rPr>
        <w:t xml:space="preserve"> will have a "skin" notation.  Examples are pesticides, carbon disulfide, carbon tetrachloride, dioxane,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thallium compounds, xylene, hydrogen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xml:space="preserve">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r w:rsidR="00CB7220">
        <w:rPr>
          <w:rFonts w:ascii="Arial" w:hAnsi="Arial"/>
          <w:b/>
          <w:sz w:val="22"/>
          <w:u w:val="single"/>
        </w:rPr>
        <w:fldChar w:fldCharType="begin"/>
      </w:r>
      <w:r>
        <w:instrText xml:space="preserve"> XE "</w:instrText>
      </w:r>
      <w:r>
        <w:rPr>
          <w:rFonts w:ascii="Arial" w:hAnsi="Arial"/>
        </w:rPr>
        <w:instrText>Toxicity</w:instrText>
      </w:r>
      <w:r>
        <w:instrText xml:space="preserve">" </w:instrText>
      </w:r>
      <w:r w:rsidR="00CB7220">
        <w:rPr>
          <w:rFonts w:ascii="Arial" w:hAnsi="Arial"/>
          <w:b/>
          <w:sz w:val="22"/>
          <w:u w:val="single"/>
        </w:rPr>
        <w:fldChar w:fldCharType="end"/>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Age can effect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w:t>
      </w:r>
      <w:r w:rsidR="00CB7220">
        <w:rPr>
          <w:rFonts w:ascii="Arial" w:hAnsi="Arial"/>
          <w:sz w:val="22"/>
        </w:rPr>
        <w:fldChar w:fldCharType="begin"/>
      </w:r>
      <w:r>
        <w:instrText xml:space="preserve"> XE "</w:instrText>
      </w:r>
      <w:r>
        <w:rPr>
          <w:rFonts w:ascii="Arial" w:hAnsi="Arial"/>
          <w:sz w:val="22"/>
        </w:rPr>
        <w:instrText>Irritant</w:instrText>
      </w:r>
      <w:r>
        <w:instrText xml:space="preserve">" </w:instrText>
      </w:r>
      <w:r w:rsidR="00CB7220">
        <w:rPr>
          <w:rFonts w:ascii="Arial" w:hAnsi="Arial"/>
          <w:sz w:val="22"/>
        </w:rPr>
        <w:fldChar w:fldCharType="end"/>
      </w:r>
      <w:r>
        <w:rPr>
          <w:rFonts w:ascii="Arial" w:hAnsi="Arial"/>
          <w:sz w:val="22"/>
        </w:rPr>
        <w: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w:t>
      </w:r>
      <w:r w:rsidR="00CB7220">
        <w:rPr>
          <w:rFonts w:ascii="Arial" w:hAnsi="Arial"/>
          <w:sz w:val="22"/>
        </w:rPr>
        <w:fldChar w:fldCharType="begin"/>
      </w:r>
      <w:r>
        <w:instrText xml:space="preserve"> XE "</w:instrText>
      </w:r>
      <w:r>
        <w:rPr>
          <w:rFonts w:ascii="Arial" w:hAnsi="Arial"/>
          <w:sz w:val="22"/>
        </w:rPr>
        <w:instrText>irritant</w:instrText>
      </w:r>
      <w:r>
        <w:instrText xml:space="preserve">" </w:instrText>
      </w:r>
      <w:r w:rsidR="00CB7220">
        <w:rPr>
          <w:rFonts w:ascii="Arial" w:hAnsi="Arial"/>
          <w:sz w:val="22"/>
        </w:rPr>
        <w:fldChar w:fldCharType="end"/>
      </w:r>
      <w:r>
        <w:rPr>
          <w:rFonts w:ascii="Arial" w:hAnsi="Arial"/>
          <w:sz w:val="22"/>
        </w:rPr>
        <w: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w:t>
      </w:r>
      <w:r w:rsidR="00CB7220">
        <w:rPr>
          <w:rFonts w:ascii="Arial" w:hAnsi="Arial"/>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sz w:val="22"/>
        </w:rPr>
        <w:fldChar w:fldCharType="end"/>
      </w:r>
      <w:r>
        <w:rPr>
          <w:rFonts w:ascii="Arial" w:hAnsi="Arial"/>
          <w:sz w:val="22"/>
        </w:rPr>
        <w:t xml:space="preserve"> can result in pulmonary edema, hemorrhage, and tissue necrosis.</w:t>
      </w:r>
    </w:p>
    <w:p w:rsidR="00842B69" w:rsidRDefault="00842B69">
      <w:pPr>
        <w:spacing w:before="120"/>
        <w:rPr>
          <w:rFonts w:ascii="Arial" w:hAnsi="Arial"/>
          <w:sz w:val="22"/>
        </w:rPr>
      </w:pPr>
      <w:r>
        <w:rPr>
          <w:rFonts w:ascii="Arial" w:hAnsi="Arial"/>
          <w:b/>
          <w:sz w:val="22"/>
        </w:rPr>
        <w:t>Corrosives</w:t>
      </w:r>
      <w:r w:rsidR="00CB7220">
        <w:rPr>
          <w:rFonts w:ascii="Arial" w:hAnsi="Arial"/>
          <w:b/>
          <w:sz w:val="22"/>
        </w:rPr>
        <w:fldChar w:fldCharType="begin"/>
      </w:r>
      <w:r>
        <w:instrText xml:space="preserve"> XE "</w:instrText>
      </w:r>
      <w:r>
        <w:rPr>
          <w:b/>
        </w:rPr>
        <w:instrText>Corrosives</w:instrText>
      </w:r>
      <w:r>
        <w:instrText xml:space="preserve">" </w:instrText>
      </w:r>
      <w:r w:rsidR="00CB7220">
        <w:rPr>
          <w:rFonts w:ascii="Arial" w:hAnsi="Arial"/>
          <w:b/>
          <w:sz w:val="22"/>
        </w:rPr>
        <w:fldChar w:fldCharType="end"/>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w:t>
      </w:r>
      <w:r w:rsidR="00CB7220">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have the ability to deprive tissue of oxygen.</w:t>
      </w:r>
    </w:p>
    <w:p w:rsidR="00842B69" w:rsidRDefault="00842B69">
      <w:pPr>
        <w:spacing w:before="120"/>
        <w:ind w:left="360"/>
        <w:rPr>
          <w:rFonts w:ascii="Arial" w:hAnsi="Arial"/>
          <w:sz w:val="22"/>
        </w:rPr>
      </w:pPr>
      <w:r>
        <w:rPr>
          <w:rFonts w:ascii="Arial" w:hAnsi="Arial"/>
          <w:b/>
          <w:sz w:val="22"/>
        </w:rPr>
        <w:t>Simple asphyxiant</w:t>
      </w:r>
      <w:r w:rsidR="00CB7220">
        <w:rPr>
          <w:rFonts w:ascii="Arial" w:hAnsi="Arial"/>
          <w:b/>
          <w:sz w:val="22"/>
        </w:rPr>
        <w:fldChar w:fldCharType="begin"/>
      </w:r>
      <w:r>
        <w:instrText xml:space="preserve"> XE "</w:instrText>
      </w:r>
      <w:r>
        <w:rPr>
          <w:rFonts w:ascii="Arial" w:hAnsi="Arial"/>
          <w:b/>
          <w:sz w:val="22"/>
        </w:rPr>
        <w:instrText>asphyxiant</w:instrText>
      </w:r>
      <w:r>
        <w:instrText xml:space="preserve">" </w:instrText>
      </w:r>
      <w:r w:rsidR="00CB7220">
        <w:rPr>
          <w:rFonts w:ascii="Arial" w:hAnsi="Arial"/>
          <w:b/>
          <w:sz w:val="22"/>
        </w:rPr>
        <w:fldChar w:fldCharType="end"/>
      </w:r>
      <w:r>
        <w:rPr>
          <w:rFonts w:ascii="Arial" w:hAnsi="Arial"/>
          <w:b/>
          <w:sz w:val="22"/>
        </w:rPr>
        <w:t>s</w:t>
      </w:r>
      <w:r>
        <w:rPr>
          <w:rFonts w:ascii="Arial" w:hAnsi="Arial"/>
          <w:sz w:val="22"/>
        </w:rPr>
        <w:t xml:space="preserve"> are inert gases that displace oxygen.  Examples include, nitrogen. nitrous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ppm).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w:t>
      </w:r>
      <w:r w:rsidR="00CB7220">
        <w:rPr>
          <w:rFonts w:ascii="Arial" w:hAnsi="Arial"/>
          <w:b/>
          <w:sz w:val="22"/>
        </w:rPr>
        <w:fldChar w:fldCharType="begin"/>
      </w:r>
      <w:r>
        <w:instrText xml:space="preserve"> XE "</w:instrText>
      </w:r>
      <w:r>
        <w:rPr>
          <w:rFonts w:ascii="Arial" w:hAnsi="Arial"/>
          <w:b/>
          <w:sz w:val="22"/>
        </w:rPr>
        <w:instrText>Hepatotoxic</w:instrText>
      </w:r>
      <w:r>
        <w:instrText xml:space="preserve">" </w:instrText>
      </w:r>
      <w:r w:rsidR="00CB7220">
        <w:rPr>
          <w:rFonts w:ascii="Arial" w:hAnsi="Arial"/>
          <w:b/>
          <w:sz w:val="22"/>
        </w:rPr>
        <w:fldChar w:fldCharType="end"/>
      </w:r>
      <w:r>
        <w:rPr>
          <w:rFonts w:ascii="Arial" w:hAnsi="Arial"/>
          <w:b/>
          <w:sz w:val="22"/>
        </w:rPr>
        <w:t xml:space="preserve">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sidR="00CB7220">
        <w:rPr>
          <w:rFonts w:ascii="Arial" w:hAnsi="Arial"/>
          <w:b/>
          <w:sz w:val="22"/>
        </w:rPr>
        <w:fldChar w:fldCharType="begin"/>
      </w:r>
      <w:r>
        <w:instrText xml:space="preserve"> XE "</w:instrText>
      </w:r>
      <w:r>
        <w:rPr>
          <w:rFonts w:ascii="Arial" w:hAnsi="Arial"/>
          <w:b/>
          <w:sz w:val="22"/>
        </w:rPr>
        <w:instrText>Nephrotoxic agents</w:instrText>
      </w:r>
      <w:r>
        <w:instrText xml:space="preserve">" </w:instrText>
      </w:r>
      <w:r w:rsidR="00CB7220">
        <w:rPr>
          <w:rFonts w:ascii="Arial" w:hAnsi="Arial"/>
          <w:b/>
          <w:sz w:val="22"/>
        </w:rPr>
        <w:fldChar w:fldCharType="end"/>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sidR="00CB7220">
        <w:rPr>
          <w:rFonts w:ascii="Arial" w:hAnsi="Arial"/>
          <w:b/>
          <w:sz w:val="22"/>
        </w:rPr>
        <w:fldChar w:fldCharType="begin"/>
      </w:r>
      <w:r>
        <w:instrText xml:space="preserve"> XE "</w:instrText>
      </w:r>
      <w:r>
        <w:rPr>
          <w:rFonts w:ascii="Arial" w:hAnsi="Arial"/>
          <w:b/>
          <w:sz w:val="22"/>
        </w:rPr>
        <w:instrText>Neurotoxic agents</w:instrText>
      </w:r>
      <w:r>
        <w:instrText xml:space="preserve">" </w:instrText>
      </w:r>
      <w:r w:rsidR="00CB7220">
        <w:rPr>
          <w:rFonts w:ascii="Arial" w:hAnsi="Arial"/>
          <w:b/>
          <w:sz w:val="22"/>
        </w:rPr>
        <w:fldChar w:fldCharType="end"/>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r w:rsidR="00CB7220">
              <w:rPr>
                <w:rFonts w:ascii="Arial" w:hAnsi="Arial"/>
                <w:sz w:val="22"/>
              </w:rPr>
              <w:fldChar w:fldCharType="begin"/>
            </w:r>
            <w:r>
              <w:instrText xml:space="preserve"> XE "mercury" </w:instrText>
            </w:r>
            <w:r w:rsidR="00CB7220">
              <w:rPr>
                <w:rFonts w:ascii="Arial" w:hAnsi="Arial"/>
                <w:sz w:val="22"/>
              </w:rPr>
              <w:fldChar w:fldCharType="end"/>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w:t>
      </w:r>
      <w:r w:rsidR="00CB7220">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b/>
          <w:sz w:val="22"/>
        </w:rPr>
        <w:fldChar w:fldCharType="end"/>
      </w:r>
      <w:r>
        <w:rPr>
          <w:rFonts w:ascii="Arial" w:hAnsi="Arial"/>
          <w:b/>
          <w:sz w:val="22"/>
        </w:rPr>
        <w:t xml:space="preserve">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w:t>
      </w:r>
      <w:r w:rsidR="00CB7220">
        <w:rPr>
          <w:rFonts w:ascii="Arial" w:hAnsi="Arial"/>
          <w:b/>
          <w:sz w:val="22"/>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b/>
          <w:sz w:val="22"/>
        </w:rPr>
        <w:fldChar w:fldCharType="end"/>
      </w:r>
      <w:r>
        <w:rPr>
          <w:rFonts w:ascii="Arial" w:hAnsi="Arial"/>
          <w:b/>
          <w:sz w:val="22"/>
        </w:rPr>
        <w:t xml:space="preserve"> that produce damage of the pulmonary tissue (lungs) but not by immediate irritant</w:t>
      </w:r>
      <w:r w:rsidR="00CB7220">
        <w:rPr>
          <w:rFonts w:ascii="Arial" w:hAnsi="Arial"/>
          <w:b/>
          <w:sz w:val="22"/>
        </w:rPr>
        <w:fldChar w:fldCharType="begin"/>
      </w:r>
      <w:r>
        <w:instrText xml:space="preserve"> XE "</w:instrText>
      </w:r>
      <w:r>
        <w:rPr>
          <w:rFonts w:ascii="Arial" w:hAnsi="Arial"/>
          <w:b/>
          <w:sz w:val="22"/>
        </w:rPr>
        <w:instrText>irritant</w:instrText>
      </w:r>
      <w:r>
        <w:instrText xml:space="preserve">" </w:instrText>
      </w:r>
      <w:r w:rsidR="00CB7220">
        <w:rPr>
          <w:rFonts w:ascii="Arial" w:hAnsi="Arial"/>
          <w:b/>
          <w:sz w:val="22"/>
        </w:rPr>
        <w:fldChar w:fldCharType="end"/>
      </w:r>
      <w:r>
        <w:rPr>
          <w:rFonts w:ascii="Arial" w:hAnsi="Arial"/>
          <w:b/>
          <w:sz w:val="22"/>
        </w:rPr>
        <w:t xml:space="preserve">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sidR="00CB7220">
        <w:rPr>
          <w:rFonts w:ascii="Arial" w:hAnsi="Arial"/>
          <w:b/>
          <w:sz w:val="22"/>
        </w:rPr>
        <w:fldChar w:fldCharType="begin"/>
      </w:r>
      <w:r>
        <w:instrText xml:space="preserve"> XE "</w:instrText>
      </w:r>
      <w:r>
        <w:rPr>
          <w:rFonts w:ascii="Arial" w:hAnsi="Arial"/>
          <w:sz w:val="22"/>
        </w:rPr>
        <w:instrText>carcinogen</w:instrText>
      </w:r>
      <w:r>
        <w:instrText xml:space="preserve">" </w:instrText>
      </w:r>
      <w:r w:rsidR="00CB7220">
        <w:rPr>
          <w:rFonts w:ascii="Arial" w:hAnsi="Arial"/>
          <w:b/>
          <w:sz w:val="22"/>
        </w:rPr>
        <w:fldChar w:fldCharType="end"/>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w:t>
      </w:r>
      <w:r w:rsidR="00CB7220">
        <w:rPr>
          <w:rFonts w:ascii="Arial" w:hAnsi="Arial"/>
          <w:sz w:val="22"/>
        </w:rPr>
        <w:fldChar w:fldCharType="begin"/>
      </w:r>
      <w:r>
        <w:instrText xml:space="preserve"> XE "</w:instrText>
      </w:r>
      <w:r>
        <w:rPr>
          <w:rFonts w:ascii="Arial" w:hAnsi="Arial"/>
          <w:sz w:val="22"/>
        </w:rPr>
        <w:instrText>carcinogens</w:instrText>
      </w:r>
      <w:r>
        <w:instrText xml:space="preserve">" </w:instrText>
      </w:r>
      <w:r w:rsidR="00CB7220">
        <w:rPr>
          <w:rFonts w:ascii="Arial" w:hAnsi="Arial"/>
          <w:sz w:val="22"/>
        </w:rPr>
        <w:fldChar w:fldCharType="end"/>
      </w:r>
      <w:r>
        <w:rPr>
          <w:rFonts w:ascii="Arial" w:hAnsi="Arial"/>
          <w:sz w:val="22"/>
        </w:rPr>
        <w:t xml:space="preserve">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sidR="00CB7220">
        <w:rPr>
          <w:rFonts w:ascii="Arial" w:hAnsi="Arial"/>
          <w:b/>
          <w:sz w:val="22"/>
        </w:rPr>
        <w:fldChar w:fldCharType="begin"/>
      </w:r>
      <w:r>
        <w:instrText xml:space="preserve"> XE "</w:instrText>
      </w:r>
      <w:r>
        <w:rPr>
          <w:rFonts w:ascii="Arial" w:hAnsi="Arial"/>
          <w:b/>
          <w:sz w:val="22"/>
        </w:rPr>
        <w:instrText>teratogen</w:instrText>
      </w:r>
      <w:r>
        <w:instrText xml:space="preserve">" </w:instrText>
      </w:r>
      <w:r w:rsidR="00CB7220">
        <w:rPr>
          <w:rFonts w:ascii="Arial" w:hAnsi="Arial"/>
          <w:b/>
          <w:sz w:val="22"/>
        </w:rPr>
        <w:fldChar w:fldCharType="end"/>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w:t>
      </w:r>
      <w:r w:rsidR="00CB7220">
        <w:rPr>
          <w:rFonts w:ascii="Arial" w:hAnsi="Arial"/>
          <w:b/>
          <w:sz w:val="22"/>
        </w:rPr>
        <w:fldChar w:fldCharType="begin"/>
      </w:r>
      <w:r>
        <w:instrText xml:space="preserve"> XE "</w:instrText>
      </w:r>
      <w:r>
        <w:rPr>
          <w:rFonts w:ascii="Arial" w:hAnsi="Arial"/>
          <w:b/>
          <w:sz w:val="22"/>
        </w:rPr>
        <w:instrText>Nephrotoxics</w:instrText>
      </w:r>
      <w:r>
        <w:instrText xml:space="preserve">" </w:instrText>
      </w:r>
      <w:r w:rsidR="00CB7220">
        <w:rPr>
          <w:rFonts w:ascii="Arial" w:hAnsi="Arial"/>
          <w:b/>
          <w:sz w:val="22"/>
        </w:rPr>
        <w:fldChar w:fldCharType="end"/>
      </w:r>
      <w:r>
        <w:rPr>
          <w:rFonts w:ascii="Arial" w:hAnsi="Arial"/>
          <w:b/>
          <w:sz w:val="22"/>
        </w:rPr>
        <w:t xml:space="preserve">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w:t>
      </w:r>
      <w:r w:rsidR="00CB7220">
        <w:rPr>
          <w:rFonts w:ascii="Arial" w:hAnsi="Arial"/>
          <w:sz w:val="22"/>
        </w:rPr>
        <w:fldChar w:fldCharType="begin"/>
      </w:r>
      <w:r>
        <w:instrText xml:space="preserve"> XE "mercury" </w:instrText>
      </w:r>
      <w:r w:rsidR="00CB7220">
        <w:rPr>
          <w:rFonts w:ascii="Arial" w:hAnsi="Arial"/>
          <w:sz w:val="22"/>
        </w:rPr>
        <w:fldChar w:fldCharType="end"/>
      </w:r>
      <w:r>
        <w:rPr>
          <w:rFonts w:ascii="Arial" w:hAnsi="Arial"/>
          <w:sz w:val="22"/>
        </w:rPr>
        <w:t>,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w:t>
      </w:r>
      <w:r w:rsidR="00CB7220">
        <w:rPr>
          <w:rFonts w:ascii="Arial" w:hAnsi="Arial"/>
          <w:b/>
          <w:sz w:val="22"/>
        </w:rPr>
        <w:fldChar w:fldCharType="begin"/>
      </w:r>
      <w:r>
        <w:instrText xml:space="preserve"> XE "</w:instrText>
      </w:r>
      <w:r>
        <w:rPr>
          <w:rFonts w:ascii="Arial" w:hAnsi="Arial"/>
          <w:sz w:val="22"/>
        </w:rPr>
        <w:instrText>reproductive</w:instrText>
      </w:r>
      <w:r>
        <w:instrText xml:space="preserve">" </w:instrText>
      </w:r>
      <w:r w:rsidR="00CB7220">
        <w:rPr>
          <w:rFonts w:ascii="Arial" w:hAnsi="Arial"/>
          <w:b/>
          <w:sz w:val="22"/>
        </w:rPr>
        <w:fldChar w:fldCharType="end"/>
      </w:r>
      <w:r>
        <w:rPr>
          <w:rFonts w:ascii="Arial" w:hAnsi="Arial"/>
          <w:b/>
          <w:sz w:val="22"/>
        </w:rPr>
        <w:t xml:space="preserve"> system. (mutations and teratogenesis</w:t>
      </w:r>
      <w:r w:rsidR="00CB7220">
        <w:rPr>
          <w:rFonts w:ascii="Arial" w:hAnsi="Arial"/>
          <w:b/>
          <w:sz w:val="22"/>
        </w:rPr>
        <w:fldChar w:fldCharType="begin"/>
      </w:r>
      <w:r>
        <w:instrText xml:space="preserve"> XE "</w:instrText>
      </w:r>
      <w:r>
        <w:rPr>
          <w:rFonts w:ascii="Arial" w:hAnsi="Arial"/>
          <w:b/>
          <w:sz w:val="22"/>
        </w:rPr>
        <w:instrText>teratogenesis</w:instrText>
      </w:r>
      <w:r>
        <w:instrText xml:space="preserve">" </w:instrText>
      </w:r>
      <w:r w:rsidR="00CB7220">
        <w:rPr>
          <w:rFonts w:ascii="Arial" w:hAnsi="Arial"/>
          <w:b/>
          <w:sz w:val="22"/>
        </w:rPr>
        <w:fldChar w:fldCharType="end"/>
      </w:r>
      <w:r>
        <w:rPr>
          <w:rFonts w:ascii="Arial" w:hAnsi="Arial"/>
          <w:b/>
          <w:sz w:val="22"/>
        </w:rPr>
        <w: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t>benzyl chloride, butyl alcohol, bases.</w:t>
      </w:r>
    </w:p>
    <w:p w:rsidR="00842B69" w:rsidRDefault="00842B69">
      <w:pPr>
        <w:rPr>
          <w:rFonts w:ascii="Arial" w:hAnsi="Arial"/>
          <w:b/>
        </w:rPr>
        <w:sectPr w:rsidR="00842B69" w:rsidSect="008D61A7">
          <w:headerReference w:type="even" r:id="rId43"/>
          <w:headerReference w:type="default" r:id="rId44"/>
          <w:headerReference w:type="first" r:id="rId45"/>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8" w:name="_Toc465827583"/>
            <w:bookmarkStart w:id="199" w:name="_Toc465829121"/>
            <w:bookmarkStart w:id="200" w:name="_Toc468598067"/>
            <w:r>
              <w:rPr>
                <w:rFonts w:ascii="Arial" w:hAnsi="Arial"/>
              </w:rPr>
              <w:lastRenderedPageBreak/>
              <w:t>APPENDIX F</w:t>
            </w:r>
            <w:bookmarkEnd w:id="198"/>
            <w:bookmarkEnd w:id="199"/>
            <w:r>
              <w:rPr>
                <w:rFonts w:ascii="Arial" w:hAnsi="Arial"/>
              </w:rPr>
              <w:br/>
            </w:r>
            <w:bookmarkStart w:id="201" w:name="_Toc465827584"/>
            <w:r>
              <w:rPr>
                <w:rFonts w:ascii="Arial" w:hAnsi="Arial"/>
              </w:rPr>
              <w:t>Laboratory Safety/Supply Checklist</w:t>
            </w:r>
            <w:bookmarkEnd w:id="200"/>
            <w:bookmarkEnd w:id="201"/>
            <w:r w:rsidR="00CB7220">
              <w:rPr>
                <w:rFonts w:ascii="Arial" w:hAnsi="Arial"/>
              </w:rPr>
              <w:fldChar w:fldCharType="begin"/>
            </w:r>
            <w:r>
              <w:instrText xml:space="preserve"> XE "</w:instrText>
            </w:r>
            <w:r>
              <w:rPr>
                <w:rFonts w:ascii="Arial" w:hAnsi="Arial"/>
              </w:rPr>
              <w:instrText>Checklist</w:instrText>
            </w:r>
            <w:r>
              <w:instrText xml:space="preserve">" </w:instrText>
            </w:r>
            <w:r w:rsidR="00CB7220">
              <w:rPr>
                <w:rFonts w:ascii="Arial" w:hAnsi="Arial"/>
              </w:rPr>
              <w:fldChar w:fldCharType="end"/>
            </w:r>
          </w:p>
          <w:p w:rsidR="00842B69" w:rsidRDefault="00842B69">
            <w:pPr>
              <w:pStyle w:val="Heading5"/>
              <w:rPr>
                <w:rFonts w:ascii="Arial" w:hAnsi="Arial"/>
                <w:b w:val="0"/>
                <w:sz w:val="20"/>
              </w:rPr>
            </w:pPr>
            <w:bookmarkStart w:id="202" w:name="_Toc465827585"/>
            <w:bookmarkStart w:id="203" w:name="_Toc465829123"/>
            <w:bookmarkStart w:id="204" w:name="_Toc468533579"/>
            <w:bookmarkStart w:id="205" w:name="_Toc468598068"/>
            <w:r>
              <w:rPr>
                <w:rFonts w:ascii="Arial" w:hAnsi="Arial"/>
                <w:b w:val="0"/>
              </w:rPr>
              <w:t>The presence/availability of items marked *** is required in all areas of laboratory use of hazardous chemicals.  Supervisors must determine which of the others are required.</w:t>
            </w:r>
            <w:bookmarkEnd w:id="202"/>
            <w:bookmarkEnd w:id="203"/>
            <w:bookmarkEnd w:id="204"/>
            <w:bookmarkEnd w:id="205"/>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r w:rsidR="00CB7220">
              <w:rPr>
                <w:rFonts w:ascii="Arial" w:hAnsi="Arial"/>
              </w:rPr>
              <w:fldChar w:fldCharType="begin"/>
            </w:r>
            <w:r>
              <w:instrText xml:space="preserve"> XE "</w:instrText>
            </w:r>
            <w:r>
              <w:rPr>
                <w:rFonts w:ascii="Arial" w:hAnsi="Arial"/>
                <w:sz w:val="22"/>
              </w:rPr>
              <w:instrText>extinguisher</w:instrText>
            </w:r>
            <w:r>
              <w:instrText xml:space="preserve">" </w:instrText>
            </w:r>
            <w:r w:rsidR="00CB7220">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w:t>
            </w:r>
            <w:r w:rsidR="00CB7220">
              <w:rPr>
                <w:rFonts w:ascii="Arial" w:hAnsi="Arial"/>
              </w:rPr>
              <w:fldChar w:fldCharType="begin"/>
            </w:r>
            <w:r>
              <w:instrText xml:space="preserve"> XE "</w:instrText>
            </w:r>
            <w:r>
              <w:rPr>
                <w:rFonts w:ascii="Arial" w:hAnsi="Arial"/>
                <w:sz w:val="22"/>
              </w:rPr>
              <w:instrText>shower</w:instrText>
            </w:r>
            <w:r>
              <w:instrText xml:space="preserve">" </w:instrText>
            </w:r>
            <w:r w:rsidR="00CB7220">
              <w:rPr>
                <w:rFonts w:ascii="Arial" w:hAnsi="Arial"/>
              </w:rPr>
              <w:fldChar w:fldCharType="end"/>
            </w:r>
            <w:r>
              <w:rPr>
                <w:rFonts w:ascii="Arial" w:hAnsi="Arial"/>
              </w:rPr>
              <w:t xml:space="preserve"> and eyewash</w:t>
            </w:r>
            <w:r w:rsidR="00CB7220">
              <w:rPr>
                <w:rFonts w:ascii="Arial" w:hAnsi="Arial"/>
              </w:rPr>
              <w:fldChar w:fldCharType="begin"/>
            </w:r>
            <w:r>
              <w:instrText xml:space="preserve"> XE "</w:instrText>
            </w:r>
            <w:r>
              <w:rPr>
                <w:rFonts w:ascii="Arial" w:hAnsi="Arial"/>
                <w:sz w:val="20"/>
              </w:rPr>
              <w:instrText>eyewash</w:instrText>
            </w:r>
            <w:r>
              <w:instrText xml:space="preserve">" </w:instrText>
            </w:r>
            <w:r w:rsidR="00CB7220">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r>
              <w:rPr>
                <w:rFonts w:ascii="Arial" w:hAnsi="Arial"/>
              </w:rPr>
              <w:t xml:space="preserve">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r w:rsidR="00CB7220">
              <w:rPr>
                <w:rFonts w:ascii="Arial" w:hAnsi="Arial"/>
              </w:rPr>
              <w:fldChar w:fldCharType="begin"/>
            </w:r>
            <w:r>
              <w:instrText xml:space="preserve"> XE "</w:instrText>
            </w:r>
            <w:r>
              <w:rPr>
                <w:rFonts w:ascii="Arial" w:hAnsi="Arial"/>
                <w:sz w:val="22"/>
              </w:rPr>
              <w:instrText>Material Safety Data Sheets</w:instrText>
            </w:r>
            <w:r>
              <w:instrText xml:space="preserve">" </w:instrText>
            </w:r>
            <w:r w:rsidR="00CB7220">
              <w:rPr>
                <w:rFonts w:ascii="Arial" w:hAnsi="Arial"/>
              </w:rPr>
              <w:fldChar w:fldCharType="end"/>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46"/>
          <w:footerReference w:type="even" r:id="rId47"/>
          <w:footerReference w:type="default" r:id="rId48"/>
          <w:headerReference w:type="first" r:id="rId49"/>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6" w:name="_Toc465829124"/>
      <w:bookmarkStart w:id="207" w:name="_Toc468598069"/>
      <w:r>
        <w:rPr>
          <w:rFonts w:ascii="Arial" w:hAnsi="Arial"/>
        </w:rPr>
        <w:lastRenderedPageBreak/>
        <w:t>APPENDIX G</w:t>
      </w:r>
      <w:bookmarkEnd w:id="206"/>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7"/>
      <w:r w:rsidR="00CB7220">
        <w:rPr>
          <w:rFonts w:ascii="Arial" w:hAnsi="Arial"/>
        </w:rPr>
        <w:fldChar w:fldCharType="begin"/>
      </w:r>
      <w:r>
        <w:instrText xml:space="preserve"> XE "</w:instrText>
      </w:r>
      <w:r>
        <w:rPr>
          <w:rFonts w:ascii="Arial" w:hAnsi="Arial"/>
        </w:rPr>
        <w:instrText>Toxicity</w:instrText>
      </w:r>
      <w:r>
        <w:instrText xml:space="preserve">" </w:instrText>
      </w:r>
      <w:r w:rsidR="00CB7220">
        <w:rPr>
          <w:rFonts w:ascii="Arial" w:hAnsi="Arial"/>
        </w:rPr>
        <w:fldChar w:fldCharType="end"/>
      </w:r>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50"/>
          <w:headerReference w:type="default" r:id="rId51"/>
          <w:footerReference w:type="default" r:id="rId52"/>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r w:rsidR="00CB7220">
              <w:rPr>
                <w:rFonts w:ascii="Arial" w:hAnsi="Arial"/>
                <w:snapToGrid w:val="0"/>
                <w:sz w:val="12"/>
              </w:rPr>
              <w:fldChar w:fldCharType="begin"/>
            </w:r>
            <w:r>
              <w:rPr>
                <w:sz w:val="12"/>
              </w:rPr>
              <w:instrText xml:space="preserve"> XE "mercury" </w:instrText>
            </w:r>
            <w:r w:rsidR="00CB7220">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w:t>
            </w:r>
            <w:r w:rsidR="00CB7220">
              <w:rPr>
                <w:rFonts w:ascii="Arial" w:hAnsi="Arial"/>
                <w:snapToGrid w:val="0"/>
                <w:sz w:val="12"/>
              </w:rPr>
              <w:fldChar w:fldCharType="begin"/>
            </w:r>
            <w:r>
              <w:rPr>
                <w:sz w:val="12"/>
              </w:rPr>
              <w:instrText xml:space="preserve"> XE "mercury" </w:instrText>
            </w:r>
            <w:r w:rsidR="00CB7220">
              <w:rPr>
                <w:rFonts w:ascii="Arial" w:hAnsi="Arial"/>
                <w:snapToGrid w:val="0"/>
                <w:sz w:val="12"/>
              </w:rPr>
              <w:fldChar w:fldCharType="end"/>
            </w:r>
            <w:r>
              <w:rPr>
                <w:rFonts w:ascii="Arial" w:hAnsi="Arial"/>
                <w:snapToGrid w:val="0"/>
                <w:sz w:val="12"/>
              </w:rPr>
              <w:t xml:space="preserve">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3"/>
          <w:type w:val="continuous"/>
          <w:pgSz w:w="12240" w:h="15840" w:code="1"/>
          <w:pgMar w:top="1080" w:right="1440" w:bottom="1080" w:left="1440" w:header="720" w:footer="432" w:gutter="0"/>
          <w:cols w:num="2" w:space="432" w:equalWidth="0">
            <w:col w:w="4464" w:space="432"/>
            <w:col w:w="4464"/>
          </w:cols>
        </w:sectPr>
      </w:pPr>
      <w:bookmarkStart w:id="208" w:name="_Hlt468602900"/>
      <w:bookmarkStart w:id="209" w:name="_Toc465829126"/>
      <w:bookmarkStart w:id="210" w:name="_Toc468598070"/>
      <w:bookmarkEnd w:id="208"/>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09"/>
      <w:r>
        <w:rPr>
          <w:rFonts w:ascii="Arial" w:hAnsi="Arial"/>
        </w:rPr>
        <w:br/>
        <w:t>Chemical Resistance</w:t>
      </w:r>
      <w:r w:rsidR="00CB7220">
        <w:rPr>
          <w:rFonts w:ascii="Arial" w:hAnsi="Arial"/>
        </w:rPr>
        <w:fldChar w:fldCharType="begin"/>
      </w:r>
      <w:r>
        <w:instrText xml:space="preserve"> XE "</w:instrText>
      </w:r>
      <w:r>
        <w:rPr>
          <w:rFonts w:ascii="Arial" w:hAnsi="Arial"/>
        </w:rPr>
        <w:instrText>Chemical Resistance</w:instrText>
      </w:r>
      <w:r>
        <w:instrText xml:space="preserve">" </w:instrText>
      </w:r>
      <w:r w:rsidR="00CB7220">
        <w:rPr>
          <w:rFonts w:ascii="Arial" w:hAnsi="Arial"/>
        </w:rPr>
        <w:fldChar w:fldCharType="end"/>
      </w:r>
      <w:r>
        <w:rPr>
          <w:rFonts w:ascii="Arial" w:hAnsi="Arial"/>
        </w:rPr>
        <w:t xml:space="preserve"> Examples</w:t>
      </w:r>
      <w:bookmarkEnd w:id="210"/>
    </w:p>
    <w:p w:rsidR="0036692D" w:rsidRDefault="0036692D" w:rsidP="0036692D">
      <w:pPr>
        <w:sectPr w:rsidR="0036692D" w:rsidSect="0036692D">
          <w:headerReference w:type="default" r:id="rId54"/>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w:t>
            </w:r>
            <w:r w:rsidR="00CB7220" w:rsidRPr="00A70BA6">
              <w:rPr>
                <w:rFonts w:ascii="Arial" w:hAnsi="Arial"/>
                <w:sz w:val="18"/>
                <w:szCs w:val="18"/>
              </w:rPr>
              <w:fldChar w:fldCharType="begin"/>
            </w:r>
            <w:r w:rsidRPr="00A70BA6">
              <w:rPr>
                <w:sz w:val="18"/>
                <w:szCs w:val="18"/>
              </w:rPr>
              <w:instrText xml:space="preserve"> XE "</w:instrText>
            </w:r>
            <w:r w:rsidRPr="00A70BA6">
              <w:rPr>
                <w:rFonts w:ascii="Arial" w:hAnsi="Arial"/>
                <w:sz w:val="18"/>
                <w:szCs w:val="18"/>
              </w:rPr>
              <w:instrText>Perchloric acid</w:instrText>
            </w:r>
            <w:r w:rsidRPr="00A70BA6">
              <w:rPr>
                <w:sz w:val="18"/>
                <w:szCs w:val="18"/>
              </w:rPr>
              <w:instrText xml:space="preserve">" </w:instrText>
            </w:r>
            <w:r w:rsidR="00CB7220" w:rsidRPr="00A70BA6">
              <w:rPr>
                <w:rFonts w:ascii="Arial" w:hAnsi="Arial"/>
                <w:sz w:val="18"/>
                <w:szCs w:val="18"/>
              </w:rPr>
              <w:fldChar w:fldCharType="end"/>
            </w:r>
            <w:r w:rsidRPr="00A70BA6">
              <w:rPr>
                <w:rFonts w:ascii="Arial" w:hAnsi="Arial"/>
                <w:sz w:val="18"/>
                <w:szCs w:val="18"/>
              </w:rPr>
              <w:t xml:space="preserve">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5"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1" w:name="_Toc465829128"/>
      <w:bookmarkStart w:id="212" w:name="_Toc468598071"/>
      <w:r>
        <w:rPr>
          <w:rFonts w:ascii="Arial" w:hAnsi="Arial"/>
        </w:rPr>
        <w:lastRenderedPageBreak/>
        <w:t>APPENDIX I</w:t>
      </w:r>
      <w:bookmarkEnd w:id="211"/>
      <w:r>
        <w:rPr>
          <w:rFonts w:ascii="Arial" w:hAnsi="Arial"/>
        </w:rPr>
        <w:br/>
        <w:t>Glossary</w:t>
      </w:r>
      <w:bookmarkEnd w:id="212"/>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w:t>
      </w:r>
      <w:r w:rsidR="00CB7220">
        <w:rPr>
          <w:rFonts w:ascii="Arial" w:hAnsi="Arial"/>
        </w:rPr>
        <w:fldChar w:fldCharType="begin"/>
      </w:r>
      <w:r>
        <w:instrText xml:space="preserve"> XE "</w:instrText>
      </w:r>
      <w:r>
        <w:rPr>
          <w:rFonts w:ascii="Arial" w:hAnsi="Arial"/>
        </w:rPr>
        <w:instrText>exposure limit</w:instrText>
      </w:r>
      <w:r>
        <w:instrText xml:space="preserve">" </w:instrText>
      </w:r>
      <w:r w:rsidR="00CB7220">
        <w:rPr>
          <w:rFonts w:ascii="Arial" w:hAnsi="Arial"/>
        </w:rPr>
        <w:fldChar w:fldCharType="end"/>
      </w:r>
      <w:r>
        <w:rPr>
          <w:rFonts w:ascii="Arial" w:hAnsi="Arial"/>
        </w:rPr>
        <w: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w:t>
      </w:r>
      <w:r w:rsidR="00CB7220">
        <w:rPr>
          <w:rFonts w:ascii="Arial" w:hAnsi="Arial"/>
        </w:rPr>
        <w:fldChar w:fldCharType="begin"/>
      </w:r>
      <w:r>
        <w:instrText xml:space="preserve"> XE "</w:instrText>
      </w:r>
      <w:r>
        <w:rPr>
          <w:rFonts w:ascii="Arial" w:hAnsi="Arial"/>
        </w:rPr>
        <w:instrText>asphyxiant</w:instrText>
      </w:r>
      <w:r>
        <w:instrText xml:space="preserve">" </w:instrText>
      </w:r>
      <w:r w:rsidR="00CB7220">
        <w:rPr>
          <w:rFonts w:ascii="Arial" w:hAnsi="Arial"/>
        </w:rPr>
        <w:fldChar w:fldCharType="end"/>
      </w:r>
      <w:r w:rsidR="00CB7220">
        <w:rPr>
          <w:rFonts w:ascii="Arial" w:hAnsi="Arial"/>
        </w:rPr>
        <w:fldChar w:fldCharType="begin"/>
      </w:r>
      <w:r>
        <w:instrText xml:space="preserve"> XE "</w:instrText>
      </w:r>
      <w:r>
        <w:rPr>
          <w:rFonts w:ascii="Arial" w:hAnsi="Arial"/>
        </w:rPr>
        <w:instrText>Chemical asphyxiant</w:instrText>
      </w:r>
      <w:r>
        <w:instrText xml:space="preserve">" </w:instrText>
      </w:r>
      <w:r w:rsidR="00CB7220">
        <w:rPr>
          <w:rFonts w:ascii="Arial" w:hAnsi="Arial"/>
        </w:rPr>
        <w:fldChar w:fldCharType="end"/>
      </w:r>
      <w:r>
        <w:rPr>
          <w:rFonts w:ascii="Arial" w:hAnsi="Arial"/>
        </w:rPr>
        <w: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It refers to the concentration that should not be exceeded, even for an instant.  It may be written as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-C or Threshold Limit Value - Ceiling</w:t>
      </w:r>
      <w:r w:rsidR="00CB7220">
        <w:rPr>
          <w:rFonts w:ascii="Arial" w:hAnsi="Arial"/>
        </w:rPr>
        <w:fldChar w:fldCharType="begin"/>
      </w:r>
      <w:r>
        <w:instrText xml:space="preserve"> XE "</w:instrText>
      </w:r>
      <w:r>
        <w:rPr>
          <w:rFonts w:ascii="Arial" w:hAnsi="Arial"/>
        </w:rPr>
        <w:instrText>Ceiling</w:instrText>
      </w:r>
      <w:r>
        <w:instrText xml:space="preserve">" </w:instrText>
      </w:r>
      <w:r w:rsidR="00CB7220">
        <w:rPr>
          <w:rFonts w:ascii="Arial" w:hAnsi="Arial"/>
        </w:rPr>
        <w:fldChar w:fldCharType="end"/>
      </w:r>
      <w:r>
        <w:rPr>
          <w:rFonts w:ascii="Arial" w:hAnsi="Arial"/>
        </w:rPr>
        <w:t>.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sidR="00CB7220">
        <w:rPr>
          <w:rFonts w:ascii="Arial" w:hAnsi="Arial"/>
          <w:b/>
        </w:rPr>
        <w:fldChar w:fldCharType="begin"/>
      </w:r>
      <w:r>
        <w:instrText xml:space="preserve"> XE "</w:instrText>
      </w:r>
      <w:r>
        <w:rPr>
          <w:rFonts w:ascii="Arial" w:hAnsi="Arial"/>
          <w:sz w:val="22"/>
        </w:rPr>
        <w:instrText>carcinogen</w:instrText>
      </w:r>
      <w:r>
        <w:instrText xml:space="preserve">" </w:instrText>
      </w:r>
      <w:r w:rsidR="00CB7220">
        <w:rPr>
          <w:rFonts w:ascii="Arial" w:hAnsi="Arial"/>
          <w:b/>
        </w:rPr>
        <w:fldChar w:fldCharType="end"/>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sidR="00CB7220">
        <w:rPr>
          <w:rFonts w:ascii="Arial" w:hAnsi="Arial"/>
          <w:b/>
        </w:rPr>
        <w:fldChar w:fldCharType="begin"/>
      </w:r>
      <w:r>
        <w:instrText xml:space="preserve"> XE "</w:instrText>
      </w:r>
      <w:r>
        <w:rPr>
          <w:rFonts w:ascii="Arial" w:hAnsi="Arial"/>
          <w:b/>
        </w:rPr>
        <w:instrText>CFR</w:instrText>
      </w:r>
      <w:r>
        <w:instrText xml:space="preserve">" </w:instrText>
      </w:r>
      <w:r w:rsidR="00CB7220">
        <w:rPr>
          <w:rFonts w:ascii="Arial" w:hAnsi="Arial"/>
          <w:b/>
        </w:rPr>
        <w:fldChar w:fldCharType="end"/>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and work practices that (1) are capable of protecting employees from the health hazards presented by hazardous chemicals used in that particular workplace and (2) meets the requirements of OSHA regulation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rsidR="00842B69" w:rsidRDefault="00842B69">
      <w:pPr>
        <w:spacing w:before="80"/>
        <w:rPr>
          <w:rFonts w:ascii="Arial" w:hAnsi="Arial"/>
        </w:rPr>
      </w:pPr>
      <w:r>
        <w:rPr>
          <w:rFonts w:ascii="Arial" w:hAnsi="Arial"/>
          <w:b/>
        </w:rPr>
        <w:t>CHRONIC</w:t>
      </w:r>
      <w:r>
        <w:rPr>
          <w:rFonts w:ascii="Arial" w:hAnsi="Arial"/>
        </w:rPr>
        <w:t xml:space="preserve"> - Persistent, prolonged or repeated conditions.</w:t>
      </w:r>
    </w:p>
    <w:p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sidR="00CB7220">
        <w:rPr>
          <w:rFonts w:ascii="Arial" w:hAnsi="Arial"/>
          <w:b/>
        </w:rPr>
        <w:fldChar w:fldCharType="begin"/>
      </w:r>
      <w:r>
        <w:instrText xml:space="preserve"> XE "</w:instrText>
      </w:r>
      <w:r>
        <w:rPr>
          <w:rFonts w:ascii="Arial" w:hAnsi="Arial"/>
          <w:b/>
        </w:rPr>
        <w:instrText>COMPRESSED GAS</w:instrText>
      </w:r>
      <w:r>
        <w:instrText xml:space="preserve">" </w:instrText>
      </w:r>
      <w:r w:rsidR="00CB7220">
        <w:rPr>
          <w:rFonts w:ascii="Arial" w:hAnsi="Arial"/>
          <w:b/>
        </w:rPr>
        <w:fldChar w:fldCharType="end"/>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For example, 5 parts (of acetone) per million (of air).</w:t>
      </w:r>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to steel.</w:t>
      </w:r>
    </w:p>
    <w:p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r>
        <w:rPr>
          <w:rFonts w:ascii="Arial" w:hAnsi="Arial"/>
          <w:b/>
        </w:rPr>
        <w:t>DESIGNATED AREA</w:t>
      </w:r>
      <w:r>
        <w:rPr>
          <w:rFonts w:ascii="Arial" w:hAnsi="Arial"/>
        </w:rPr>
        <w:t xml:space="preserve"> - An area which has been established and posted with signage for work involving hazards, e.g. "select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toxins, or substances which have a high degree of acute toxicity</w:t>
      </w:r>
      <w:r w:rsidR="00CB7220">
        <w:rPr>
          <w:rFonts w:ascii="Arial" w:hAnsi="Arial"/>
        </w:rPr>
        <w:fldChar w:fldCharType="begin"/>
      </w:r>
      <w:r>
        <w:instrText xml:space="preserve"> XE "</w:instrText>
      </w:r>
      <w:r>
        <w:rPr>
          <w:rFonts w:ascii="Arial" w:hAnsi="Arial"/>
        </w:rPr>
        <w:instrText>acute toxicity</w:instrText>
      </w:r>
      <w:r>
        <w:instrText xml:space="preserve">" </w:instrText>
      </w:r>
      <w:r w:rsidR="00CB7220">
        <w:rPr>
          <w:rFonts w:ascii="Arial" w:hAnsi="Arial"/>
        </w:rPr>
        <w:fldChar w:fldCharType="end"/>
      </w:r>
      <w:r>
        <w:rPr>
          <w:rFonts w:ascii="Arial" w:hAnsi="Arial"/>
        </w:rPr>
        <w:t>.  A designated area</w:t>
      </w:r>
      <w:r w:rsidR="00CB7220">
        <w:rPr>
          <w:rFonts w:ascii="Arial" w:hAnsi="Arial"/>
        </w:rPr>
        <w:fldChar w:fldCharType="begin"/>
      </w:r>
      <w:r>
        <w:instrText xml:space="preserve"> XE "</w:instrText>
      </w:r>
      <w:r>
        <w:rPr>
          <w:rFonts w:ascii="Arial" w:hAnsi="Arial"/>
          <w:sz w:val="22"/>
        </w:rPr>
        <w:instrText>designated area</w:instrText>
      </w:r>
      <w:r>
        <w:instrText xml:space="preserve">" </w:instrText>
      </w:r>
      <w:r w:rsidR="00CB7220">
        <w:rPr>
          <w:rFonts w:ascii="Arial" w:hAnsi="Arial"/>
        </w:rPr>
        <w:fldChar w:fldCharType="end"/>
      </w:r>
      <w:r>
        <w:rPr>
          <w:rFonts w:ascii="Arial" w:hAnsi="Arial"/>
        </w:rPr>
        <w:t xml:space="preserve"> may be the entire laboratory, an area of a laboratory, or a device such as a laboratory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w:t>
      </w:r>
    </w:p>
    <w:p w:rsidR="00842B69" w:rsidRDefault="00842B69">
      <w:pPr>
        <w:spacing w:before="80"/>
        <w:rPr>
          <w:rFonts w:ascii="Arial" w:hAnsi="Arial"/>
        </w:rPr>
      </w:pPr>
      <w:r>
        <w:rPr>
          <w:rFonts w:ascii="Arial" w:hAnsi="Arial"/>
          <w:b/>
        </w:rPr>
        <w:t>DILUTION VENTILATION</w:t>
      </w:r>
      <w:r w:rsidR="00CB7220">
        <w:rPr>
          <w:rFonts w:ascii="Arial" w:hAnsi="Arial"/>
          <w:b/>
        </w:rPr>
        <w:fldChar w:fldCharType="begin"/>
      </w:r>
      <w:r>
        <w:instrText xml:space="preserve"> XE "</w:instrText>
      </w:r>
      <w:r>
        <w:rPr>
          <w:rFonts w:ascii="Arial" w:hAnsi="Arial"/>
          <w:b/>
        </w:rPr>
        <w:instrText>DILUTION VENTILATION</w:instrText>
      </w:r>
      <w:r>
        <w:instrText xml:space="preserve">" </w:instrText>
      </w:r>
      <w:r w:rsidR="00CB7220">
        <w:rPr>
          <w:rFonts w:ascii="Arial" w:hAnsi="Arial"/>
          <w:b/>
        </w:rPr>
        <w:fldChar w:fldCharType="end"/>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 See General Ventilation.</w:t>
      </w:r>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w:t>
      </w:r>
      <w:r w:rsidR="00CB7220">
        <w:rPr>
          <w:rFonts w:ascii="Arial" w:hAnsi="Arial"/>
        </w:rPr>
        <w:fldChar w:fldCharType="begin"/>
      </w:r>
      <w:r>
        <w:instrText xml:space="preserve"> XE "</w:instrText>
      </w:r>
      <w:r>
        <w:rPr>
          <w:rFonts w:ascii="Arial" w:hAnsi="Arial"/>
          <w:sz w:val="22"/>
        </w:rPr>
        <w:instrText>students</w:instrText>
      </w:r>
      <w:r>
        <w:instrText xml:space="preserve">" </w:instrText>
      </w:r>
      <w:r w:rsidR="00CB7220">
        <w:rPr>
          <w:rFonts w:ascii="Arial" w:hAnsi="Arial"/>
        </w:rPr>
        <w:fldChar w:fldCharType="end"/>
      </w:r>
      <w:r>
        <w:rPr>
          <w:rFonts w:ascii="Arial" w:hAnsi="Arial"/>
        </w:rPr>
        <w:t>,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w:t>
      </w:r>
      <w:r w:rsidR="00CB7220">
        <w:rPr>
          <w:rFonts w:ascii="Arial" w:hAnsi="Arial"/>
        </w:rPr>
        <w:fldChar w:fldCharType="begin"/>
      </w:r>
      <w:r>
        <w:instrText xml:space="preserve"> XE "</w:instrText>
      </w:r>
      <w:r>
        <w:rPr>
          <w:rFonts w:ascii="Arial" w:hAnsi="Arial"/>
        </w:rPr>
        <w:instrText>peroxides</w:instrText>
      </w:r>
      <w:r>
        <w:instrText xml:space="preserve">" </w:instrText>
      </w:r>
      <w:r w:rsidR="00CB7220">
        <w:rPr>
          <w:rFonts w:ascii="Arial" w:hAnsi="Arial"/>
        </w:rPr>
        <w:fldChar w:fldCharType="end"/>
      </w:r>
      <w:r>
        <w:rPr>
          <w:rFonts w:ascii="Arial" w:hAnsi="Arial"/>
        </w:rPr>
        <w:t>,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r>
        <w:rPr>
          <w:rFonts w:ascii="Arial" w:hAnsi="Arial"/>
          <w:b/>
        </w:rPr>
        <w:t>g/kg</w:t>
      </w:r>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A formal procedure undertaken by the supervisor in which occupational hazards for all employees are described per procedure or task, and by affected body part(s) or organ(s), and which is documented and posted in the workplace with all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r>
        <w:rPr>
          <w:rFonts w:ascii="Arial" w:hAnsi="Arial"/>
          <w:b/>
        </w:rPr>
        <w:t xml:space="preserve">HAZARDOUS MATERIAL </w:t>
      </w:r>
      <w:r>
        <w:rPr>
          <w:rFonts w:ascii="Arial" w:hAnsi="Arial"/>
        </w:rPr>
        <w:t>- Any material which is a potential/actual physical or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 xml:space="preserve"> to humans.</w:t>
      </w:r>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material, cryogenic liquid, flammable solid, irritating material, material poisonous by inhalation, magnetic material, organic peroxide, oxidizer, poisonous material, pyrophoric</w:t>
      </w:r>
      <w:r w:rsidR="00CB7220">
        <w:rPr>
          <w:rFonts w:ascii="Arial" w:hAnsi="Arial"/>
        </w:rPr>
        <w:fldChar w:fldCharType="begin"/>
      </w:r>
      <w:r>
        <w:instrText xml:space="preserve"> XE "</w:instrText>
      </w:r>
      <w:r>
        <w:rPr>
          <w:rFonts w:ascii="Arial" w:hAnsi="Arial"/>
          <w:sz w:val="22"/>
        </w:rPr>
        <w:instrText>pyrophoric</w:instrText>
      </w:r>
      <w:r>
        <w:instrText xml:space="preserve">" </w:instrText>
      </w:r>
      <w:r w:rsidR="00CB7220">
        <w:rPr>
          <w:rFonts w:ascii="Arial" w:hAnsi="Arial"/>
        </w:rPr>
        <w:fldChar w:fldCharType="end"/>
      </w:r>
      <w:r>
        <w:rPr>
          <w:rFonts w:ascii="Arial" w:hAnsi="Arial"/>
        </w:rPr>
        <w:t xml:space="preserve">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 includes chemicals which are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toxic or highly toxic agents</w:t>
      </w:r>
      <w:r w:rsidR="00CB7220">
        <w:rPr>
          <w:rFonts w:ascii="Arial" w:hAnsi="Arial"/>
        </w:rPr>
        <w:fldChar w:fldCharType="begin"/>
      </w:r>
      <w:r>
        <w:instrText xml:space="preserve"> XE "</w:instrText>
      </w:r>
      <w:r>
        <w:rPr>
          <w:rFonts w:ascii="Arial" w:hAnsi="Arial"/>
          <w:b/>
          <w:sz w:val="22"/>
        </w:rPr>
        <w:instrText>toxic agents</w:instrText>
      </w:r>
      <w:r>
        <w:instrText xml:space="preserve">" </w:instrText>
      </w:r>
      <w:r w:rsidR="00CB7220">
        <w:rPr>
          <w:rFonts w:ascii="Arial" w:hAnsi="Arial"/>
        </w:rPr>
        <w:fldChar w:fldCharType="end"/>
      </w:r>
      <w:r>
        <w:rPr>
          <w:rFonts w:ascii="Arial" w:hAnsi="Arial"/>
        </w:rPr>
        <w:t>,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toxins, irritants, corrosives, sensitizers, hepatotoxins, nephrotoxins, neurotoxins, agents which act on the hematopoietic system,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(MSDS</w:t>
      </w:r>
      <w:r w:rsidR="00CB7220">
        <w:rPr>
          <w:rFonts w:ascii="Arial" w:hAnsi="Arial"/>
        </w:rPr>
        <w:fldChar w:fldCharType="begin"/>
      </w:r>
      <w:r>
        <w:instrText xml:space="preserve"> XE "</w:instrText>
      </w:r>
      <w:r>
        <w:rPr>
          <w:rFonts w:ascii="Arial" w:hAnsi="Arial"/>
          <w:b/>
          <w:sz w:val="22"/>
        </w:rPr>
        <w:instrText>MSDS</w:instrText>
      </w:r>
      <w:r>
        <w:instrText xml:space="preserve">" </w:instrText>
      </w:r>
      <w:r w:rsidR="00CB7220">
        <w:rPr>
          <w:rFonts w:ascii="Arial" w:hAnsi="Arial"/>
        </w:rPr>
        <w:fldChar w:fldCharType="end"/>
      </w:r>
      <w:r>
        <w:rPr>
          <w:rFonts w:ascii="Arial" w:hAnsi="Arial"/>
        </w:rPr>
        <w:t>) for the chemical.  The identity used shall permit cross-references to be made among the required list of hazardous chemicals, the label and the MSDS.</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sidR="00CB7220">
        <w:rPr>
          <w:rFonts w:ascii="Arial" w:hAnsi="Arial"/>
          <w:b/>
        </w:rPr>
        <w:fldChar w:fldCharType="begin"/>
      </w:r>
      <w:r>
        <w:instrText xml:space="preserve"> XE "</w:instrText>
      </w:r>
      <w:r>
        <w:rPr>
          <w:rFonts w:ascii="Arial" w:hAnsi="Arial"/>
          <w:b/>
        </w:rPr>
        <w:instrText>INCOMPATIBLE</w:instrText>
      </w:r>
      <w:r>
        <w:instrText xml:space="preserve">" </w:instrText>
      </w:r>
      <w:r w:rsidR="00CB7220">
        <w:rPr>
          <w:rFonts w:ascii="Arial" w:hAnsi="Arial"/>
          <w:b/>
        </w:rPr>
        <w:fldChar w:fldCharType="end"/>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sidR="00CB7220">
        <w:rPr>
          <w:rFonts w:ascii="Arial" w:hAnsi="Arial"/>
          <w:b/>
        </w:rPr>
        <w:fldChar w:fldCharType="begin"/>
      </w:r>
      <w:r>
        <w:instrText xml:space="preserve"> XE "</w:instrText>
      </w:r>
      <w:r>
        <w:rPr>
          <w:rFonts w:ascii="Arial" w:hAnsi="Arial"/>
          <w:b/>
        </w:rPr>
        <w:instrText>INHALATION</w:instrText>
      </w:r>
      <w:r>
        <w:instrText xml:space="preserve">" </w:instrText>
      </w:r>
      <w:r w:rsidR="00CB7220">
        <w:rPr>
          <w:rFonts w:ascii="Arial" w:hAnsi="Arial"/>
          <w:b/>
        </w:rPr>
        <w:fldChar w:fldCharType="end"/>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LEL</w:t>
      </w:r>
      <w:r>
        <w:rPr>
          <w:rFonts w:ascii="Arial" w:hAnsi="Arial"/>
        </w:rPr>
        <w:t xml:space="preserve"> - See Lower Explosive Limit.</w:t>
      </w:r>
    </w:p>
    <w:p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rsidR="00842B69" w:rsidRDefault="00842B69">
      <w:pPr>
        <w:tabs>
          <w:tab w:val="right" w:pos="720"/>
          <w:tab w:val="left" w:pos="864"/>
        </w:tabs>
        <w:spacing w:before="80"/>
        <w:rPr>
          <w:rFonts w:ascii="Arial" w:hAnsi="Arial"/>
        </w:rPr>
      </w:pPr>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
    <w:p w:rsidR="00842B69" w:rsidRDefault="00842B69">
      <w:pPr>
        <w:tabs>
          <w:tab w:val="right" w:pos="720"/>
          <w:tab w:val="left" w:pos="864"/>
        </w:tabs>
        <w:spacing w:before="80"/>
        <w:rPr>
          <w:rFonts w:ascii="Arial" w:hAnsi="Arial"/>
        </w:rPr>
      </w:pPr>
      <w:r>
        <w:rPr>
          <w:rFonts w:ascii="Arial" w:hAnsi="Arial"/>
          <w:b/>
        </w:rPr>
        <w:t>LOCAL EXHAUST VENTILATION</w:t>
      </w:r>
      <w:r w:rsidR="00CB7220">
        <w:rPr>
          <w:rFonts w:ascii="Arial" w:hAnsi="Arial"/>
          <w:b/>
        </w:rPr>
        <w:fldChar w:fldCharType="begin"/>
      </w:r>
      <w:r>
        <w:instrText xml:space="preserve"> XE "</w:instrText>
      </w:r>
      <w:r>
        <w:rPr>
          <w:rFonts w:ascii="Arial" w:hAnsi="Arial"/>
          <w:b/>
        </w:rPr>
        <w:instrText>VENTILATION</w:instrText>
      </w:r>
      <w:r>
        <w:instrText xml:space="preserve">" </w:instrText>
      </w:r>
      <w:r w:rsidR="00CB7220">
        <w:rPr>
          <w:rFonts w:ascii="Arial" w:hAnsi="Arial"/>
          <w:b/>
        </w:rPr>
        <w:fldChar w:fldCharType="end"/>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MATERIAL SAFETY DATA SHEET</w:t>
      </w:r>
      <w:r w:rsidR="00CB7220">
        <w:rPr>
          <w:rFonts w:ascii="Arial" w:hAnsi="Arial"/>
          <w:b/>
        </w:rPr>
        <w:fldChar w:fldCharType="begin"/>
      </w:r>
      <w:r>
        <w:instrText xml:space="preserve"> XE "MATERIAL SAFETY DATA SHEET" </w:instrText>
      </w:r>
      <w:r w:rsidR="00CB7220">
        <w:rPr>
          <w:rFonts w:ascii="Arial" w:hAnsi="Arial"/>
          <w:b/>
        </w:rPr>
        <w:fldChar w:fldCharType="end"/>
      </w:r>
      <w:r>
        <w:rPr>
          <w:rFonts w:ascii="Arial" w:hAnsi="Arial"/>
          <w:b/>
        </w:rPr>
        <w:t xml:space="preserve"> (MSDS</w:t>
      </w:r>
      <w:r w:rsidR="00CB7220">
        <w:rPr>
          <w:rFonts w:ascii="Arial" w:hAnsi="Arial"/>
          <w:b/>
        </w:rPr>
        <w:fldChar w:fldCharType="begin"/>
      </w:r>
      <w:r>
        <w:instrText xml:space="preserve"> XE "</w:instrText>
      </w:r>
      <w:r>
        <w:rPr>
          <w:rFonts w:ascii="Arial" w:hAnsi="Arial"/>
          <w:b/>
          <w:sz w:val="22"/>
        </w:rPr>
        <w:instrText>MSDS</w:instrText>
      </w:r>
      <w:r>
        <w:instrText xml:space="preserve">" </w:instrText>
      </w:r>
      <w:r w:rsidR="00CB7220">
        <w:rPr>
          <w:rFonts w:ascii="Arial" w:hAnsi="Arial"/>
          <w:b/>
        </w:rPr>
        <w:fldChar w:fldCharType="end"/>
      </w:r>
      <w:r>
        <w:rPr>
          <w:rFonts w:ascii="Arial" w:hAnsi="Arial"/>
          <w:b/>
        </w:rPr>
        <w:t xml:space="preserve">)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r>
        <w:rPr>
          <w:rFonts w:ascii="Arial" w:hAnsi="Arial"/>
          <w:b/>
        </w:rPr>
        <w:t>mg</w:t>
      </w:r>
      <w:r>
        <w:rPr>
          <w:rFonts w:ascii="Arial" w:hAnsi="Arial"/>
        </w:rPr>
        <w:t>- See Milligram.</w:t>
      </w:r>
    </w:p>
    <w:p w:rsidR="00842B69" w:rsidRDefault="00842B69">
      <w:pPr>
        <w:tabs>
          <w:tab w:val="right" w:pos="720"/>
          <w:tab w:val="left" w:pos="864"/>
        </w:tabs>
        <w:spacing w:before="80"/>
        <w:rPr>
          <w:rFonts w:ascii="Arial" w:hAnsi="Arial"/>
        </w:rPr>
      </w:pPr>
      <w:r>
        <w:rPr>
          <w:rFonts w:ascii="Arial" w:hAnsi="Arial"/>
          <w:b/>
        </w:rPr>
        <w:t>mg/kg</w:t>
      </w:r>
      <w:r>
        <w:rPr>
          <w:rFonts w:ascii="Arial" w:hAnsi="Arial"/>
        </w:rPr>
        <w:t xml:space="preserve"> - See Milligrams Per Kilogram.</w:t>
      </w:r>
    </w:p>
    <w:p w:rsidR="00842B69" w:rsidRDefault="00842B69">
      <w:pPr>
        <w:tabs>
          <w:tab w:val="right" w:pos="720"/>
          <w:tab w:val="left" w:pos="864"/>
        </w:tabs>
        <w:spacing w:before="80"/>
        <w:rPr>
          <w:rFonts w:ascii="Arial" w:hAnsi="Arial"/>
        </w:rPr>
      </w:pPr>
      <w:r>
        <w:rPr>
          <w:rFonts w:ascii="Arial" w:hAnsi="Arial"/>
          <w:b/>
        </w:rPr>
        <w:t>mg/m</w:t>
      </w:r>
      <w:r>
        <w:rPr>
          <w:rFonts w:ascii="Arial" w:hAnsi="Arial"/>
          <w:b/>
          <w:position w:val="6"/>
        </w:rPr>
        <w:t>3</w:t>
      </w:r>
      <w:r>
        <w:rPr>
          <w:rFonts w:ascii="Arial" w:hAnsi="Arial"/>
        </w:rPr>
        <w:t xml:space="preserve"> - See Milligrams Per Cubic Meter.</w:t>
      </w:r>
    </w:p>
    <w:p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r>
        <w:rPr>
          <w:rFonts w:ascii="Arial" w:hAnsi="Arial"/>
          <w:b/>
        </w:rPr>
        <w:t>ml</w:t>
      </w:r>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Report On Carcinogens</w:t>
      </w:r>
      <w:r>
        <w:rPr>
          <w:rFonts w:ascii="Arial" w:hAnsi="Arial"/>
        </w:rPr>
        <w:t xml:space="preserve"> are used by OSHA regulations as part of the definition of "select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w:t>
      </w:r>
      <w:r w:rsidR="00CB7220">
        <w:rPr>
          <w:rFonts w:ascii="Arial" w:hAnsi="Arial"/>
        </w:rPr>
        <w:fldChar w:fldCharType="begin"/>
      </w:r>
      <w:r>
        <w:instrText xml:space="preserve"> XE "</w:instrText>
      </w:r>
      <w:r>
        <w:rPr>
          <w:rFonts w:ascii="Arial" w:hAnsi="Arial"/>
        </w:rPr>
        <w:instrText>responsibilities</w:instrText>
      </w:r>
      <w:r>
        <w:instrText xml:space="preserve">" </w:instrText>
      </w:r>
      <w:r w:rsidR="00CB7220">
        <w:rPr>
          <w:rFonts w:ascii="Arial" w:hAnsi="Arial"/>
        </w:rPr>
        <w:fldChar w:fldCharType="end"/>
      </w:r>
      <w:r>
        <w:rPr>
          <w:rFonts w:ascii="Arial" w:hAnsi="Arial"/>
        </w:rPr>
        <w:t xml:space="preserve">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w:t>
      </w:r>
      <w:r>
        <w:rPr>
          <w:rFonts w:ascii="Arial" w:hAnsi="Arial"/>
        </w:rPr>
        <w:lastRenderedPageBreak/>
        <w:t>hydrogen 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rsidR="00842B69" w:rsidRDefault="00842B69">
      <w:pPr>
        <w:tabs>
          <w:tab w:val="right" w:pos="720"/>
          <w:tab w:val="left" w:pos="864"/>
        </w:tabs>
        <w:spacing w:before="80"/>
        <w:rPr>
          <w:rFonts w:ascii="Arial" w:hAnsi="Arial"/>
        </w:rPr>
      </w:pPr>
      <w:r>
        <w:rPr>
          <w:rFonts w:ascii="Arial" w:hAnsi="Arial"/>
          <w:b/>
        </w:rPr>
        <w:t>PEL</w:t>
      </w:r>
      <w:r w:rsidR="00CB7220">
        <w:rPr>
          <w:rFonts w:ascii="Arial" w:hAnsi="Arial"/>
          <w:b/>
        </w:rPr>
        <w:fldChar w:fldCharType="begin"/>
      </w:r>
      <w:r>
        <w:instrText xml:space="preserve"> XE "</w:instrText>
      </w:r>
      <w:r>
        <w:rPr>
          <w:rFonts w:ascii="Arial" w:hAnsi="Arial"/>
          <w:sz w:val="22"/>
        </w:rPr>
        <w:instrText>PEL</w:instrText>
      </w:r>
      <w:r>
        <w:instrText xml:space="preserve">" </w:instrText>
      </w:r>
      <w:r w:rsidR="00CB7220">
        <w:rPr>
          <w:rFonts w:ascii="Arial" w:hAnsi="Arial"/>
          <w:b/>
        </w:rPr>
        <w:fldChar w:fldCharType="end"/>
      </w:r>
      <w:r>
        <w:rPr>
          <w:rFonts w:ascii="Arial" w:hAnsi="Arial"/>
        </w:rPr>
        <w:t xml:space="preserve"> - See Permissible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PERMISSIBLE EXPOSURE LIMIT (PEL</w:t>
      </w:r>
      <w:r w:rsidR="00CB7220">
        <w:rPr>
          <w:rFonts w:ascii="Arial" w:hAnsi="Arial"/>
          <w:b/>
        </w:rPr>
        <w:fldChar w:fldCharType="begin"/>
      </w:r>
      <w:r>
        <w:instrText xml:space="preserve"> XE "</w:instrText>
      </w:r>
      <w:r>
        <w:rPr>
          <w:rFonts w:ascii="Arial" w:hAnsi="Arial"/>
          <w:sz w:val="22"/>
        </w:rPr>
        <w:instrText>PEL</w:instrText>
      </w:r>
      <w:r>
        <w:instrText xml:space="preserve">" </w:instrText>
      </w:r>
      <w:r w:rsidR="00CB7220">
        <w:rPr>
          <w:rFonts w:ascii="Arial" w:hAnsi="Arial"/>
          <w:b/>
        </w:rPr>
        <w:fldChar w:fldCharType="end"/>
      </w:r>
      <w:r>
        <w:rPr>
          <w:rFonts w:ascii="Arial" w:hAnsi="Arial"/>
          <w:b/>
        </w:rPr>
        <w:t>)</w:t>
      </w:r>
      <w:r>
        <w:rPr>
          <w:rFonts w:ascii="Arial" w:hAnsi="Arial"/>
        </w:rPr>
        <w:t xml:space="preserve"> - An exposure, inhalation or dermal permissible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xml:space="preserve"> specified in 29 CFR</w:t>
      </w:r>
      <w:r w:rsidR="00CB7220">
        <w:rPr>
          <w:rFonts w:ascii="Arial" w:hAnsi="Arial"/>
        </w:rPr>
        <w:fldChar w:fldCharType="begin"/>
      </w:r>
      <w:r>
        <w:instrText xml:space="preserve"> XE "</w:instrText>
      </w:r>
      <w:r>
        <w:rPr>
          <w:rFonts w:ascii="Arial" w:hAnsi="Arial"/>
          <w:b/>
        </w:rPr>
        <w:instrText>CFR</w:instrText>
      </w:r>
      <w:r>
        <w:instrText xml:space="preserve">" </w:instrText>
      </w:r>
      <w:r w:rsidR="00CB7220">
        <w:rPr>
          <w:rFonts w:ascii="Arial" w:hAnsi="Arial"/>
        </w:rPr>
        <w:fldChar w:fldCharType="end"/>
      </w:r>
      <w:r>
        <w:rPr>
          <w:rFonts w:ascii="Arial" w:hAnsi="Arial"/>
        </w:rPr>
        <w:t xml:space="preserve"> Part 1910, subpart Z.  PELs may be either a time-weighted average (TWA) exposure limit (8-hour), a 15-minute short-term limit (STEL), or a ceiling (C).  The PELs are found in OSHA regulations part 1910, subpart Z.  (See also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w:t>
      </w:r>
      <w:r w:rsidR="00CB7220">
        <w:rPr>
          <w:rFonts w:ascii="Arial" w:hAnsi="Arial"/>
        </w:rPr>
        <w:fldChar w:fldCharType="begin"/>
      </w:r>
      <w:r>
        <w:instrText xml:space="preserve"> XE "</w:instrText>
      </w:r>
      <w:r>
        <w:rPr>
          <w:rFonts w:ascii="Arial" w:hAnsi="Arial"/>
          <w:sz w:val="22"/>
        </w:rPr>
        <w:instrText>gloves</w:instrText>
      </w:r>
      <w:r>
        <w:instrText xml:space="preserve">" </w:instrText>
      </w:r>
      <w:r w:rsidR="00CB7220">
        <w:rPr>
          <w:rFonts w:ascii="Arial" w:hAnsi="Arial"/>
        </w:rPr>
        <w:fldChar w:fldCharType="end"/>
      </w:r>
      <w:r>
        <w:rPr>
          <w:rFonts w:ascii="Arial" w:hAnsi="Arial"/>
        </w:rPr>
        <w:t>, and chemical splash goggles</w:t>
      </w:r>
      <w:r w:rsidR="00CB7220">
        <w:rPr>
          <w:rFonts w:ascii="Arial" w:hAnsi="Arial"/>
        </w:rPr>
        <w:fldChar w:fldCharType="begin"/>
      </w:r>
      <w:r>
        <w:instrText xml:space="preserve"> XE "</w:instrText>
      </w:r>
      <w:r>
        <w:rPr>
          <w:rFonts w:ascii="Arial" w:hAnsi="Arial"/>
          <w:sz w:val="22"/>
        </w:rPr>
        <w:instrText>goggles</w:instrText>
      </w:r>
      <w:r>
        <w:instrText xml:space="preserve">" </w:instrText>
      </w:r>
      <w:r w:rsidR="00CB7220">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w:t>
      </w:r>
      <w:r w:rsidR="00CB7220">
        <w:rPr>
          <w:rFonts w:ascii="Arial" w:hAnsi="Arial"/>
        </w:rPr>
        <w:fldChar w:fldCharType="begin"/>
      </w:r>
      <w:r>
        <w:instrText xml:space="preserve"> XE "</w:instrText>
      </w:r>
      <w:r>
        <w:rPr>
          <w:rFonts w:ascii="Arial" w:hAnsi="Arial"/>
          <w:sz w:val="22"/>
        </w:rPr>
        <w:instrText>pyrophoric</w:instrText>
      </w:r>
      <w:r>
        <w:instrText xml:space="preserve">" </w:instrText>
      </w:r>
      <w:r w:rsidR="00CB7220">
        <w:rPr>
          <w:rFonts w:ascii="Arial" w:hAnsi="Arial"/>
        </w:rPr>
        <w:fldChar w:fldCharType="end"/>
      </w:r>
      <w:r>
        <w:rPr>
          <w:rFonts w:ascii="Arial" w:hAnsi="Arial"/>
        </w:rPr>
        <w:t>,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w:t>
      </w:r>
      <w:r w:rsidR="00CB7220">
        <w:rPr>
          <w:rFonts w:ascii="Arial" w:hAnsi="Arial"/>
        </w:rPr>
        <w:fldChar w:fldCharType="begin"/>
      </w:r>
      <w:r>
        <w:instrText xml:space="preserve"> XE "</w:instrText>
      </w:r>
      <w:r>
        <w:rPr>
          <w:rFonts w:ascii="Arial" w:hAnsi="Arial"/>
          <w:sz w:val="22"/>
        </w:rPr>
        <w:instrText>corrosive</w:instrText>
      </w:r>
      <w:r>
        <w:instrText xml:space="preserve">" </w:instrText>
      </w:r>
      <w:r w:rsidR="00CB7220">
        <w:rPr>
          <w:rFonts w:ascii="Arial" w:hAnsi="Arial"/>
        </w:rPr>
        <w:fldChar w:fldCharType="end"/>
      </w:r>
      <w:r>
        <w:rPr>
          <w:rFonts w:ascii="Arial" w:hAnsi="Arial"/>
        </w:rPr>
        <w:t xml:space="preserve"> or toxic emissions.  The conditions that cause the reaction, such as heat, other chemicals, and dropping, will usually be specified as "Conditions to Avoid" when a chemical's reactivity is discussed on an MSDS</w:t>
      </w:r>
      <w:r w:rsidR="00CB7220">
        <w:rPr>
          <w:rFonts w:ascii="Arial" w:hAnsi="Arial"/>
        </w:rPr>
        <w:fldChar w:fldCharType="begin"/>
      </w:r>
      <w:r>
        <w:instrText xml:space="preserve"> XE "</w:instrText>
      </w:r>
      <w:r>
        <w:rPr>
          <w:rFonts w:ascii="Arial" w:hAnsi="Arial"/>
          <w:b/>
          <w:sz w:val="22"/>
        </w:rPr>
        <w:instrText>MSDS</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w:t>
      </w:r>
      <w:r w:rsidR="00CB7220">
        <w:rPr>
          <w:rFonts w:ascii="Arial" w:hAnsi="Arial"/>
        </w:rPr>
        <w:fldChar w:fldCharType="begin"/>
      </w:r>
      <w:r>
        <w:instrText xml:space="preserve"> XE "</w:instrText>
      </w:r>
      <w:r>
        <w:rPr>
          <w:rFonts w:ascii="Arial" w:hAnsi="Arial"/>
          <w:sz w:val="22"/>
        </w:rPr>
        <w:instrText>reproductive</w:instrText>
      </w:r>
      <w:r>
        <w:instrText xml:space="preserve">" </w:instrText>
      </w:r>
      <w:r w:rsidR="00CB7220">
        <w:rPr>
          <w:rFonts w:ascii="Arial" w:hAnsi="Arial"/>
        </w:rPr>
        <w:fldChar w:fldCharType="end"/>
      </w:r>
      <w:r>
        <w:rPr>
          <w:rFonts w:ascii="Arial" w:hAnsi="Arial"/>
        </w:rPr>
        <w:t xml:space="preserve"> capabilities including chromosomal damage (mutations) and effects on fetuses (teratogenesis</w:t>
      </w:r>
      <w:r w:rsidR="00CB7220">
        <w:rPr>
          <w:rFonts w:ascii="Arial" w:hAnsi="Arial"/>
        </w:rPr>
        <w:fldChar w:fldCharType="begin"/>
      </w:r>
      <w:r>
        <w:instrText xml:space="preserve"> XE "</w:instrText>
      </w:r>
      <w:r>
        <w:rPr>
          <w:rFonts w:ascii="Arial" w:hAnsi="Arial"/>
          <w:b/>
          <w:sz w:val="22"/>
        </w:rPr>
        <w:instrText>teratogenesis</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w:t>
      </w:r>
      <w:r w:rsidR="00CB7220">
        <w:rPr>
          <w:rFonts w:ascii="Arial" w:hAnsi="Arial"/>
        </w:rPr>
        <w:fldChar w:fldCharType="begin"/>
      </w:r>
      <w:r>
        <w:instrText xml:space="preserve"> XE "</w:instrText>
      </w:r>
      <w:r>
        <w:rPr>
          <w:rFonts w:ascii="Arial" w:hAnsi="Arial"/>
          <w:sz w:val="22"/>
        </w:rPr>
        <w:instrText>carcinogen</w:instrText>
      </w:r>
      <w:r>
        <w:instrText xml:space="preserve">" </w:instrText>
      </w:r>
      <w:r w:rsidR="00CB7220">
        <w:rPr>
          <w:rFonts w:ascii="Arial" w:hAnsi="Arial"/>
        </w:rPr>
        <w:fldChar w:fldCharType="end"/>
      </w:r>
      <w:r>
        <w:rPr>
          <w:rFonts w:ascii="Arial" w:hAnsi="Arial"/>
        </w:rPr>
        <w:t xml:space="preserve">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w:t>
      </w:r>
      <w:r w:rsidR="00CB7220">
        <w:rPr>
          <w:rFonts w:ascii="Arial" w:hAnsi="Arial"/>
        </w:rPr>
        <w:fldChar w:fldCharType="begin"/>
      </w:r>
      <w:r>
        <w:instrText xml:space="preserve"> XE "</w:instrText>
      </w:r>
      <w:r>
        <w:rPr>
          <w:rFonts w:ascii="Arial" w:hAnsi="Arial"/>
          <w:sz w:val="22"/>
        </w:rPr>
        <w:instrText>carcinogens</w:instrText>
      </w:r>
      <w:r>
        <w:instrText xml:space="preserve">" </w:instrText>
      </w:r>
      <w:r w:rsidR="00CB7220">
        <w:rPr>
          <w:rFonts w:ascii="Arial" w:hAnsi="Arial"/>
        </w:rPr>
        <w:fldChar w:fldCharType="end"/>
      </w:r>
      <w:r>
        <w:rPr>
          <w:rFonts w:ascii="Arial" w:hAnsi="Arial"/>
        </w:rPr>
        <w:t>"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w:t>
      </w:r>
      <w:r w:rsidR="00CB7220">
        <w:rPr>
          <w:rFonts w:ascii="Arial" w:hAnsi="Arial"/>
        </w:rPr>
        <w:fldChar w:fldCharType="begin"/>
      </w:r>
      <w:r>
        <w:instrText xml:space="preserve"> XE "</w:instrText>
      </w:r>
      <w:r>
        <w:rPr>
          <w:rFonts w:ascii="Arial" w:hAnsi="Arial"/>
          <w:b/>
        </w:rPr>
        <w:instrText>TLV</w:instrText>
      </w:r>
      <w:r>
        <w:instrText xml:space="preserve">" </w:instrText>
      </w:r>
      <w:r w:rsidR="00CB7220">
        <w:rPr>
          <w:rFonts w:ascii="Arial" w:hAnsi="Arial"/>
        </w:rPr>
        <w:fldChar w:fldCharType="end"/>
      </w:r>
      <w:r>
        <w:rPr>
          <w:rFonts w:ascii="Arial" w:hAnsi="Arial"/>
        </w:rPr>
        <w:t xml:space="preserve"> or PEL</w:t>
      </w:r>
      <w:r w:rsidR="00CB7220">
        <w:rPr>
          <w:rFonts w:ascii="Arial" w:hAnsi="Arial"/>
        </w:rPr>
        <w:fldChar w:fldCharType="begin"/>
      </w:r>
      <w:r>
        <w:instrText xml:space="preserve"> XE "</w:instrText>
      </w:r>
      <w:r>
        <w:rPr>
          <w:rFonts w:ascii="Arial" w:hAnsi="Arial"/>
          <w:sz w:val="22"/>
        </w:rPr>
        <w:instrText>PEL</w:instrText>
      </w:r>
      <w:r>
        <w:instrText xml:space="preserve">" </w:instrText>
      </w:r>
      <w:r w:rsidR="00CB7220">
        <w:rPr>
          <w:rFonts w:ascii="Arial" w:hAnsi="Arial"/>
        </w:rPr>
        <w:fldChar w:fldCharType="end"/>
      </w:r>
      <w:r>
        <w:rPr>
          <w:rFonts w:ascii="Arial" w:hAnsi="Arial"/>
        </w:rPr>
        <w:t>.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sidR="00CB7220">
        <w:rPr>
          <w:rFonts w:ascii="Arial" w:hAnsi="Arial"/>
          <w:b/>
        </w:rPr>
        <w:fldChar w:fldCharType="begin"/>
      </w:r>
      <w:r>
        <w:instrText xml:space="preserve"> XE "</w:instrText>
      </w:r>
      <w:r>
        <w:rPr>
          <w:rFonts w:ascii="Arial" w:hAnsi="Arial"/>
          <w:b/>
        </w:rPr>
        <w:instrText>TERATOGEN</w:instrText>
      </w:r>
      <w:r>
        <w:instrText xml:space="preserve">" </w:instrText>
      </w:r>
      <w:r w:rsidR="00CB7220">
        <w:rPr>
          <w:rFonts w:ascii="Arial" w:hAnsi="Arial"/>
          <w:b/>
        </w:rPr>
        <w:fldChar w:fldCharType="end"/>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w:t>
      </w:r>
      <w:r w:rsidR="00CB7220">
        <w:rPr>
          <w:rFonts w:ascii="Arial" w:hAnsi="Arial"/>
          <w:b/>
        </w:rPr>
        <w:fldChar w:fldCharType="begin"/>
      </w:r>
      <w:r>
        <w:instrText xml:space="preserve"> XE "</w:instrText>
      </w:r>
      <w:r>
        <w:rPr>
          <w:rFonts w:ascii="Arial" w:hAnsi="Arial"/>
          <w:b/>
        </w:rPr>
        <w:instrText>THRESHOLD LIMIT VALUE</w:instrText>
      </w:r>
      <w:r>
        <w:instrText xml:space="preserve">" </w:instrText>
      </w:r>
      <w:r w:rsidR="00CB7220">
        <w:rPr>
          <w:rFonts w:ascii="Arial" w:hAnsi="Arial"/>
          <w:b/>
        </w:rPr>
        <w:fldChar w:fldCharType="end"/>
      </w:r>
      <w:r>
        <w:rPr>
          <w:rFonts w:ascii="Arial" w:hAnsi="Arial"/>
          <w:b/>
        </w:rPr>
        <w:t xml:space="preserve"> (TLV</w:t>
      </w:r>
      <w:r w:rsidR="00CB7220">
        <w:rPr>
          <w:rFonts w:ascii="Arial" w:hAnsi="Arial"/>
          <w:b/>
        </w:rPr>
        <w:fldChar w:fldCharType="begin"/>
      </w:r>
      <w:r>
        <w:instrText xml:space="preserve"> XE "</w:instrText>
      </w:r>
      <w:r>
        <w:rPr>
          <w:rFonts w:ascii="Arial" w:hAnsi="Arial"/>
          <w:b/>
        </w:rPr>
        <w:instrText>TLV</w:instrText>
      </w:r>
      <w:r>
        <w:instrText xml:space="preserve">" </w:instrText>
      </w:r>
      <w:r w:rsidR="00CB7220">
        <w:rPr>
          <w:rFonts w:ascii="Arial" w:hAnsi="Arial"/>
          <w:b/>
        </w:rPr>
        <w:fldChar w:fldCharType="end"/>
      </w:r>
      <w:r>
        <w:rPr>
          <w:rFonts w:ascii="Arial" w:hAnsi="Arial"/>
          <w:b/>
        </w:rPr>
        <w:t>)</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standards, that are based on evidence from industrial experience, animal studies, or human studies when they exist.  There are three different types of TLVs:  Time-Weighted Average (TLV-TWA), Short-Term Exposure Limit</w:t>
      </w:r>
      <w:r w:rsidR="00CB7220">
        <w:rPr>
          <w:rFonts w:ascii="Arial" w:hAnsi="Arial"/>
        </w:rPr>
        <w:fldChar w:fldCharType="begin"/>
      </w:r>
      <w:r>
        <w:instrText xml:space="preserve"> XE "</w:instrText>
      </w:r>
      <w:r>
        <w:rPr>
          <w:rFonts w:ascii="Arial" w:hAnsi="Arial"/>
          <w:sz w:val="20"/>
        </w:rPr>
        <w:instrText>Exposure Limit</w:instrText>
      </w:r>
      <w:r>
        <w:instrText xml:space="preserve">" </w:instrText>
      </w:r>
      <w:r w:rsidR="00CB7220">
        <w:rPr>
          <w:rFonts w:ascii="Arial" w:hAnsi="Arial"/>
        </w:rPr>
        <w:fldChar w:fldCharType="end"/>
      </w:r>
      <w:r>
        <w:rPr>
          <w:rFonts w:ascii="Arial" w:hAnsi="Arial"/>
        </w:rPr>
        <w:t xml:space="preserve"> (TLV-STEL), and Ceiling</w:t>
      </w:r>
      <w:r w:rsidR="00CB7220">
        <w:rPr>
          <w:rFonts w:ascii="Arial" w:hAnsi="Arial"/>
        </w:rPr>
        <w:fldChar w:fldCharType="begin"/>
      </w:r>
      <w:r>
        <w:instrText xml:space="preserve"> XE "</w:instrText>
      </w:r>
      <w:r>
        <w:rPr>
          <w:rFonts w:ascii="Arial" w:hAnsi="Arial"/>
        </w:rPr>
        <w:instrText>Ceiling</w:instrText>
      </w:r>
      <w:r>
        <w:instrText xml:space="preserve">" </w:instrText>
      </w:r>
      <w:r w:rsidR="00CB7220">
        <w:rPr>
          <w:rFonts w:ascii="Arial" w:hAnsi="Arial"/>
        </w:rPr>
        <w:fldChar w:fldCharType="end"/>
      </w:r>
      <w:r>
        <w:rPr>
          <w:rFonts w:ascii="Arial" w:hAnsi="Arial"/>
        </w:rPr>
        <w:t xml:space="preserve"> (TLV-C).  (See also PEL</w:t>
      </w:r>
      <w:r w:rsidR="00CB7220">
        <w:rPr>
          <w:rFonts w:ascii="Arial" w:hAnsi="Arial"/>
        </w:rPr>
        <w:fldChar w:fldCharType="begin"/>
      </w:r>
      <w:r>
        <w:instrText xml:space="preserve"> XE "</w:instrText>
      </w:r>
      <w:r>
        <w:rPr>
          <w:rFonts w:ascii="Arial" w:hAnsi="Arial"/>
          <w:sz w:val="22"/>
        </w:rPr>
        <w:instrText>PEL</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sidR="00CB7220">
        <w:rPr>
          <w:rFonts w:ascii="Arial" w:hAnsi="Arial"/>
          <w:b/>
        </w:rPr>
        <w:fldChar w:fldCharType="begin"/>
      </w:r>
      <w:r>
        <w:instrText xml:space="preserve"> XE "</w:instrText>
      </w:r>
      <w:r>
        <w:rPr>
          <w:rFonts w:ascii="Arial" w:hAnsi="Arial"/>
          <w:b/>
        </w:rPr>
        <w:instrText>TLV</w:instrText>
      </w:r>
      <w:r>
        <w:instrText xml:space="preserve">" </w:instrText>
      </w:r>
      <w:r w:rsidR="00CB7220">
        <w:rPr>
          <w:rFonts w:ascii="Arial" w:hAnsi="Arial"/>
          <w:b/>
        </w:rPr>
        <w:fldChar w:fldCharType="end"/>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r w:rsidR="00CB7220">
        <w:rPr>
          <w:rFonts w:ascii="Arial" w:hAnsi="Arial"/>
        </w:rPr>
        <w:fldChar w:fldCharType="begin"/>
      </w:r>
      <w:r>
        <w:instrText xml:space="preserve"> XE "</w:instrText>
      </w:r>
      <w:r>
        <w:rPr>
          <w:rFonts w:ascii="Arial" w:hAnsi="Arial"/>
        </w:rPr>
        <w:instrText>health hazard</w:instrText>
      </w:r>
      <w:r>
        <w:instrText xml:space="preserve">" </w:instrText>
      </w:r>
      <w:r w:rsidR="00CB7220">
        <w:rPr>
          <w:rFonts w:ascii="Arial" w:hAnsi="Arial"/>
        </w:rPr>
        <w:fldChar w:fldCharType="end"/>
      </w:r>
      <w:r>
        <w:rPr>
          <w:rFonts w:ascii="Arial" w:hAnsi="Arial"/>
        </w:rPr>
        <w:t>.</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56"/>
          <w:headerReference w:type="default" r:id="rId57"/>
          <w:headerReference w:type="first" r:id="rId58"/>
          <w:footerReference w:type="first" r:id="rId59"/>
          <w:type w:val="nextColumn"/>
          <w:pgSz w:w="12240" w:h="15840" w:code="1"/>
          <w:pgMar w:top="1080" w:right="1440" w:bottom="1080" w:left="1440" w:header="720" w:footer="432" w:gutter="0"/>
          <w:cols w:space="720"/>
          <w:titlePg/>
        </w:sectPr>
      </w:pPr>
    </w:p>
    <w:p w:rsidR="005A23FC" w:rsidRPr="005A23FC" w:rsidRDefault="00842B69" w:rsidP="005A23FC">
      <w:pPr>
        <w:pStyle w:val="Heading5"/>
        <w:rPr>
          <w:rFonts w:ascii="Arial" w:hAnsi="Arial"/>
        </w:rPr>
      </w:pPr>
      <w:bookmarkStart w:id="213" w:name="_Toc465827586"/>
      <w:bookmarkStart w:id="214" w:name="_Toc465829130"/>
      <w:bookmarkStart w:id="215" w:name="_Toc468598072"/>
      <w:r>
        <w:rPr>
          <w:rFonts w:ascii="Arial" w:hAnsi="Arial"/>
        </w:rPr>
        <w:lastRenderedPageBreak/>
        <w:t>APPENDIX J</w:t>
      </w:r>
      <w:bookmarkEnd w:id="213"/>
      <w:bookmarkEnd w:id="214"/>
      <w:r>
        <w:rPr>
          <w:rFonts w:ascii="Arial" w:hAnsi="Arial"/>
        </w:rPr>
        <w:br/>
      </w:r>
      <w:bookmarkStart w:id="216" w:name="_Toc465827587"/>
      <w:r>
        <w:rPr>
          <w:rFonts w:ascii="Arial" w:hAnsi="Arial"/>
        </w:rPr>
        <w:t>Materials Which Must Be Reported</w:t>
      </w:r>
      <w:r w:rsidR="00CB7220">
        <w:rPr>
          <w:rFonts w:ascii="Arial" w:hAnsi="Arial"/>
        </w:rPr>
        <w:fldChar w:fldCharType="begin"/>
      </w:r>
      <w:r>
        <w:instrText xml:space="preserve"> XE "</w:instrText>
      </w:r>
      <w:r>
        <w:rPr>
          <w:rFonts w:ascii="Arial" w:hAnsi="Arial"/>
        </w:rPr>
        <w:instrText>Materials Which Must Be Reported</w:instrText>
      </w:r>
      <w:r>
        <w:instrText xml:space="preserve">" </w:instrText>
      </w:r>
      <w:r w:rsidR="00CB7220">
        <w:rPr>
          <w:rFonts w:ascii="Arial" w:hAnsi="Arial"/>
        </w:rPr>
        <w:fldChar w:fldCharType="end"/>
      </w:r>
      <w:r>
        <w:rPr>
          <w:rFonts w:ascii="Arial" w:hAnsi="Arial"/>
        </w:rPr>
        <w:t xml:space="preserve"> To REM</w:t>
      </w:r>
      <w:bookmarkEnd w:id="215"/>
      <w:bookmarkEnd w:id="216"/>
    </w:p>
    <w:p w:rsidR="00842B69" w:rsidRDefault="00555551" w:rsidP="005A23FC">
      <w:pPr>
        <w:pStyle w:val="Header"/>
        <w:tabs>
          <w:tab w:val="clear" w:pos="4320"/>
          <w:tab w:val="clear" w:pos="8640"/>
          <w:tab w:val="right" w:pos="13590"/>
        </w:tabs>
        <w:spacing w:before="120"/>
        <w:jc w:val="center"/>
        <w:rPr>
          <w:rFonts w:ascii="Arial" w:hAnsi="Arial"/>
          <w:sz w:val="20"/>
        </w:rPr>
      </w:pPr>
      <w:r>
        <w:rPr>
          <w:rFonts w:ascii="Arial" w:hAnsi="Arial"/>
          <w:sz w:val="20"/>
        </w:rPr>
        <w:t>During the group’s CHP review process this “Report these Materials” form must be completed and submitted to REM with updated information.</w:t>
      </w: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Report These Materials</w:t>
      </w:r>
      <w:r w:rsidRPr="00172D37">
        <w:rPr>
          <w:rFonts w:ascii="Arial" w:hAnsi="Arial" w:cs="Arial"/>
          <w:sz w:val="32"/>
        </w:rPr>
        <w:t xml:space="preserve">  </w:t>
      </w:r>
      <w:r w:rsidRPr="00172D37">
        <w:rPr>
          <w:rFonts w:ascii="Arial" w:hAnsi="Arial" w:cs="Arial"/>
        </w:rPr>
        <w:t>form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_______________________</w:t>
            </w:r>
          </w:p>
          <w:p w:rsidR="00842B69" w:rsidRPr="00172D37" w:rsidRDefault="00EE766F" w:rsidP="000556D5">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_____________________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_______</w:t>
            </w:r>
            <w:r w:rsidR="00326FCE">
              <w:rPr>
                <w:rFonts w:ascii="Arial" w:hAnsi="Arial" w:cs="Arial"/>
              </w:rPr>
              <w:t>__</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b/>
              </w:rPr>
              <w:t>A(1)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1"/>
                  <w:enabled/>
                  <w:calcOnExit w:val="0"/>
                  <w:checkBox>
                    <w:sizeAuto/>
                    <w:default w:val="0"/>
                  </w:checkBox>
                </w:ffData>
              </w:fldChar>
            </w:r>
            <w:bookmarkStart w:id="217" w:name="Check1"/>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7"/>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8" w:name="Check2"/>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8"/>
          </w:p>
        </w:tc>
        <w:tc>
          <w:tcPr>
            <w:tcW w:w="4230" w:type="dxa"/>
            <w:vMerge w:val="restart"/>
            <w:shd w:val="clear" w:color="auto" w:fill="FFFFFF"/>
          </w:tcPr>
          <w:p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trPr>
          <w:cantSplit/>
          <w:trHeight w:hRule="exact" w:val="864"/>
          <w:jc w:val="center"/>
        </w:trPr>
        <w:tc>
          <w:tcPr>
            <w:tcW w:w="7650" w:type="dxa"/>
            <w:gridSpan w:val="2"/>
          </w:tcPr>
          <w:p w:rsidR="00842B69" w:rsidRPr="00172D37" w:rsidRDefault="00842B69" w:rsidP="000556D5">
            <w:pPr>
              <w:tabs>
                <w:tab w:val="left" w:pos="3544"/>
                <w:tab w:val="left" w:pos="8808"/>
              </w:tabs>
              <w:spacing w:before="100" w:beforeAutospacing="1" w:after="100" w:afterAutospacing="1"/>
              <w:rPr>
                <w:rFonts w:ascii="Arial" w:hAnsi="Arial" w:cs="Arial"/>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3"/>
                  <w:enabled/>
                  <w:calcOnExit w:val="0"/>
                  <w:checkBox>
                    <w:sizeAuto/>
                    <w:default w:val="0"/>
                  </w:checkBox>
                </w:ffData>
              </w:fldChar>
            </w:r>
            <w:bookmarkStart w:id="219" w:name="Check3"/>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9"/>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0" w:name="Check4"/>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0"/>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r w:rsidRPr="00172D37">
        <w:rPr>
          <w:rFonts w:ascii="Arial" w:hAnsi="Arial" w:cs="Arial"/>
          <w:b/>
        </w:rPr>
        <w:t>A(3)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If A(2)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"Laboratory use of chemicals" is defined by the OSHA Laboratory Standard</w:t>
            </w:r>
            <w:r w:rsidR="00CB7220" w:rsidRPr="00172D37">
              <w:rPr>
                <w:rFonts w:ascii="Arial" w:hAnsi="Arial" w:cs="Arial"/>
                <w:sz w:val="22"/>
                <w:szCs w:val="22"/>
              </w:rPr>
              <w:fldChar w:fldCharType="begin"/>
            </w:r>
            <w:r w:rsidRPr="00172D37">
              <w:rPr>
                <w:rFonts w:ascii="Arial" w:hAnsi="Arial" w:cs="Arial"/>
                <w:sz w:val="22"/>
                <w:szCs w:val="22"/>
              </w:rPr>
              <w:instrText xml:space="preserve"> XE "Laboratory Standard" </w:instrText>
            </w:r>
            <w:r w:rsidR="00CB7220" w:rsidRPr="00172D37">
              <w:rPr>
                <w:rFonts w:ascii="Arial" w:hAnsi="Arial" w:cs="Arial"/>
                <w:sz w:val="22"/>
                <w:szCs w:val="22"/>
              </w:rPr>
              <w:fldChar w:fldCharType="end"/>
            </w:r>
            <w:r w:rsidRPr="00172D37">
              <w:rPr>
                <w:rFonts w:ascii="Arial" w:hAnsi="Arial" w:cs="Arial"/>
                <w:sz w:val="22"/>
                <w:szCs w:val="22"/>
              </w:rPr>
              <w:t xml:space="preserve">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"Bloodborne Pathogens" means pathogenic microorganisms that are present in human blood and can cause disease in humans. These pathogens include, but are not limited to, hepatitis B virus (HBV) and human immunodeficiency virus (HIV).  (1910.1030)  Any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[cadmium]  "Scope." This standard applies to all occupational exposures to cadmium and cadmium compounds, in all forms, and in all industries covered by the Occupational Safety and Health Act, except the construction-related industries, which are covered under 29 CFR</w:t>
            </w:r>
            <w:r w:rsidR="00CB7220" w:rsidRPr="00172D37">
              <w:rPr>
                <w:rFonts w:ascii="Arial" w:hAnsi="Arial" w:cs="Arial"/>
                <w:sz w:val="20"/>
              </w:rPr>
              <w:fldChar w:fldCharType="begin"/>
            </w:r>
            <w:r w:rsidRPr="00172D37">
              <w:rPr>
                <w:rFonts w:ascii="Arial" w:hAnsi="Arial" w:cs="Arial"/>
                <w:sz w:val="20"/>
              </w:rPr>
              <w:instrText xml:space="preserve"> XE "</w:instrText>
            </w:r>
            <w:r w:rsidRPr="00172D37">
              <w:rPr>
                <w:rFonts w:ascii="Arial" w:hAnsi="Arial" w:cs="Arial"/>
                <w:b/>
                <w:sz w:val="20"/>
              </w:rPr>
              <w:instrText>CFR</w:instrText>
            </w:r>
            <w:r w:rsidRPr="00172D37">
              <w:rPr>
                <w:rFonts w:ascii="Arial" w:hAnsi="Arial" w:cs="Arial"/>
                <w:sz w:val="20"/>
              </w:rPr>
              <w:instrText xml:space="preserve">" </w:instrText>
            </w:r>
            <w:r w:rsidR="00CB7220" w:rsidRPr="00172D37">
              <w:rPr>
                <w:rFonts w:ascii="Arial" w:hAnsi="Arial" w:cs="Arial"/>
                <w:sz w:val="20"/>
              </w:rPr>
              <w:fldChar w:fldCharType="end"/>
            </w:r>
            <w:r w:rsidRPr="00172D37">
              <w:rPr>
                <w:rFonts w:ascii="Arial" w:hAnsi="Arial" w:cs="Arial"/>
                <w:sz w:val="20"/>
              </w:rPr>
              <w:t xml:space="preserve">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60"/>
          <w:headerReference w:type="first" r:id="rId61"/>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62"/>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 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 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 xml:space="preserve">**Max. lbs.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3"/>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555551">
        <w:rPr>
          <w:rFonts w:ascii="Arial" w:hAnsi="Arial"/>
          <w:sz w:val="22"/>
          <w:szCs w:val="22"/>
        </w:rPr>
        <w:t xml:space="preserve"> (name)</w:t>
      </w:r>
      <w:r w:rsidRPr="003F202B">
        <w:rPr>
          <w:rFonts w:ascii="Arial" w:hAnsi="Arial"/>
          <w:sz w:val="22"/>
          <w:szCs w:val="22"/>
        </w:rPr>
        <w:t>:</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B96905" w:rsidRDefault="00B96905" w:rsidP="00B96905">
      <w:pPr>
        <w:pStyle w:val="Heading5"/>
        <w:rPr>
          <w:rFonts w:ascii="Arial" w:hAnsi="Arial"/>
        </w:rPr>
      </w:pPr>
      <w:bookmarkStart w:id="221" w:name="_Toc465827588"/>
      <w:bookmarkStart w:id="222" w:name="_Toc465829132"/>
      <w:bookmarkStart w:id="223" w:name="_Toc468598073"/>
      <w:bookmarkStart w:id="224" w:name="_Toc465827590"/>
      <w:bookmarkStart w:id="225" w:name="_Toc465829134"/>
      <w:bookmarkStart w:id="226" w:name="_Toc468598074"/>
      <w:r>
        <w:rPr>
          <w:rFonts w:ascii="Arial" w:hAnsi="Arial"/>
        </w:rPr>
        <w:lastRenderedPageBreak/>
        <w:t>APPENDIX K</w:t>
      </w:r>
      <w:bookmarkEnd w:id="221"/>
      <w:bookmarkEnd w:id="222"/>
      <w:r>
        <w:rPr>
          <w:rFonts w:ascii="Arial" w:hAnsi="Arial"/>
        </w:rPr>
        <w:br/>
      </w:r>
      <w:bookmarkStart w:id="227" w:name="_Toc465827589"/>
      <w:r>
        <w:rPr>
          <w:rFonts w:ascii="Arial" w:hAnsi="Arial"/>
        </w:rPr>
        <w:t>Laboratory Specific Information</w:t>
      </w:r>
      <w:bookmarkEnd w:id="223"/>
      <w:bookmarkEnd w:id="227"/>
    </w:p>
    <w:p w:rsidR="00B96905" w:rsidRDefault="00B96905" w:rsidP="00B96905">
      <w:pPr>
        <w:jc w:val="center"/>
        <w:rPr>
          <w:rFonts w:ascii="Arial" w:hAnsi="Arial"/>
          <w:b/>
        </w:rPr>
      </w:pPr>
    </w:p>
    <w:p w:rsidR="00B96905" w:rsidRDefault="00B96905" w:rsidP="00B96905">
      <w:pPr>
        <w:rPr>
          <w:rFonts w:ascii="Arial" w:hAnsi="Arial"/>
        </w:rPr>
      </w:pPr>
    </w:p>
    <w:p w:rsidR="00B96905" w:rsidRDefault="00B96905" w:rsidP="00B96905">
      <w:pPr>
        <w:rPr>
          <w:rFonts w:ascii="Arial" w:hAnsi="Arial"/>
          <w:sz w:val="22"/>
        </w:rPr>
      </w:pPr>
      <w:r>
        <w:rPr>
          <w:rFonts w:ascii="Arial" w:hAnsi="Arial"/>
          <w:sz w:val="22"/>
        </w:rPr>
        <w:t>Attach here any standard operating procedures</w:t>
      </w:r>
      <w:r>
        <w:rPr>
          <w:rFonts w:ascii="Arial" w:hAnsi="Arial"/>
          <w:sz w:val="22"/>
        </w:rPr>
        <w:fldChar w:fldCharType="begin"/>
      </w:r>
      <w:r>
        <w:instrText xml:space="preserve"> XE "</w:instrText>
      </w:r>
      <w:r>
        <w:rPr>
          <w:i/>
        </w:rPr>
        <w:instrText>standard operating procedures</w:instrText>
      </w:r>
      <w:r>
        <w:instrText xml:space="preserve">" </w:instrText>
      </w:r>
      <w:r>
        <w:rPr>
          <w:rFonts w:ascii="Arial" w:hAnsi="Arial"/>
          <w:sz w:val="22"/>
        </w:rPr>
        <w:fldChar w:fldCharType="end"/>
      </w:r>
      <w:r>
        <w:rPr>
          <w:rFonts w:ascii="Arial" w:hAnsi="Arial"/>
          <w:sz w:val="22"/>
        </w:rPr>
        <w:t xml:space="preserve">, emergency procedures, and instructions necessary or desired in order to customize this Chemical Hygiene Plan for this laboratory.  </w:t>
      </w:r>
    </w:p>
    <w:p w:rsidR="00B96905" w:rsidRDefault="00B96905" w:rsidP="00B96905">
      <w:pPr>
        <w:spacing w:before="120"/>
        <w:rPr>
          <w:rFonts w:ascii="Arial" w:hAnsi="Arial"/>
        </w:rPr>
      </w:pPr>
      <w:r>
        <w:rPr>
          <w:rFonts w:ascii="Arial" w:hAnsi="Arial"/>
          <w:sz w:val="22"/>
        </w:rPr>
        <w:t>If there are any circumstances, procedures, or operations which require the approval</w:t>
      </w:r>
      <w:r>
        <w:rPr>
          <w:rFonts w:ascii="Arial" w:hAnsi="Arial"/>
          <w:sz w:val="22"/>
        </w:rPr>
        <w:fldChar w:fldCharType="begin"/>
      </w:r>
      <w:r>
        <w:instrText xml:space="preserve"> XE "</w:instrText>
      </w:r>
      <w:r>
        <w:rPr>
          <w:rFonts w:ascii="Arial" w:hAnsi="Arial"/>
          <w:sz w:val="22"/>
        </w:rPr>
        <w:instrText>approval</w:instrText>
      </w:r>
      <w:r>
        <w:instrText xml:space="preserve">" </w:instrText>
      </w:r>
      <w:r>
        <w:rPr>
          <w:rFonts w:ascii="Arial" w:hAnsi="Arial"/>
          <w:sz w:val="22"/>
        </w:rPr>
        <w:fldChar w:fldCharType="end"/>
      </w:r>
      <w:r>
        <w:rPr>
          <w:rFonts w:ascii="Arial" w:hAnsi="Arial"/>
          <w:sz w:val="22"/>
        </w:rPr>
        <w:t xml:space="preserve">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w:t>
      </w:r>
      <w:r>
        <w:rPr>
          <w:rFonts w:ascii="Arial" w:hAnsi="Arial"/>
          <w:sz w:val="22"/>
        </w:rPr>
        <w:fldChar w:fldCharType="begin"/>
      </w:r>
      <w:r>
        <w:instrText xml:space="preserve"> XE "</w:instrText>
      </w:r>
      <w:r>
        <w:rPr>
          <w:rFonts w:ascii="Arial" w:hAnsi="Arial"/>
          <w:sz w:val="22"/>
        </w:rPr>
        <w:instrText>carcinogens</w:instrText>
      </w:r>
      <w:r>
        <w:instrText xml:space="preserve">" </w:instrText>
      </w:r>
      <w:r>
        <w:rPr>
          <w:rFonts w:ascii="Arial" w:hAnsi="Arial"/>
          <w:sz w:val="22"/>
        </w:rPr>
        <w:fldChar w:fldCharType="end"/>
      </w:r>
      <w:r>
        <w:rPr>
          <w:rFonts w:ascii="Arial" w:hAnsi="Arial"/>
          <w:sz w:val="22"/>
        </w:rPr>
        <w:t>; large scale reactions; and high pressure reactions (&gt;5 atm).</w:t>
      </w:r>
    </w:p>
    <w:p w:rsidR="00B96905" w:rsidRDefault="00B96905" w:rsidP="00B96905">
      <w:pPr>
        <w:rPr>
          <w:rFonts w:ascii="Arial" w:hAnsi="Arial"/>
          <w:sz w:val="22"/>
        </w:rPr>
      </w:pPr>
    </w:p>
    <w:p w:rsidR="00B96905" w:rsidRDefault="00B96905" w:rsidP="00B96905">
      <w:pPr>
        <w:rPr>
          <w:rFonts w:ascii="Arial" w:hAnsi="Arial"/>
          <w:sz w:val="22"/>
        </w:rPr>
      </w:pPr>
    </w:p>
    <w:p w:rsidR="00B96905" w:rsidRDefault="00B96905" w:rsidP="00B96905">
      <w:pPr>
        <w:tabs>
          <w:tab w:val="right" w:leader="underscore" w:pos="8910"/>
        </w:tabs>
        <w:rPr>
          <w:rFonts w:ascii="Arial" w:hAnsi="Arial"/>
          <w:sz w:val="22"/>
        </w:rPr>
      </w:pPr>
      <w:r>
        <w:rPr>
          <w:rFonts w:ascii="Arial" w:hAnsi="Arial"/>
          <w:sz w:val="22"/>
        </w:rPr>
        <w:t>Supervisor:  Professor Jean Chmielewski</w:t>
      </w:r>
    </w:p>
    <w:p w:rsidR="00B96905" w:rsidRDefault="00B96905" w:rsidP="00B96905">
      <w:pPr>
        <w:tabs>
          <w:tab w:val="right" w:leader="underscore" w:pos="8910"/>
        </w:tabs>
        <w:spacing w:before="240"/>
        <w:rPr>
          <w:rFonts w:ascii="Arial" w:hAnsi="Arial"/>
          <w:sz w:val="22"/>
        </w:rPr>
      </w:pPr>
      <w:r>
        <w:rPr>
          <w:rFonts w:ascii="Arial" w:hAnsi="Arial"/>
          <w:sz w:val="22"/>
        </w:rPr>
        <w:t>Department: Chemistry and Biomedical Engineering</w:t>
      </w:r>
    </w:p>
    <w:p w:rsidR="00B96905" w:rsidRDefault="00B96905" w:rsidP="00B96905">
      <w:pPr>
        <w:tabs>
          <w:tab w:val="right" w:leader="underscore" w:pos="8910"/>
        </w:tabs>
        <w:spacing w:before="240"/>
        <w:rPr>
          <w:rFonts w:ascii="Arial" w:hAnsi="Arial"/>
          <w:sz w:val="22"/>
        </w:rPr>
      </w:pPr>
      <w:r>
        <w:rPr>
          <w:rFonts w:ascii="Arial" w:hAnsi="Arial"/>
          <w:sz w:val="22"/>
        </w:rPr>
        <w:t xml:space="preserve">Affected buildings/rooms: </w:t>
      </w:r>
      <w:r>
        <w:rPr>
          <w:rFonts w:ascii="Arial" w:hAnsi="Arial"/>
          <w:b/>
          <w:u w:val="single"/>
        </w:rPr>
        <w:t xml:space="preserve">Wetherill </w:t>
      </w:r>
      <w:r w:rsidRPr="00ED4193">
        <w:rPr>
          <w:rFonts w:ascii="Arial" w:hAnsi="Arial"/>
          <w:b/>
          <w:u w:val="single"/>
        </w:rPr>
        <w:t xml:space="preserve">building rooms </w:t>
      </w:r>
      <w:r>
        <w:rPr>
          <w:rFonts w:ascii="Arial" w:hAnsi="Arial"/>
          <w:b/>
          <w:u w:val="single"/>
        </w:rPr>
        <w:t>475, 475A, 463, 441, 441A</w:t>
      </w:r>
      <w:r>
        <w:rPr>
          <w:rFonts w:ascii="Arial" w:hAnsi="Arial"/>
          <w:sz w:val="22"/>
        </w:rPr>
        <w:tab/>
      </w:r>
    </w:p>
    <w:p w:rsidR="00B96905" w:rsidRDefault="00B96905" w:rsidP="00B96905">
      <w:pPr>
        <w:tabs>
          <w:tab w:val="right" w:leader="underscore" w:pos="8910"/>
        </w:tabs>
        <w:rPr>
          <w:rFonts w:ascii="Arial" w:hAnsi="Arial"/>
          <w:sz w:val="22"/>
        </w:rPr>
      </w:pPr>
    </w:p>
    <w:p w:rsidR="00B96905" w:rsidRDefault="00B96905" w:rsidP="00B96905">
      <w:pPr>
        <w:tabs>
          <w:tab w:val="right" w:leader="underscore" w:pos="8910"/>
        </w:tabs>
        <w:rPr>
          <w:rFonts w:ascii="Arial" w:hAnsi="Arial"/>
          <w:sz w:val="22"/>
        </w:rPr>
      </w:pPr>
      <w:r>
        <w:rPr>
          <w:rFonts w:ascii="Arial" w:hAnsi="Arial"/>
          <w:sz w:val="22"/>
        </w:rPr>
        <w:t xml:space="preserve">If </w:t>
      </w:r>
      <w:r w:rsidRPr="00ED4193">
        <w:rPr>
          <w:rFonts w:ascii="Arial" w:hAnsi="Arial"/>
          <w:b/>
          <w:sz w:val="22"/>
          <w:u w:val="single"/>
        </w:rPr>
        <w:t>no attachments are necessary</w:t>
      </w:r>
      <w:r>
        <w:rPr>
          <w:rFonts w:ascii="Arial" w:hAnsi="Arial"/>
          <w:sz w:val="22"/>
        </w:rPr>
        <w:t>, supervisor must print this document and sign below:</w:t>
      </w:r>
    </w:p>
    <w:p w:rsidR="00B96905" w:rsidRDefault="00B96905" w:rsidP="00B96905">
      <w:pPr>
        <w:tabs>
          <w:tab w:val="right" w:leader="underscore" w:pos="8910"/>
        </w:tabs>
        <w:rPr>
          <w:rFonts w:ascii="Arial" w:hAnsi="Arial"/>
          <w:sz w:val="22"/>
        </w:rPr>
      </w:pPr>
    </w:p>
    <w:p w:rsidR="00751B4E" w:rsidRPr="00ED4193" w:rsidRDefault="00061C03" w:rsidP="00751B4E">
      <w:pPr>
        <w:tabs>
          <w:tab w:val="right" w:leader="underscore" w:pos="8910"/>
        </w:tabs>
        <w:rPr>
          <w:rFonts w:ascii="Arial" w:hAnsi="Arial"/>
          <w:b/>
          <w:sz w:val="22"/>
          <w:u w:val="single"/>
        </w:rPr>
      </w:pPr>
      <w:r w:rsidRPr="00061C03">
        <w:rPr>
          <w:rFonts w:ascii="Arial" w:hAnsi="Arial"/>
          <w:noProof/>
          <w:sz w:val="22"/>
        </w:rPr>
        <mc:AlternateContent>
          <mc:Choice Requires="wps">
            <w:drawing>
              <wp:anchor distT="0" distB="0" distL="114300" distR="114300" simplePos="0" relativeHeight="251659264" behindDoc="0" locked="0" layoutInCell="1" allowOverlap="1" wp14:anchorId="096A9FA4" wp14:editId="5A7AF9B8">
                <wp:simplePos x="0" y="0"/>
                <wp:positionH relativeFrom="column">
                  <wp:posOffset>1943099</wp:posOffset>
                </wp:positionH>
                <wp:positionV relativeFrom="paragraph">
                  <wp:posOffset>155575</wp:posOffset>
                </wp:positionV>
                <wp:extent cx="21240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124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3pt,12.25pt" to="32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" strokecolor="black [3213]"/>
            </w:pict>
          </mc:Fallback>
        </mc:AlternateContent>
      </w:r>
      <w:r w:rsidR="00B96905">
        <w:rPr>
          <w:rFonts w:ascii="Arial" w:hAnsi="Arial"/>
          <w:sz w:val="22"/>
        </w:rPr>
        <w:t xml:space="preserve">          Supervisor’s Signature: </w:t>
      </w:r>
      <w:r w:rsidR="00751B4E" w:rsidRPr="00ED4193">
        <w:rPr>
          <w:rFonts w:ascii="Arial" w:hAnsi="Arial"/>
          <w:b/>
          <w:sz w:val="22"/>
          <w:u w:val="single"/>
        </w:rPr>
        <w:t>see file copy in WTHR 173, Paul Bower.</w:t>
      </w:r>
    </w:p>
    <w:p w:rsidR="00B96905" w:rsidRDefault="00B96905" w:rsidP="00B96905">
      <w:pPr>
        <w:tabs>
          <w:tab w:val="right" w:leader="underscore" w:pos="8910"/>
        </w:tabs>
        <w:rPr>
          <w:rFonts w:ascii="Arial" w:hAnsi="Arial"/>
          <w:sz w:val="22"/>
        </w:rPr>
      </w:pPr>
    </w:p>
    <w:p w:rsidR="00B96905" w:rsidRDefault="00B96905" w:rsidP="00B96905">
      <w:pPr>
        <w:tabs>
          <w:tab w:val="right" w:leader="underscore" w:pos="8910"/>
        </w:tabs>
        <w:rPr>
          <w:rFonts w:ascii="Arial" w:hAnsi="Arial"/>
          <w:sz w:val="22"/>
        </w:rPr>
      </w:pPr>
      <w:bookmarkStart w:id="228" w:name="_GoBack"/>
      <w:bookmarkEnd w:id="228"/>
    </w:p>
    <w:p w:rsidR="00B96905" w:rsidRDefault="00B96905" w:rsidP="00B96905">
      <w:pPr>
        <w:tabs>
          <w:tab w:val="right" w:leader="underscore" w:pos="8910"/>
        </w:tabs>
        <w:rPr>
          <w:rFonts w:ascii="Arial" w:hAnsi="Arial"/>
          <w:sz w:val="22"/>
        </w:rPr>
      </w:pPr>
      <w:r>
        <w:rPr>
          <w:rFonts w:ascii="Arial" w:hAnsi="Arial"/>
          <w:sz w:val="22"/>
        </w:rPr>
        <w:t>Otherwise, list attached programs/plans by title:</w:t>
      </w:r>
    </w:p>
    <w:p w:rsidR="00B96905" w:rsidRDefault="00B96905" w:rsidP="00B96905">
      <w:pPr>
        <w:tabs>
          <w:tab w:val="right" w:leader="underscore" w:pos="8910"/>
        </w:tabs>
        <w:rPr>
          <w:rFonts w:ascii="Arial" w:hAnsi="Arial"/>
          <w:sz w:val="22"/>
        </w:rPr>
      </w:pPr>
    </w:p>
    <w:p w:rsidR="00B96905" w:rsidRPr="00C8424D" w:rsidRDefault="00B96905" w:rsidP="00B96905">
      <w:pPr>
        <w:tabs>
          <w:tab w:val="right" w:leader="underscore" w:pos="8910"/>
        </w:tabs>
        <w:rPr>
          <w:rFonts w:ascii="Arial" w:hAnsi="Arial" w:cs="Arial"/>
          <w:sz w:val="22"/>
          <w:szCs w:val="22"/>
        </w:rPr>
      </w:pPr>
      <w:r w:rsidRPr="00C8424D">
        <w:rPr>
          <w:rFonts w:ascii="Arial" w:hAnsi="Arial" w:cs="Arial"/>
          <w:sz w:val="22"/>
          <w:szCs w:val="22"/>
        </w:rPr>
        <w:t xml:space="preserve">1) </w:t>
      </w:r>
      <w:r w:rsidR="006667A2">
        <w:rPr>
          <w:rFonts w:ascii="Arial" w:hAnsi="Arial" w:cs="Arial"/>
          <w:sz w:val="22"/>
          <w:szCs w:val="22"/>
        </w:rPr>
        <w:t>Standard Operating Procedure</w:t>
      </w:r>
      <w:r w:rsidRPr="00C8424D">
        <w:rPr>
          <w:rFonts w:ascii="Arial" w:hAnsi="Arial" w:cs="Arial"/>
          <w:sz w:val="22"/>
          <w:szCs w:val="22"/>
        </w:rPr>
        <w:t xml:space="preserve"> for Triphosgene: page </w:t>
      </w:r>
      <w:r w:rsidR="0052476D">
        <w:rPr>
          <w:rFonts w:ascii="Arial" w:hAnsi="Arial" w:cs="Arial"/>
          <w:sz w:val="22"/>
          <w:szCs w:val="22"/>
        </w:rPr>
        <w:t>24</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2) Standard Operating Procedure for Selenium dioxide: page </w:t>
      </w:r>
      <w:r w:rsidR="0052476D">
        <w:rPr>
          <w:rFonts w:ascii="Arial" w:hAnsi="Arial" w:cs="Arial"/>
          <w:sz w:val="22"/>
          <w:szCs w:val="22"/>
        </w:rPr>
        <w:t>25</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3) Standard Operating Procedure for potassium cyanide: page </w:t>
      </w:r>
      <w:r w:rsidR="0052476D">
        <w:rPr>
          <w:rFonts w:ascii="Arial" w:hAnsi="Arial" w:cs="Arial"/>
          <w:sz w:val="22"/>
          <w:szCs w:val="22"/>
        </w:rPr>
        <w:t>26</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4) Standard Operating Procedure for Sodium dodecyl sulfate (SDS): page </w:t>
      </w:r>
      <w:r w:rsidR="0052476D">
        <w:rPr>
          <w:rFonts w:ascii="Arial" w:hAnsi="Arial" w:cs="Arial"/>
          <w:sz w:val="22"/>
          <w:szCs w:val="22"/>
        </w:rPr>
        <w:t>27</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5) Standard Operating Procedure for acrylamide: page </w:t>
      </w:r>
      <w:r w:rsidR="0052476D">
        <w:rPr>
          <w:rFonts w:ascii="Arial" w:hAnsi="Arial" w:cs="Arial"/>
          <w:sz w:val="22"/>
          <w:szCs w:val="22"/>
        </w:rPr>
        <w:t>28</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6) Standard Operating Procedure for Trifluoroacetic acid (TFA): page </w:t>
      </w:r>
      <w:r w:rsidR="0052476D">
        <w:rPr>
          <w:rFonts w:ascii="Arial" w:hAnsi="Arial" w:cs="Arial"/>
          <w:sz w:val="22"/>
          <w:szCs w:val="22"/>
        </w:rPr>
        <w:t>29</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7) Standard Operating Procedure for pyridine: page </w:t>
      </w:r>
      <w:r w:rsidR="0052476D">
        <w:rPr>
          <w:rFonts w:ascii="Arial" w:hAnsi="Arial" w:cs="Arial"/>
          <w:sz w:val="22"/>
          <w:szCs w:val="22"/>
        </w:rPr>
        <w:t>30</w:t>
      </w:r>
    </w:p>
    <w:p w:rsidR="00B96905" w:rsidRPr="00C8424D" w:rsidRDefault="00B96905" w:rsidP="00B96905">
      <w:pPr>
        <w:rPr>
          <w:rFonts w:ascii="Arial" w:hAnsi="Arial" w:cs="Arial"/>
          <w:sz w:val="22"/>
          <w:szCs w:val="22"/>
        </w:rPr>
      </w:pPr>
      <w:r w:rsidRPr="00C8424D">
        <w:rPr>
          <w:rFonts w:ascii="Arial" w:hAnsi="Arial" w:cs="Arial"/>
          <w:sz w:val="22"/>
          <w:szCs w:val="22"/>
        </w:rPr>
        <w:t xml:space="preserve">8) Standard Operating Procedure for benzene: page </w:t>
      </w:r>
      <w:r w:rsidR="0052476D">
        <w:rPr>
          <w:rFonts w:ascii="Arial" w:hAnsi="Arial" w:cs="Arial"/>
          <w:sz w:val="22"/>
          <w:szCs w:val="22"/>
        </w:rPr>
        <w:t>31-32</w:t>
      </w:r>
    </w:p>
    <w:p w:rsidR="00B96905" w:rsidRPr="00C8424D" w:rsidRDefault="00B96905" w:rsidP="00B96905">
      <w:pPr>
        <w:rPr>
          <w:rFonts w:ascii="Arial" w:hAnsi="Arial" w:cs="Arial"/>
          <w:bCs/>
          <w:sz w:val="22"/>
          <w:szCs w:val="22"/>
        </w:rPr>
      </w:pPr>
      <w:r w:rsidRPr="00C8424D">
        <w:rPr>
          <w:rFonts w:ascii="Arial" w:hAnsi="Arial" w:cs="Arial"/>
          <w:sz w:val="22"/>
          <w:szCs w:val="22"/>
        </w:rPr>
        <w:t xml:space="preserve">9) Standard Operating Procedure for </w:t>
      </w:r>
      <w:r w:rsidRPr="00C8424D">
        <w:rPr>
          <w:rFonts w:ascii="Arial" w:hAnsi="Arial" w:cs="Arial"/>
          <w:bCs/>
          <w:sz w:val="22"/>
          <w:szCs w:val="22"/>
        </w:rPr>
        <w:t xml:space="preserve">Hexamethylphosphoric triamide (HMPA): page </w:t>
      </w:r>
      <w:r w:rsidR="0052476D">
        <w:rPr>
          <w:rFonts w:ascii="Arial" w:hAnsi="Arial" w:cs="Arial"/>
          <w:bCs/>
          <w:sz w:val="22"/>
          <w:szCs w:val="22"/>
        </w:rPr>
        <w:t>33</w:t>
      </w:r>
    </w:p>
    <w:p w:rsidR="00B96905" w:rsidRDefault="00B96905" w:rsidP="00B96905">
      <w:pPr>
        <w:rPr>
          <w:rFonts w:ascii="Arial" w:hAnsi="Arial" w:cs="Arial"/>
          <w:bCs/>
          <w:sz w:val="22"/>
          <w:szCs w:val="22"/>
        </w:rPr>
      </w:pPr>
      <w:r w:rsidRPr="00C8424D">
        <w:rPr>
          <w:rFonts w:ascii="Arial" w:hAnsi="Arial" w:cs="Arial"/>
          <w:bCs/>
          <w:sz w:val="22"/>
          <w:szCs w:val="22"/>
        </w:rPr>
        <w:t>10</w:t>
      </w:r>
      <w:proofErr w:type="gramStart"/>
      <w:r w:rsidRPr="00C8424D">
        <w:rPr>
          <w:rFonts w:ascii="Arial" w:hAnsi="Arial" w:cs="Arial"/>
          <w:bCs/>
          <w:sz w:val="22"/>
          <w:szCs w:val="22"/>
        </w:rPr>
        <w:t>)</w:t>
      </w:r>
      <w:r w:rsidRPr="00C8424D">
        <w:rPr>
          <w:rFonts w:ascii="Arial" w:hAnsi="Arial" w:cs="Arial"/>
          <w:sz w:val="22"/>
          <w:szCs w:val="22"/>
        </w:rPr>
        <w:t>Standard</w:t>
      </w:r>
      <w:proofErr w:type="gramEnd"/>
      <w:r w:rsidRPr="00C8424D">
        <w:rPr>
          <w:rFonts w:ascii="Arial" w:hAnsi="Arial" w:cs="Arial"/>
          <w:sz w:val="22"/>
          <w:szCs w:val="22"/>
        </w:rPr>
        <w:t xml:space="preserve"> Operating Procedure for </w:t>
      </w:r>
      <w:r w:rsidRPr="00C8424D">
        <w:rPr>
          <w:rFonts w:ascii="Arial" w:hAnsi="Arial" w:cs="Arial"/>
          <w:bCs/>
          <w:sz w:val="22"/>
          <w:szCs w:val="22"/>
        </w:rPr>
        <w:t xml:space="preserve">carbon tetrachloride: page </w:t>
      </w:r>
      <w:r w:rsidR="0052476D">
        <w:rPr>
          <w:rFonts w:ascii="Arial" w:hAnsi="Arial" w:cs="Arial"/>
          <w:bCs/>
          <w:sz w:val="22"/>
          <w:szCs w:val="22"/>
        </w:rPr>
        <w:t>34</w:t>
      </w:r>
    </w:p>
    <w:p w:rsidR="006667A2" w:rsidRDefault="006667A2" w:rsidP="00B96905">
      <w:pPr>
        <w:rPr>
          <w:rFonts w:ascii="Arial" w:hAnsi="Arial" w:cs="Arial"/>
          <w:bCs/>
          <w:sz w:val="22"/>
          <w:szCs w:val="22"/>
        </w:rPr>
      </w:pPr>
      <w:r>
        <w:rPr>
          <w:rFonts w:ascii="Arial" w:hAnsi="Arial" w:cs="Arial"/>
          <w:bCs/>
          <w:sz w:val="22"/>
          <w:szCs w:val="22"/>
        </w:rPr>
        <w:t>11) Standard Operating Procedure for N</w:t>
      </w:r>
      <w:proofErr w:type="gramStart"/>
      <w:r>
        <w:rPr>
          <w:rFonts w:ascii="Arial" w:hAnsi="Arial" w:cs="Arial"/>
          <w:bCs/>
          <w:sz w:val="22"/>
          <w:szCs w:val="22"/>
        </w:rPr>
        <w:t>,N</w:t>
      </w:r>
      <w:proofErr w:type="gramEnd"/>
      <w:r>
        <w:rPr>
          <w:rFonts w:ascii="Arial" w:hAnsi="Arial" w:cs="Arial"/>
          <w:bCs/>
          <w:sz w:val="22"/>
          <w:szCs w:val="22"/>
        </w:rPr>
        <w:t>-dimethylformamide</w:t>
      </w:r>
      <w:r w:rsidR="0052476D">
        <w:rPr>
          <w:rFonts w:ascii="Arial" w:hAnsi="Arial" w:cs="Arial"/>
          <w:bCs/>
          <w:sz w:val="22"/>
          <w:szCs w:val="22"/>
        </w:rPr>
        <w:t>:  page 35</w:t>
      </w:r>
    </w:p>
    <w:p w:rsidR="006667A2" w:rsidRDefault="006667A2" w:rsidP="00B96905">
      <w:pPr>
        <w:rPr>
          <w:rFonts w:ascii="Arial" w:hAnsi="Arial" w:cs="Arial"/>
          <w:bCs/>
          <w:sz w:val="22"/>
          <w:szCs w:val="22"/>
        </w:rPr>
      </w:pPr>
      <w:r>
        <w:rPr>
          <w:rFonts w:ascii="Arial" w:hAnsi="Arial" w:cs="Arial"/>
          <w:bCs/>
          <w:sz w:val="22"/>
          <w:szCs w:val="22"/>
        </w:rPr>
        <w:t>12) Standard Operating Procedure for dichloromethane</w:t>
      </w:r>
      <w:r w:rsidR="0052476D">
        <w:rPr>
          <w:rFonts w:ascii="Arial" w:hAnsi="Arial" w:cs="Arial"/>
          <w:bCs/>
          <w:sz w:val="22"/>
          <w:szCs w:val="22"/>
        </w:rPr>
        <w:t>: page 36</w:t>
      </w:r>
    </w:p>
    <w:p w:rsidR="006667A2" w:rsidRDefault="006667A2" w:rsidP="00B96905">
      <w:pPr>
        <w:rPr>
          <w:rFonts w:ascii="Arial" w:hAnsi="Arial" w:cs="Arial"/>
          <w:bCs/>
          <w:sz w:val="22"/>
          <w:szCs w:val="22"/>
        </w:rPr>
      </w:pPr>
      <w:r>
        <w:rPr>
          <w:rFonts w:ascii="Arial" w:hAnsi="Arial" w:cs="Arial"/>
          <w:bCs/>
          <w:sz w:val="22"/>
          <w:szCs w:val="22"/>
        </w:rPr>
        <w:t>13) Standard Oper</w:t>
      </w:r>
      <w:r w:rsidR="0052476D">
        <w:rPr>
          <w:rFonts w:ascii="Arial" w:hAnsi="Arial" w:cs="Arial"/>
          <w:bCs/>
          <w:sz w:val="22"/>
          <w:szCs w:val="22"/>
        </w:rPr>
        <w:t xml:space="preserve">ating Procedure for silica gel:  page 37  </w:t>
      </w:r>
    </w:p>
    <w:p w:rsidR="00AB5C7F" w:rsidRDefault="00AB5C7F" w:rsidP="00B96905">
      <w:pPr>
        <w:rPr>
          <w:rFonts w:ascii="Arial" w:hAnsi="Arial" w:cs="Arial"/>
          <w:bCs/>
          <w:sz w:val="22"/>
          <w:szCs w:val="22"/>
        </w:rPr>
      </w:pPr>
      <w:r>
        <w:rPr>
          <w:rFonts w:ascii="Arial" w:hAnsi="Arial" w:cs="Arial"/>
          <w:bCs/>
          <w:sz w:val="22"/>
          <w:szCs w:val="22"/>
        </w:rPr>
        <w:t>14) Standard Operating Procedure for N</w:t>
      </w:r>
      <w:proofErr w:type="gramStart"/>
      <w:r>
        <w:rPr>
          <w:rFonts w:ascii="Arial" w:hAnsi="Arial" w:cs="Arial"/>
          <w:bCs/>
          <w:sz w:val="22"/>
          <w:szCs w:val="22"/>
        </w:rPr>
        <w:t>,N</w:t>
      </w:r>
      <w:proofErr w:type="gramEnd"/>
      <w:r>
        <w:rPr>
          <w:rFonts w:ascii="Arial" w:hAnsi="Arial" w:cs="Arial"/>
          <w:bCs/>
          <w:sz w:val="22"/>
          <w:szCs w:val="22"/>
        </w:rPr>
        <w:t>-diisopropylethylamide:  page 38</w:t>
      </w:r>
    </w:p>
    <w:p w:rsidR="00AB5C7F" w:rsidRDefault="00AB5C7F" w:rsidP="00B96905">
      <w:pPr>
        <w:rPr>
          <w:rFonts w:ascii="Arial" w:hAnsi="Arial" w:cs="Arial"/>
          <w:bCs/>
          <w:sz w:val="22"/>
          <w:szCs w:val="22"/>
        </w:rPr>
      </w:pPr>
      <w:r>
        <w:rPr>
          <w:rFonts w:ascii="Arial" w:hAnsi="Arial" w:cs="Arial"/>
          <w:bCs/>
          <w:sz w:val="22"/>
          <w:szCs w:val="22"/>
        </w:rPr>
        <w:t>15) Standard Operating Procedure for Acetic Anhydride:  page 39</w:t>
      </w:r>
    </w:p>
    <w:p w:rsidR="00B96905" w:rsidRPr="00C8424D" w:rsidRDefault="00AB5C7F" w:rsidP="00B96905">
      <w:pPr>
        <w:rPr>
          <w:rFonts w:ascii="Arial" w:hAnsi="Arial" w:cs="Arial"/>
          <w:bCs/>
          <w:sz w:val="22"/>
          <w:szCs w:val="22"/>
        </w:rPr>
      </w:pPr>
      <w:r>
        <w:rPr>
          <w:rFonts w:ascii="Arial" w:hAnsi="Arial" w:cs="Arial"/>
          <w:bCs/>
          <w:sz w:val="22"/>
          <w:szCs w:val="22"/>
        </w:rPr>
        <w:t>16</w:t>
      </w:r>
      <w:proofErr w:type="gramStart"/>
      <w:r w:rsidR="00B96905">
        <w:rPr>
          <w:rFonts w:ascii="Arial" w:hAnsi="Arial" w:cs="Arial"/>
          <w:bCs/>
          <w:sz w:val="22"/>
          <w:szCs w:val="22"/>
        </w:rPr>
        <w:t>)</w:t>
      </w:r>
      <w:r w:rsidR="00B96905" w:rsidRPr="00C8424D">
        <w:rPr>
          <w:rFonts w:ascii="Arial" w:hAnsi="Arial" w:cs="Arial"/>
          <w:sz w:val="22"/>
          <w:szCs w:val="22"/>
        </w:rPr>
        <w:t>Special</w:t>
      </w:r>
      <w:proofErr w:type="gramEnd"/>
      <w:r w:rsidR="00B96905" w:rsidRPr="00C8424D">
        <w:rPr>
          <w:rFonts w:ascii="Arial" w:hAnsi="Arial" w:cs="Arial"/>
          <w:sz w:val="22"/>
          <w:szCs w:val="22"/>
        </w:rPr>
        <w:t xml:space="preserve"> Precautions for Working wi</w:t>
      </w:r>
      <w:r w:rsidR="0052476D">
        <w:rPr>
          <w:rFonts w:ascii="Arial" w:hAnsi="Arial" w:cs="Arial"/>
          <w:sz w:val="22"/>
          <w:szCs w:val="22"/>
        </w:rPr>
        <w:t>th Pyrophoric Materials: page 4</w:t>
      </w:r>
      <w:r>
        <w:rPr>
          <w:rFonts w:ascii="Arial" w:hAnsi="Arial" w:cs="Arial"/>
          <w:sz w:val="22"/>
          <w:szCs w:val="22"/>
        </w:rPr>
        <w:t>4</w:t>
      </w:r>
    </w:p>
    <w:p w:rsidR="00B96905" w:rsidRPr="00C8424D" w:rsidRDefault="00B96905" w:rsidP="00B96905">
      <w:pPr>
        <w:rPr>
          <w:rFonts w:ascii="Arial" w:hAnsi="Arial" w:cs="Arial"/>
          <w:bCs/>
          <w:sz w:val="22"/>
          <w:szCs w:val="22"/>
        </w:rPr>
      </w:pPr>
    </w:p>
    <w:p w:rsidR="00B96905" w:rsidRPr="00C8424D" w:rsidRDefault="00B96905" w:rsidP="00B96905">
      <w:pPr>
        <w:rPr>
          <w:rFonts w:ascii="Arial" w:hAnsi="Arial" w:cs="Arial"/>
          <w:sz w:val="22"/>
          <w:szCs w:val="22"/>
        </w:rPr>
      </w:pPr>
    </w:p>
    <w:p w:rsidR="00842B69" w:rsidRDefault="00842B69">
      <w:pPr>
        <w:tabs>
          <w:tab w:val="right" w:leader="underscore" w:pos="8910"/>
        </w:tabs>
        <w:sectPr w:rsidR="00842B69" w:rsidSect="00172D37">
          <w:headerReference w:type="default" r:id="rId64"/>
          <w:footerReference w:type="default" r:id="rId65"/>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4"/>
      <w:bookmarkEnd w:id="225"/>
      <w:bookmarkEnd w:id="226"/>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w:t>
      </w:r>
      <w:r w:rsidR="00CB7220" w:rsidRPr="00065523">
        <w:rPr>
          <w:rFonts w:ascii="Arial" w:hAnsi="Arial" w:cs="Arial"/>
          <w:b/>
          <w:noProof/>
        </w:rPr>
        <w:fldChar w:fldCharType="begin"/>
      </w:r>
      <w:r w:rsidRPr="00065523">
        <w:rPr>
          <w:rFonts w:ascii="Arial" w:hAnsi="Arial" w:cs="Arial"/>
          <w:b/>
        </w:rPr>
        <w:instrText xml:space="preserve"> XE "</w:instrText>
      </w:r>
      <w:r w:rsidRPr="00065523">
        <w:rPr>
          <w:rFonts w:ascii="Arial" w:hAnsi="Arial" w:cs="Arial"/>
          <w:b/>
          <w:sz w:val="22"/>
        </w:rPr>
        <w:instrText>Hazard Assessment</w:instrText>
      </w:r>
      <w:r w:rsidRPr="00065523">
        <w:rPr>
          <w:rFonts w:ascii="Arial" w:hAnsi="Arial" w:cs="Arial"/>
          <w:b/>
        </w:rPr>
        <w:instrText xml:space="preserve">" </w:instrText>
      </w:r>
      <w:r w:rsidR="00CB7220" w:rsidRPr="00065523">
        <w:rPr>
          <w:rFonts w:ascii="Arial" w:hAnsi="Arial" w:cs="Arial"/>
          <w:b/>
          <w:noProof/>
        </w:rPr>
        <w:fldChar w:fldCharType="end"/>
      </w:r>
      <w:r w:rsidRPr="00065523">
        <w:rPr>
          <w:rFonts w:ascii="Arial" w:hAnsi="Arial" w:cs="Arial"/>
          <w:b/>
          <w:noProof/>
        </w:rPr>
        <w:t xml:space="preserve"> and Hazard Assessment Certification Examples</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is the process (required by law) of identifying the hazards associated with defined task, prescribing personal protective equipment</w:t>
      </w:r>
      <w:r w:rsidR="00CB7220">
        <w:rPr>
          <w:rFonts w:ascii="Arial" w:hAnsi="Arial"/>
        </w:rPr>
        <w:fldChar w:fldCharType="begin"/>
      </w:r>
      <w:r>
        <w:instrText xml:space="preserve"> XE "</w:instrText>
      </w:r>
      <w:r>
        <w:rPr>
          <w:rFonts w:ascii="Arial" w:hAnsi="Arial"/>
        </w:rPr>
        <w:instrText>personal protective equipment</w:instrText>
      </w:r>
      <w:r>
        <w:instrText xml:space="preserve">" </w:instrText>
      </w:r>
      <w:r w:rsidR="00CB7220">
        <w:rPr>
          <w:rFonts w:ascii="Arial" w:hAnsi="Arial"/>
        </w:rPr>
        <w:fldChar w:fldCharType="end"/>
      </w:r>
      <w:r>
        <w:rPr>
          <w:rFonts w:ascii="Arial" w:hAnsi="Arial"/>
        </w:rPr>
        <w:t xml:space="preserve">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sidR="00CB7220">
        <w:rPr>
          <w:rFonts w:ascii="Arial" w:hAnsi="Arial"/>
          <w:b/>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b/>
        </w:rPr>
        <w:fldChar w:fldCharType="end"/>
      </w:r>
      <w:r>
        <w:rPr>
          <w:rFonts w:ascii="Arial" w:hAnsi="Arial"/>
          <w:b/>
        </w:rPr>
        <w:t>"</w:t>
      </w:r>
      <w:r>
        <w:rPr>
          <w:rFonts w:ascii="Arial" w:hAnsi="Arial"/>
        </w:rPr>
        <w:t xml:space="preserve"> is a written document -- such as the examples #1 and #2 following in this appendix -- which gives the complete requirements for PPE (and sometimes other protective equipment</w:t>
      </w:r>
      <w:r w:rsidR="00CB7220">
        <w:rPr>
          <w:rFonts w:ascii="Arial" w:hAnsi="Arial"/>
        </w:rPr>
        <w:fldChar w:fldCharType="begin"/>
      </w:r>
      <w:r>
        <w:instrText xml:space="preserve"> XE "</w:instrText>
      </w:r>
      <w:r>
        <w:rPr>
          <w:rFonts w:ascii="Arial" w:hAnsi="Arial"/>
          <w:sz w:val="22"/>
        </w:rPr>
        <w:instrText>protective equipment</w:instrText>
      </w:r>
      <w:r>
        <w:instrText xml:space="preserve">" </w:instrText>
      </w:r>
      <w:r w:rsidR="00CB7220">
        <w:rPr>
          <w:rFonts w:ascii="Arial" w:hAnsi="Arial"/>
        </w:rPr>
        <w:fldChar w:fldCharType="end"/>
      </w:r>
      <w:r>
        <w:rPr>
          <w:rFonts w:ascii="Arial" w:hAnsi="Arial"/>
        </w:rPr>
        <w:t xml:space="preserve">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so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meets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work room listed in the "location(s)" field.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rules which must be enforced.  </w:t>
      </w:r>
    </w:p>
    <w:p w:rsidR="00842B69" w:rsidRDefault="00842B69" w:rsidP="00FF718A">
      <w:pPr>
        <w:pStyle w:val="Footer"/>
        <w:jc w:val="center"/>
        <w:rPr>
          <w:rFonts w:ascii="Arial" w:hAnsi="Arial"/>
          <w:sz w:val="28"/>
        </w:rPr>
      </w:pPr>
      <w:r>
        <w:rPr>
          <w:rFonts w:ascii="Arial" w:hAnsi="Arial"/>
          <w:b/>
          <w:color w:val="FF0000"/>
        </w:rPr>
        <w:t>Post signed certification in work rooms.</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trPr>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lastRenderedPageBreak/>
              <w:br w:type="page"/>
            </w:r>
            <w:r>
              <w:rPr>
                <w:rFonts w:ascii="Arial" w:hAnsi="Arial"/>
              </w:rPr>
              <w:t xml:space="preserve"> Supervisor (print): </w:t>
            </w:r>
            <w:r>
              <w:rPr>
                <w:rFonts w:ascii="Arial" w:hAnsi="Arial"/>
              </w:rPr>
              <w:tab/>
            </w:r>
          </w:p>
        </w:tc>
        <w:tc>
          <w:tcPr>
            <w:tcW w:w="1980" w:type="dxa"/>
            <w:vAlign w:val="center"/>
          </w:tcPr>
          <w:p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Pr>
                <w:rFonts w:ascii="Arial" w:hAnsi="Arial"/>
              </w:rPr>
              <w:tab/>
            </w:r>
          </w:p>
        </w:tc>
        <w:tc>
          <w:tcPr>
            <w:tcW w:w="4050" w:type="dxa"/>
            <w:vAlign w:val="center"/>
          </w:tcPr>
          <w:p w:rsidR="00842B69" w:rsidRDefault="00842B69" w:rsidP="00EF2B47">
            <w:pPr>
              <w:tabs>
                <w:tab w:val="right" w:leader="underscore" w:pos="3330"/>
              </w:tabs>
              <w:spacing w:before="100" w:beforeAutospacing="1" w:after="100" w:afterAutospacing="1"/>
              <w:rPr>
                <w:rFonts w:ascii="Arial" w:hAnsi="Arial"/>
              </w:rPr>
            </w:pPr>
            <w:r>
              <w:rPr>
                <w:rFonts w:ascii="Arial" w:hAnsi="Arial"/>
              </w:rPr>
              <w:t xml:space="preserve"> Assessment Date(s):</w:t>
            </w:r>
            <w:r>
              <w:rPr>
                <w:rFonts w:ascii="Arial" w:hAnsi="Arial"/>
              </w:rPr>
              <w:tab/>
            </w:r>
          </w:p>
        </w:tc>
      </w:tr>
      <w:tr w:rsidR="00842B69">
        <w:trPr>
          <w:trHeight w:val="917"/>
          <w:jc w:val="center"/>
        </w:trPr>
        <w:tc>
          <w:tcPr>
            <w:tcW w:w="3960" w:type="dxa"/>
            <w:vAlign w:val="center"/>
          </w:tcPr>
          <w:p w:rsidR="00842B69" w:rsidRDefault="00CA1557" w:rsidP="00EF2B47">
            <w:pPr>
              <w:tabs>
                <w:tab w:val="right" w:leader="underscore" w:pos="3870"/>
              </w:tabs>
              <w:spacing w:before="100" w:beforeAutospacing="1" w:after="100" w:afterAutospacing="1"/>
              <w:rPr>
                <w:rFonts w:ascii="Arial" w:hAnsi="Arial"/>
              </w:rPr>
            </w:pPr>
            <w:r>
              <w:rPr>
                <w:rFonts w:ascii="Arial" w:hAnsi="Arial"/>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margin-left:1in;margin-top:9.2pt;width:104.5pt;height:36.65pt;z-index:3;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842B69">
              <w:rPr>
                <w:rFonts w:ascii="Arial" w:hAnsi="Arial"/>
              </w:rPr>
              <w:t xml:space="preserve"> Signature:</w:t>
            </w:r>
            <w:r w:rsidR="00842B69">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Pr>
                <w:rFonts w:ascii="Arial" w:hAnsi="Arial"/>
              </w:rPr>
              <w:tab/>
            </w:r>
          </w:p>
          <w:p w:rsidR="00842B69" w:rsidRDefault="00842B69" w:rsidP="00EF2B47">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Pr>
                <w:rFonts w:ascii="Arial" w:hAnsi="Arial"/>
              </w:rPr>
              <w:tab/>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trPr>
          <w:gridBefore w:val="1"/>
          <w:wBefore w:w="12" w:type="dxa"/>
          <w:jc w:val="center"/>
        </w:trPr>
        <w:tc>
          <w:tcPr>
            <w:tcW w:w="1695" w:type="dxa"/>
            <w:gridSpan w:val="2"/>
            <w:shd w:val="pct12" w:color="auto" w:fill="FFFFFF"/>
            <w:vAlign w:val="center"/>
          </w:tcPr>
          <w:p w:rsidR="00842B69" w:rsidRDefault="00842B69">
            <w:pPr>
              <w:pStyle w:val="Heading1"/>
            </w:pPr>
            <w:r>
              <w:t>Hazards</w:t>
            </w:r>
          </w:p>
        </w:tc>
        <w:tc>
          <w:tcPr>
            <w:tcW w:w="3698"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3948"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842B69">
        <w:tblPrEx>
          <w:tblCellMar>
            <w:left w:w="72" w:type="dxa"/>
            <w:right w:w="72" w:type="dxa"/>
          </w:tblCellMar>
        </w:tblPrEx>
        <w:trPr>
          <w:gridAfter w:val="1"/>
          <w:wAfter w:w="12" w:type="dxa"/>
          <w:trHeight w:val="600"/>
          <w:jc w:val="center"/>
        </w:trPr>
        <w:tc>
          <w:tcPr>
            <w:tcW w:w="1695" w:type="dxa"/>
            <w:gridSpan w:val="2"/>
            <w:vMerge w:val="restart"/>
          </w:tcPr>
          <w:p w:rsidR="00842B69" w:rsidRDefault="00842B69">
            <w:pPr>
              <w:rPr>
                <w:rFonts w:ascii="Arial" w:hAnsi="Arial"/>
                <w:sz w:val="20"/>
              </w:rPr>
            </w:pPr>
            <w:r>
              <w:rPr>
                <w:rFonts w:ascii="Arial" w:hAnsi="Arial"/>
                <w:sz w:val="20"/>
              </w:rPr>
              <w:t>Skin/eye damage, poisoning, inhalation of vapor or aerosol</w:t>
            </w:r>
          </w:p>
        </w:tc>
        <w:tc>
          <w:tcPr>
            <w:tcW w:w="3698" w:type="dxa"/>
            <w:gridSpan w:val="2"/>
          </w:tcPr>
          <w:p w:rsidR="00842B69" w:rsidRDefault="00842B69">
            <w:pPr>
              <w:rPr>
                <w:rFonts w:ascii="Arial" w:hAnsi="Arial"/>
                <w:sz w:val="20"/>
              </w:rPr>
            </w:pPr>
            <w:r>
              <w:rPr>
                <w:rFonts w:ascii="Arial" w:hAnsi="Arial"/>
                <w:sz w:val="20"/>
              </w:rPr>
              <w:t>Volume &gt; 10 mL any unshielded</w:t>
            </w:r>
            <w:r>
              <w:rPr>
                <w:rFonts w:ascii="Arial" w:hAnsi="Arial"/>
                <w:sz w:val="20"/>
                <w:vertAlign w:val="superscript"/>
              </w:rPr>
              <w:t>(b)</w:t>
            </w:r>
            <w:r>
              <w:rPr>
                <w:rFonts w:ascii="Arial" w:hAnsi="Arial"/>
                <w:sz w:val="20"/>
              </w:rPr>
              <w:t xml:space="preserve"> corrosive</w:t>
            </w:r>
            <w:r w:rsidR="00CB7220">
              <w:rPr>
                <w:rFonts w:ascii="Arial" w:hAnsi="Arial"/>
                <w:sz w:val="20"/>
              </w:rPr>
              <w:fldChar w:fldCharType="begin"/>
            </w:r>
            <w:r>
              <w:instrText xml:space="preserve"> XE "</w:instrText>
            </w:r>
            <w:r>
              <w:rPr>
                <w:rFonts w:ascii="Arial" w:hAnsi="Arial"/>
                <w:sz w:val="22"/>
              </w:rPr>
              <w:instrText>corrosive</w:instrText>
            </w:r>
            <w:r>
              <w:instrText xml:space="preserve">" </w:instrText>
            </w:r>
            <w:r w:rsidR="00CB7220">
              <w:rPr>
                <w:rFonts w:ascii="Arial" w:hAnsi="Arial"/>
                <w:sz w:val="20"/>
              </w:rPr>
              <w:fldChar w:fldCharType="end"/>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3948" w:type="dxa"/>
            <w:gridSpan w:val="2"/>
            <w:vAlign w:val="center"/>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chemical resistant</w:t>
            </w:r>
            <w:r w:rsidR="00CB7220">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CB7220">
              <w:rPr>
                <w:rFonts w:ascii="Arial" w:hAnsi="Arial"/>
                <w:sz w:val="20"/>
              </w:rPr>
              <w:fldChar w:fldCharType="end"/>
            </w:r>
            <w:r>
              <w:rPr>
                <w:rFonts w:ascii="Arial" w:hAnsi="Arial"/>
                <w:sz w:val="20"/>
              </w:rPr>
              <w:t xml:space="preserv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vertAlign w:val="superscript"/>
              </w:rPr>
              <w:t>(e)</w:t>
            </w:r>
            <w:r>
              <w:rPr>
                <w:rFonts w:ascii="Arial" w:hAnsi="Arial"/>
                <w:sz w:val="20"/>
              </w:rPr>
              <w:t>, lab coat, skin cover to knees/elbows/throat, closed shoes with socks.  Work in hood</w:t>
            </w:r>
            <w:r w:rsidR="00CB7220">
              <w:rPr>
                <w:rFonts w:ascii="Arial" w:hAnsi="Arial"/>
                <w:sz w:val="20"/>
              </w:rPr>
              <w:fldChar w:fldCharType="begin"/>
            </w:r>
            <w:r>
              <w:instrText xml:space="preserve"> XE "</w:instrText>
            </w:r>
            <w:r>
              <w:rPr>
                <w:rFonts w:ascii="Arial" w:hAnsi="Arial"/>
              </w:rPr>
              <w:instrText>hood</w:instrText>
            </w:r>
            <w:r>
              <w:instrText xml:space="preserve">" </w:instrText>
            </w:r>
            <w:r w:rsidR="00CB7220">
              <w:rPr>
                <w:rFonts w:ascii="Arial" w:hAnsi="Arial"/>
                <w:sz w:val="20"/>
              </w:rPr>
              <w:fldChar w:fldCharType="end"/>
            </w:r>
            <w:r>
              <w:rPr>
                <w:rFonts w:ascii="Arial" w:hAnsi="Arial"/>
                <w:sz w:val="20"/>
                <w:vertAlign w:val="superscript"/>
              </w:rPr>
              <w:t>(f)</w:t>
            </w:r>
            <w:r>
              <w:rPr>
                <w:rFonts w:ascii="Arial" w:hAnsi="Arial"/>
                <w:sz w:val="20"/>
              </w:rPr>
              <w:t>.  Shower and eyewash</w:t>
            </w:r>
            <w:r w:rsidR="00CB7220">
              <w:rPr>
                <w:rFonts w:ascii="Arial" w:hAnsi="Arial"/>
                <w:sz w:val="20"/>
              </w:rPr>
              <w:fldChar w:fldCharType="begin"/>
            </w:r>
            <w:r>
              <w:instrText xml:space="preserve"> XE "</w:instrText>
            </w:r>
            <w:r>
              <w:rPr>
                <w:rFonts w:ascii="Arial" w:hAnsi="Arial"/>
                <w:sz w:val="20"/>
              </w:rPr>
              <w:instrText>eyewash</w:instrText>
            </w:r>
            <w:r>
              <w:instrText xml:space="preserve">" </w:instrText>
            </w:r>
            <w:r w:rsidR="00CB7220">
              <w:rPr>
                <w:rFonts w:ascii="Arial" w:hAnsi="Arial"/>
                <w:sz w:val="20"/>
              </w:rPr>
              <w:fldChar w:fldCharType="end"/>
            </w:r>
            <w:r>
              <w:rPr>
                <w:rFonts w:ascii="Arial" w:hAnsi="Arial"/>
                <w:sz w:val="20"/>
              </w:rPr>
              <w:t xml:space="preserve"> must be available in work area.</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vAlign w:val="center"/>
          </w:tcPr>
          <w:p w:rsidR="00842B69" w:rsidRDefault="00842B69">
            <w:pPr>
              <w:rPr>
                <w:rFonts w:ascii="Arial" w:hAnsi="Arial"/>
                <w:sz w:val="20"/>
              </w:rPr>
            </w:pPr>
            <w:r>
              <w:rPr>
                <w:rFonts w:ascii="Arial" w:hAnsi="Arial"/>
                <w:sz w:val="20"/>
              </w:rPr>
              <w:t>Same, but cover to ankles/wrists/throat</w:t>
            </w:r>
          </w:p>
        </w:tc>
      </w:tr>
      <w:tr w:rsidR="00842B69">
        <w:tblPrEx>
          <w:tblCellMar>
            <w:left w:w="72" w:type="dxa"/>
            <w:right w:w="72" w:type="dxa"/>
          </w:tblCellMar>
        </w:tblPrEx>
        <w:trPr>
          <w:gridAfter w:val="1"/>
          <w:wAfter w:w="12" w:type="dxa"/>
          <w:trHeight w:val="300"/>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5 L</w:t>
            </w:r>
          </w:p>
        </w:tc>
        <w:tc>
          <w:tcPr>
            <w:tcW w:w="3948" w:type="dxa"/>
            <w:gridSpan w:val="2"/>
            <w:vAlign w:val="center"/>
          </w:tcPr>
          <w:p w:rsidR="00842B69" w:rsidRDefault="00842B69">
            <w:pPr>
              <w:rPr>
                <w:rFonts w:ascii="Arial" w:hAnsi="Arial"/>
                <w:sz w:val="20"/>
              </w:rPr>
            </w:pPr>
            <w:r>
              <w:rPr>
                <w:rFonts w:ascii="Arial" w:hAnsi="Arial"/>
                <w:sz w:val="20"/>
              </w:rPr>
              <w:t>Add face shield covering chin</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Conjunctivitis, corneal damage, erythema</w:t>
            </w:r>
          </w:p>
        </w:tc>
        <w:tc>
          <w:tcPr>
            <w:tcW w:w="3698" w:type="dxa"/>
            <w:gridSpan w:val="2"/>
          </w:tcPr>
          <w:p w:rsidR="00842B69" w:rsidRDefault="00842B69">
            <w:pPr>
              <w:rPr>
                <w:rFonts w:ascii="Arial" w:hAnsi="Arial"/>
                <w:sz w:val="20"/>
              </w:rPr>
            </w:pPr>
            <w:r>
              <w:rPr>
                <w:rFonts w:ascii="Arial" w:hAnsi="Arial"/>
                <w:sz w:val="20"/>
              </w:rPr>
              <w:t>Arc/TIG welding</w:t>
            </w:r>
          </w:p>
        </w:tc>
        <w:tc>
          <w:tcPr>
            <w:tcW w:w="3948" w:type="dxa"/>
            <w:gridSpan w:val="2"/>
            <w:vAlign w:val="center"/>
          </w:tcPr>
          <w:p w:rsidR="00842B69" w:rsidRDefault="00842B69">
            <w:pPr>
              <w:rPr>
                <w:rFonts w:ascii="Arial" w:hAnsi="Arial"/>
                <w:sz w:val="20"/>
              </w:rPr>
            </w:pPr>
            <w:r>
              <w:rPr>
                <w:rFonts w:ascii="Arial" w:hAnsi="Arial"/>
                <w:sz w:val="20"/>
              </w:rPr>
              <w:t>Appropriate shaded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br/>
              <w:t>Working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Skin/limb injury</w:t>
            </w:r>
          </w:p>
        </w:tc>
        <w:tc>
          <w:tcPr>
            <w:tcW w:w="3698" w:type="dxa"/>
            <w:gridSpan w:val="2"/>
          </w:tcPr>
          <w:p w:rsidR="00842B69" w:rsidRDefault="00842B69">
            <w:pPr>
              <w:rPr>
                <w:rFonts w:ascii="Arial" w:hAnsi="Arial"/>
                <w:sz w:val="20"/>
              </w:rPr>
            </w:pPr>
            <w:r>
              <w:rPr>
                <w:rFonts w:ascii="Arial" w:hAnsi="Arial"/>
                <w:sz w:val="20"/>
              </w:rPr>
              <w:t>Machine operation activities likely to catch clothing, hair, or jewelry</w:t>
            </w:r>
          </w:p>
        </w:tc>
        <w:tc>
          <w:tcPr>
            <w:tcW w:w="3948" w:type="dxa"/>
            <w:gridSpan w:val="2"/>
            <w:vAlign w:val="center"/>
          </w:tcPr>
          <w:p w:rsidR="00842B69" w:rsidRDefault="00842B69">
            <w:pPr>
              <w:rPr>
                <w:rFonts w:ascii="Arial" w:hAnsi="Arial"/>
                <w:sz w:val="20"/>
              </w:rPr>
            </w:pPr>
            <w:r>
              <w:rPr>
                <w:rFonts w:ascii="Arial" w:hAnsi="Arial"/>
                <w:sz w:val="20"/>
              </w:rPr>
              <w:t>Bind vulnerable clothing/hair, remove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 xml:space="preserve">Eye impact </w:t>
            </w:r>
          </w:p>
        </w:tc>
        <w:tc>
          <w:tcPr>
            <w:tcW w:w="3698" w:type="dxa"/>
            <w:gridSpan w:val="2"/>
          </w:tcPr>
          <w:p w:rsidR="00842B69" w:rsidRDefault="00842B69">
            <w:pPr>
              <w:rPr>
                <w:rFonts w:ascii="Arial" w:hAnsi="Arial"/>
                <w:sz w:val="20"/>
              </w:rPr>
            </w:pPr>
            <w:r>
              <w:rPr>
                <w:rFonts w:ascii="Arial" w:hAnsi="Arial"/>
                <w:sz w:val="20"/>
              </w:rPr>
              <w:t>Metalworking, woodworking, other operations likely to throw particles</w:t>
            </w:r>
          </w:p>
        </w:tc>
        <w:tc>
          <w:tcPr>
            <w:tcW w:w="3948" w:type="dxa"/>
            <w:gridSpan w:val="2"/>
            <w:vAlign w:val="center"/>
          </w:tcPr>
          <w:p w:rsidR="00842B69" w:rsidRDefault="00842B69">
            <w:pPr>
              <w:rPr>
                <w:rFonts w:ascii="Arial" w:hAnsi="Arial"/>
                <w:sz w:val="20"/>
              </w:rPr>
            </w:pPr>
            <w:r>
              <w:rPr>
                <w:rFonts w:ascii="Arial" w:hAnsi="Arial"/>
                <w:sz w:val="20"/>
              </w:rPr>
              <w:t>Safety glasses</w:t>
            </w:r>
            <w:r>
              <w:rPr>
                <w:rFonts w:ascii="Arial" w:hAnsi="Arial"/>
                <w:sz w:val="20"/>
              </w:rPr>
              <w:br/>
              <w:t>No loose clothing or jewelry</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Head impact</w:t>
            </w:r>
          </w:p>
        </w:tc>
        <w:tc>
          <w:tcPr>
            <w:tcW w:w="3698" w:type="dxa"/>
            <w:gridSpan w:val="2"/>
          </w:tcPr>
          <w:p w:rsidR="00842B69" w:rsidRDefault="00842B69">
            <w:pPr>
              <w:rPr>
                <w:rFonts w:ascii="Arial" w:hAnsi="Arial"/>
                <w:sz w:val="20"/>
              </w:rPr>
            </w:pPr>
            <w:r>
              <w:rPr>
                <w:rFonts w:ascii="Arial" w:hAnsi="Arial"/>
                <w:sz w:val="20"/>
              </w:rPr>
              <w:t>Working or walking in area having potential of falling tools, equipment, or stored items</w:t>
            </w:r>
          </w:p>
        </w:tc>
        <w:tc>
          <w:tcPr>
            <w:tcW w:w="3948" w:type="dxa"/>
            <w:gridSpan w:val="2"/>
          </w:tcPr>
          <w:p w:rsidR="00842B69" w:rsidRDefault="00842B69">
            <w:pPr>
              <w:rPr>
                <w:rFonts w:ascii="Arial" w:hAnsi="Arial"/>
                <w:sz w:val="20"/>
              </w:rPr>
            </w:pPr>
            <w:r>
              <w:rPr>
                <w:rFonts w:ascii="Arial" w:hAnsi="Arial"/>
                <w:sz w:val="20"/>
              </w:rPr>
              <w:t>Hard hat</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Cryogenic liquids</w:t>
            </w:r>
          </w:p>
        </w:tc>
        <w:tc>
          <w:tcPr>
            <w:tcW w:w="3948" w:type="dxa"/>
            <w:gridSpan w:val="2"/>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to elbows/knees/throat, closed shoe easily removed, socks.  Cryogloves for dispensing.</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Volume &gt; 1 L</w:t>
            </w:r>
          </w:p>
        </w:tc>
        <w:tc>
          <w:tcPr>
            <w:tcW w:w="3948" w:type="dxa"/>
            <w:gridSpan w:val="2"/>
          </w:tcPr>
          <w:p w:rsidR="00842B69" w:rsidRDefault="00842B69">
            <w:pPr>
              <w:rPr>
                <w:rFonts w:ascii="Arial" w:hAnsi="Arial"/>
                <w:sz w:val="20"/>
              </w:rPr>
            </w:pPr>
            <w:r>
              <w:rPr>
                <w:rFonts w:ascii="Arial" w:hAnsi="Arial"/>
                <w:sz w:val="20"/>
              </w:rPr>
              <w:t>Skin cover to throat/wrists/ankles</w:t>
            </w:r>
          </w:p>
        </w:tc>
      </w:tr>
      <w:tr w:rsidR="00842B69">
        <w:tblPrEx>
          <w:tblCellMar>
            <w:left w:w="72" w:type="dxa"/>
            <w:right w:w="72" w:type="dxa"/>
          </w:tblCellMar>
        </w:tblPrEx>
        <w:trPr>
          <w:gridAfter w:val="1"/>
          <w:wAfter w:w="12" w:type="dxa"/>
          <w:jc w:val="center"/>
        </w:trPr>
        <w:tc>
          <w:tcPr>
            <w:tcW w:w="1695" w:type="dxa"/>
            <w:gridSpan w:val="2"/>
          </w:tcPr>
          <w:p w:rsidR="00842B69" w:rsidRDefault="00842B69">
            <w:pPr>
              <w:rPr>
                <w:rFonts w:ascii="Arial" w:hAnsi="Arial"/>
                <w:sz w:val="20"/>
              </w:rPr>
            </w:pPr>
            <w:r>
              <w:rPr>
                <w:rFonts w:ascii="Arial" w:hAnsi="Arial"/>
                <w:sz w:val="20"/>
              </w:rPr>
              <w:t>Frostbite, eye impact</w:t>
            </w:r>
          </w:p>
        </w:tc>
        <w:tc>
          <w:tcPr>
            <w:tcW w:w="3698" w:type="dxa"/>
            <w:gridSpan w:val="2"/>
          </w:tcPr>
          <w:p w:rsidR="00842B69" w:rsidRDefault="00842B69">
            <w:pPr>
              <w:rPr>
                <w:rFonts w:ascii="Arial" w:hAnsi="Arial"/>
                <w:sz w:val="20"/>
              </w:rPr>
            </w:pPr>
            <w:r>
              <w:rPr>
                <w:rFonts w:ascii="Arial" w:hAnsi="Arial"/>
                <w:sz w:val="20"/>
              </w:rPr>
              <w:t>Dry ice, very cold frozen solids.</w:t>
            </w:r>
          </w:p>
        </w:tc>
        <w:tc>
          <w:tcPr>
            <w:tcW w:w="3948" w:type="dxa"/>
            <w:gridSpan w:val="2"/>
            <w:vAlign w:val="center"/>
          </w:tcPr>
          <w:p w:rsidR="00842B69" w:rsidRDefault="00842B69">
            <w:pPr>
              <w:rPr>
                <w:rFonts w:ascii="Arial" w:hAnsi="Arial"/>
                <w:sz w:val="20"/>
              </w:rPr>
            </w:pPr>
            <w:r>
              <w:rPr>
                <w:rFonts w:ascii="Arial" w:hAnsi="Arial"/>
                <w:sz w:val="20"/>
              </w:rPr>
              <w:t>Safety glasses, insulated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elbows/knees/throat, closed shoe w/ socks</w:t>
            </w:r>
          </w:p>
        </w:tc>
      </w:tr>
      <w:tr w:rsidR="00842B69">
        <w:tblPrEx>
          <w:tblCellMar>
            <w:left w:w="72" w:type="dxa"/>
            <w:right w:w="72" w:type="dxa"/>
          </w:tblCellMar>
        </w:tblPrEx>
        <w:trPr>
          <w:gridAfter w:val="1"/>
          <w:wAfter w:w="12" w:type="dxa"/>
          <w:trHeight w:val="930"/>
          <w:jc w:val="center"/>
        </w:trPr>
        <w:tc>
          <w:tcPr>
            <w:tcW w:w="1695" w:type="dxa"/>
            <w:gridSpan w:val="2"/>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Hot liquid (rxn mixture, water bath, oil bath, autoclave, still...)</w:t>
            </w:r>
          </w:p>
        </w:tc>
        <w:tc>
          <w:tcPr>
            <w:tcW w:w="3948" w:type="dxa"/>
            <w:gridSpan w:val="2"/>
            <w:tcBorders>
              <w:bottom w:val="single" w:sz="4" w:space="0" w:color="auto"/>
            </w:tcBorders>
            <w:vAlign w:val="center"/>
          </w:tcPr>
          <w:p w:rsidR="00842B69" w:rsidRDefault="00842B69">
            <w:pPr>
              <w:rPr>
                <w:rFonts w:ascii="Arial" w:hAnsi="Arial"/>
                <w:sz w:val="20"/>
              </w:rPr>
            </w:pPr>
            <w:r>
              <w:rPr>
                <w:rFonts w:ascii="Arial" w:hAnsi="Arial"/>
                <w:sz w:val="20"/>
              </w:rPr>
              <w:t>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insulated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knees/elbows/throat, closed shoe w/ socks</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Eye damage, Erythema</w:t>
            </w:r>
          </w:p>
        </w:tc>
        <w:tc>
          <w:tcPr>
            <w:tcW w:w="3698" w:type="dxa"/>
            <w:gridSpan w:val="2"/>
          </w:tcPr>
          <w:p w:rsidR="00842B69" w:rsidRDefault="00842B69">
            <w:pPr>
              <w:rPr>
                <w:rFonts w:ascii="Arial" w:hAnsi="Arial"/>
                <w:sz w:val="20"/>
              </w:rPr>
            </w:pPr>
            <w:r>
              <w:rPr>
                <w:rFonts w:ascii="Arial" w:hAnsi="Arial"/>
                <w:sz w:val="20"/>
              </w:rPr>
              <w:t>Harmful UV radiation to eyes</w:t>
            </w:r>
          </w:p>
        </w:tc>
        <w:tc>
          <w:tcPr>
            <w:tcW w:w="3948" w:type="dxa"/>
            <w:gridSpan w:val="2"/>
          </w:tcPr>
          <w:p w:rsidR="00842B69" w:rsidRDefault="00842B69">
            <w:pPr>
              <w:rPr>
                <w:rFonts w:ascii="Arial" w:hAnsi="Arial"/>
                <w:sz w:val="20"/>
              </w:rPr>
            </w:pPr>
            <w:r>
              <w:rPr>
                <w:rFonts w:ascii="Arial" w:hAnsi="Arial"/>
                <w:sz w:val="20"/>
              </w:rPr>
              <w:t>UV blocking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on all potentially exposed areas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Potential face harmful UV exposure</w:t>
            </w:r>
          </w:p>
        </w:tc>
        <w:tc>
          <w:tcPr>
            <w:tcW w:w="3948" w:type="dxa"/>
            <w:gridSpan w:val="2"/>
          </w:tcPr>
          <w:p w:rsidR="00842B69" w:rsidRDefault="00842B69">
            <w:pPr>
              <w:rPr>
                <w:rFonts w:ascii="Arial" w:hAnsi="Arial"/>
                <w:sz w:val="20"/>
              </w:rPr>
            </w:pPr>
            <w:r>
              <w:rPr>
                <w:rFonts w:ascii="Arial" w:hAnsi="Arial"/>
                <w:sz w:val="20"/>
              </w:rPr>
              <w:t>UV face shield</w:t>
            </w:r>
          </w:p>
        </w:tc>
      </w:tr>
      <w:tr w:rsidR="00842B69">
        <w:tblPrEx>
          <w:tblCellMar>
            <w:left w:w="72" w:type="dxa"/>
            <w:right w:w="72" w:type="dxa"/>
          </w:tblCellMar>
        </w:tblPrEx>
        <w:trPr>
          <w:gridAfter w:val="1"/>
          <w:wAfter w:w="12" w:type="dxa"/>
          <w:trHeight w:val="233"/>
          <w:jc w:val="center"/>
        </w:trPr>
        <w:tc>
          <w:tcPr>
            <w:tcW w:w="1695" w:type="dxa"/>
            <w:gridSpan w:val="2"/>
            <w:vMerge w:val="restart"/>
          </w:tcPr>
          <w:p w:rsidR="00842B69" w:rsidRDefault="00842B69">
            <w:pPr>
              <w:rPr>
                <w:rFonts w:ascii="Arial" w:hAnsi="Arial"/>
                <w:sz w:val="20"/>
              </w:rPr>
            </w:pPr>
            <w:r>
              <w:rPr>
                <w:rFonts w:ascii="Arial" w:hAnsi="Arial"/>
                <w:sz w:val="20"/>
              </w:rPr>
              <w:t>Skin/eye damage</w:t>
            </w:r>
          </w:p>
        </w:tc>
        <w:tc>
          <w:tcPr>
            <w:tcW w:w="3698" w:type="dxa"/>
            <w:gridSpan w:val="2"/>
          </w:tcPr>
          <w:p w:rsidR="00842B69" w:rsidRDefault="00842B69">
            <w:pPr>
              <w:rPr>
                <w:rFonts w:ascii="Arial" w:hAnsi="Arial"/>
                <w:sz w:val="20"/>
              </w:rPr>
            </w:pPr>
            <w:r>
              <w:rPr>
                <w:rFonts w:ascii="Arial" w:hAnsi="Arial"/>
                <w:sz w:val="20"/>
              </w:rPr>
              <w:t>Laser radiation</w:t>
            </w:r>
          </w:p>
        </w:tc>
        <w:tc>
          <w:tcPr>
            <w:tcW w:w="3948" w:type="dxa"/>
            <w:gridSpan w:val="2"/>
          </w:tcPr>
          <w:p w:rsidR="00842B69" w:rsidRDefault="00842B69">
            <w:pPr>
              <w:rPr>
                <w:rFonts w:ascii="Arial" w:hAnsi="Arial"/>
                <w:sz w:val="20"/>
              </w:rPr>
            </w:pPr>
            <w:r>
              <w:rPr>
                <w:rFonts w:ascii="Arial" w:hAnsi="Arial"/>
                <w:sz w:val="20"/>
              </w:rPr>
              <w:t>Goggles appropriate to beam parameters, closed shoe, no jewelry/reflective items</w:t>
            </w:r>
          </w:p>
        </w:tc>
      </w:tr>
      <w:tr w:rsidR="00842B69">
        <w:tblPrEx>
          <w:tblCellMar>
            <w:left w:w="72" w:type="dxa"/>
            <w:right w:w="72" w:type="dxa"/>
          </w:tblCellMar>
        </w:tblPrEx>
        <w:trPr>
          <w:gridAfter w:val="1"/>
          <w:wAfter w:w="12" w:type="dxa"/>
          <w:trHeight w:val="232"/>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Class 3b and 4 lasers</w:t>
            </w:r>
          </w:p>
        </w:tc>
        <w:tc>
          <w:tcPr>
            <w:tcW w:w="3948" w:type="dxa"/>
            <w:gridSpan w:val="2"/>
          </w:tcPr>
          <w:p w:rsidR="00842B69" w:rsidRDefault="00842B69">
            <w:pPr>
              <w:rPr>
                <w:rFonts w:ascii="Arial" w:hAnsi="Arial"/>
                <w:sz w:val="20"/>
              </w:rPr>
            </w:pPr>
            <w:r>
              <w:rPr>
                <w:rFonts w:ascii="Arial" w:hAnsi="Arial"/>
                <w:sz w:val="20"/>
              </w:rPr>
              <w:t>Skin cover on all potentially exposed areas</w:t>
            </w:r>
          </w:p>
        </w:tc>
      </w:tr>
      <w:tr w:rsidR="00842B69">
        <w:tblPrEx>
          <w:tblCellMar>
            <w:left w:w="72" w:type="dxa"/>
            <w:right w:w="72" w:type="dxa"/>
          </w:tblCellMar>
        </w:tblPrEx>
        <w:trPr>
          <w:gridAfter w:val="1"/>
          <w:wAfter w:w="12" w:type="dxa"/>
          <w:trHeight w:val="345"/>
          <w:jc w:val="center"/>
        </w:trPr>
        <w:tc>
          <w:tcPr>
            <w:tcW w:w="1695" w:type="dxa"/>
            <w:gridSpan w:val="2"/>
            <w:vMerge w:val="restart"/>
          </w:tcPr>
          <w:p w:rsidR="00842B69" w:rsidRDefault="00842B69">
            <w:pPr>
              <w:rPr>
                <w:rFonts w:ascii="Arial" w:hAnsi="Arial"/>
                <w:sz w:val="20"/>
              </w:rPr>
            </w:pPr>
            <w:r>
              <w:rPr>
                <w:rFonts w:ascii="Arial" w:hAnsi="Arial"/>
                <w:sz w:val="20"/>
              </w:rPr>
              <w:t xml:space="preserve">Infectious disease </w:t>
            </w:r>
          </w:p>
        </w:tc>
        <w:tc>
          <w:tcPr>
            <w:tcW w:w="3698" w:type="dxa"/>
            <w:gridSpan w:val="2"/>
          </w:tcPr>
          <w:p w:rsidR="00842B69" w:rsidRDefault="00842B69">
            <w:pPr>
              <w:rPr>
                <w:rFonts w:ascii="Arial" w:hAnsi="Arial"/>
                <w:sz w:val="20"/>
              </w:rPr>
            </w:pPr>
            <w:r>
              <w:rPr>
                <w:rFonts w:ascii="Arial" w:hAnsi="Arial"/>
                <w:sz w:val="20"/>
              </w:rPr>
              <w:t>Human blood, cells, tissue, body fluids or materials derived from same</w:t>
            </w:r>
          </w:p>
        </w:tc>
        <w:tc>
          <w:tcPr>
            <w:tcW w:w="3948" w:type="dxa"/>
            <w:gridSpan w:val="2"/>
          </w:tcPr>
          <w:p w:rsidR="00842B69" w:rsidRDefault="00842B69">
            <w:pPr>
              <w:rPr>
                <w:rFonts w:ascii="Arial" w:hAnsi="Arial"/>
                <w:sz w:val="20"/>
              </w:rPr>
            </w:pPr>
            <w:r>
              <w:rPr>
                <w:rFonts w:ascii="Arial" w:hAnsi="Arial"/>
                <w:sz w:val="20"/>
              </w:rPr>
              <w:t>Safety glasses, "exam"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on all potentially exposed areas, shoes/socks, work at Biosafety Level II.</w:t>
            </w:r>
          </w:p>
        </w:tc>
      </w:tr>
      <w:tr w:rsidR="00842B69">
        <w:tblPrEx>
          <w:tblCellMar>
            <w:left w:w="72" w:type="dxa"/>
            <w:right w:w="72" w:type="dxa"/>
          </w:tblCellMar>
        </w:tblPrEx>
        <w:trPr>
          <w:gridAfter w:val="1"/>
          <w:wAfter w:w="12" w:type="dxa"/>
          <w:trHeight w:val="345"/>
          <w:jc w:val="center"/>
        </w:trPr>
        <w:tc>
          <w:tcPr>
            <w:tcW w:w="1695" w:type="dxa"/>
            <w:gridSpan w:val="2"/>
            <w:vMerge/>
          </w:tcPr>
          <w:p w:rsidR="00842B69" w:rsidRDefault="00842B69">
            <w:pPr>
              <w:rPr>
                <w:rFonts w:ascii="Arial" w:hAnsi="Arial"/>
                <w:sz w:val="20"/>
              </w:rPr>
            </w:pPr>
          </w:p>
        </w:tc>
        <w:tc>
          <w:tcPr>
            <w:tcW w:w="3698" w:type="dxa"/>
            <w:gridSpan w:val="2"/>
          </w:tcPr>
          <w:p w:rsidR="00842B69" w:rsidRDefault="00842B69">
            <w:pPr>
              <w:rPr>
                <w:rFonts w:ascii="Arial" w:hAnsi="Arial"/>
                <w:sz w:val="20"/>
              </w:rPr>
            </w:pPr>
            <w:r>
              <w:rPr>
                <w:rFonts w:ascii="Arial" w:hAnsi="Arial"/>
                <w:sz w:val="20"/>
              </w:rPr>
              <w:t>Liquid with vol &gt; 1 mL</w:t>
            </w:r>
          </w:p>
        </w:tc>
        <w:tc>
          <w:tcPr>
            <w:tcW w:w="3948" w:type="dxa"/>
            <w:gridSpan w:val="2"/>
          </w:tcPr>
          <w:p w:rsidR="00842B69" w:rsidRDefault="00842B69">
            <w:pPr>
              <w:rPr>
                <w:rFonts w:ascii="Arial" w:hAnsi="Arial"/>
                <w:sz w:val="20"/>
              </w:rPr>
            </w:pPr>
            <w:r>
              <w:rPr>
                <w:rFonts w:ascii="Arial" w:hAnsi="Arial"/>
                <w:sz w:val="20"/>
              </w:rPr>
              <w:t>Same, but splash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skin cover to throat/wrists/ankles</w:t>
            </w:r>
          </w:p>
        </w:tc>
      </w:tr>
      <w:tr w:rsidR="00842B69">
        <w:tblPrEx>
          <w:tblCellMar>
            <w:left w:w="72" w:type="dxa"/>
            <w:right w:w="72" w:type="dxa"/>
          </w:tblCellMar>
        </w:tblPrEx>
        <w:trPr>
          <w:gridAfter w:val="1"/>
          <w:wAfter w:w="12" w:type="dxa"/>
          <w:trHeight w:val="305"/>
          <w:jc w:val="center"/>
        </w:trPr>
        <w:tc>
          <w:tcPr>
            <w:tcW w:w="1695" w:type="dxa"/>
            <w:gridSpan w:val="2"/>
          </w:tcPr>
          <w:p w:rsidR="00842B69" w:rsidRDefault="00842B69">
            <w:pPr>
              <w:rPr>
                <w:rFonts w:ascii="Arial" w:hAnsi="Arial"/>
                <w:sz w:val="20"/>
              </w:rPr>
            </w:pPr>
            <w:r>
              <w:rPr>
                <w:rFonts w:ascii="Arial" w:hAnsi="Arial"/>
                <w:sz w:val="20"/>
              </w:rPr>
              <w:t>Skin/eye damage, poisoning, inhalation of airborne dust</w:t>
            </w:r>
          </w:p>
        </w:tc>
        <w:tc>
          <w:tcPr>
            <w:tcW w:w="3698" w:type="dxa"/>
            <w:gridSpan w:val="2"/>
          </w:tcPr>
          <w:p w:rsidR="00842B69" w:rsidRDefault="00842B69">
            <w:pPr>
              <w:rPr>
                <w:rFonts w:ascii="Arial" w:hAnsi="Arial"/>
                <w:sz w:val="20"/>
              </w:rPr>
            </w:pPr>
            <w:r>
              <w:rPr>
                <w:rFonts w:ascii="Arial" w:hAnsi="Arial"/>
                <w:sz w:val="20"/>
              </w:rPr>
              <w:t>Hazardous solids</w:t>
            </w:r>
          </w:p>
        </w:tc>
        <w:tc>
          <w:tcPr>
            <w:tcW w:w="3948" w:type="dxa"/>
            <w:gridSpan w:val="2"/>
            <w:vAlign w:val="center"/>
          </w:tcPr>
          <w:p w:rsidR="00842B69" w:rsidRDefault="00842B69">
            <w:pPr>
              <w:rPr>
                <w:rFonts w:ascii="Arial" w:hAnsi="Arial"/>
                <w:sz w:val="20"/>
              </w:rPr>
            </w:pPr>
            <w:r>
              <w:rPr>
                <w:rFonts w:ascii="Arial" w:hAnsi="Arial"/>
                <w:sz w:val="20"/>
              </w:rPr>
              <w:t>Safety glasses, goggles</w:t>
            </w:r>
            <w:r w:rsidR="00CB7220">
              <w:rPr>
                <w:rFonts w:ascii="Arial" w:hAnsi="Arial"/>
                <w:sz w:val="20"/>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0"/>
              </w:rPr>
              <w:fldChar w:fldCharType="end"/>
            </w:r>
            <w:r>
              <w:rPr>
                <w:rFonts w:ascii="Arial" w:hAnsi="Arial"/>
                <w:sz w:val="20"/>
              </w:rPr>
              <w:t xml:space="preserve"> for large quantities, chemical resistant</w:t>
            </w:r>
            <w:r w:rsidR="00CB7220">
              <w:rPr>
                <w:rFonts w:ascii="Arial" w:hAnsi="Arial"/>
                <w:sz w:val="20"/>
              </w:rPr>
              <w:fldChar w:fldCharType="begin"/>
            </w:r>
            <w:r>
              <w:instrText xml:space="preserve"> XE "</w:instrText>
            </w:r>
            <w:r>
              <w:rPr>
                <w:rFonts w:ascii="Arial" w:hAnsi="Arial"/>
                <w:sz w:val="20"/>
              </w:rPr>
              <w:instrText>chemical resistant</w:instrText>
            </w:r>
            <w:r>
              <w:instrText xml:space="preserve">" </w:instrText>
            </w:r>
            <w:r w:rsidR="00CB7220">
              <w:rPr>
                <w:rFonts w:ascii="Arial" w:hAnsi="Arial"/>
                <w:sz w:val="20"/>
              </w:rPr>
              <w:fldChar w:fldCharType="end"/>
            </w:r>
            <w:r>
              <w:rPr>
                <w:rFonts w:ascii="Arial" w:hAnsi="Arial"/>
                <w:sz w:val="20"/>
              </w:rPr>
              <w:t xml:space="preserve"> gloves</w:t>
            </w:r>
            <w:r w:rsidR="00CB7220">
              <w:rPr>
                <w:rFonts w:ascii="Arial" w:hAnsi="Arial"/>
                <w:sz w:val="20"/>
              </w:rPr>
              <w:fldChar w:fldCharType="begin"/>
            </w:r>
            <w:r>
              <w:instrText xml:space="preserve"> XE "</w:instrText>
            </w:r>
            <w:r>
              <w:rPr>
                <w:rFonts w:ascii="Arial" w:hAnsi="Arial"/>
                <w:sz w:val="22"/>
              </w:rPr>
              <w:instrText>gloves</w:instrText>
            </w:r>
            <w:r>
              <w:instrText xml:space="preserve">" </w:instrText>
            </w:r>
            <w:r w:rsidR="00CB7220">
              <w:rPr>
                <w:rFonts w:ascii="Arial" w:hAnsi="Arial"/>
                <w:sz w:val="20"/>
              </w:rPr>
              <w:fldChar w:fldCharType="end"/>
            </w:r>
            <w:r>
              <w:rPr>
                <w:rFonts w:ascii="Arial" w:hAnsi="Arial"/>
                <w:sz w:val="20"/>
              </w:rPr>
              <w:t>, skin cover to elbows/knees/throat, closed shoes/socks</w:t>
            </w:r>
          </w:p>
        </w:tc>
      </w:tr>
    </w:tbl>
    <w:p w:rsidR="00842B69" w:rsidRDefault="00842B69">
      <w:pPr>
        <w:rPr>
          <w:rFonts w:ascii="Arial" w:hAnsi="Arial"/>
          <w:b/>
        </w:rPr>
      </w:pPr>
    </w:p>
    <w:p w:rsidR="00842B69" w:rsidRDefault="00842B69">
      <w:pPr>
        <w:pStyle w:val="Heading2"/>
      </w:pPr>
      <w:r>
        <w:lastRenderedPageBreak/>
        <w:t>NOTES</w:t>
      </w:r>
    </w:p>
    <w:p w:rsidR="00842B69" w:rsidRDefault="00842B69">
      <w:pPr>
        <w:tabs>
          <w:tab w:val="left" w:pos="360"/>
        </w:tabs>
        <w:spacing w:before="120"/>
        <w:ind w:left="360" w:hanging="360"/>
        <w:rPr>
          <w:rFonts w:ascii="Arial" w:hAnsi="Arial"/>
        </w:rPr>
      </w:pPr>
      <w:r>
        <w:rPr>
          <w:rFonts w:ascii="Arial" w:hAnsi="Arial"/>
        </w:rPr>
        <w:t>(a)</w:t>
      </w:r>
      <w:r>
        <w:rPr>
          <w:rFonts w:ascii="Arial" w:hAnsi="Arial"/>
        </w:rPr>
        <w:tab/>
        <w:t>Being within reach of potential hazards: "within reach" varies widely depending on scale and conditions of work and will be judged by affected staff in each room.</w:t>
      </w:r>
    </w:p>
    <w:p w:rsidR="00842B69" w:rsidRDefault="00842B69">
      <w:pPr>
        <w:tabs>
          <w:tab w:val="left" w:pos="360"/>
        </w:tabs>
        <w:ind w:left="360" w:hanging="360"/>
        <w:rPr>
          <w:rFonts w:ascii="Arial" w:hAnsi="Arial"/>
        </w:rPr>
      </w:pPr>
      <w:r>
        <w:rPr>
          <w:rFonts w:ascii="Arial" w:hAnsi="Arial"/>
        </w:rPr>
        <w:t>(b)</w:t>
      </w:r>
      <w:r>
        <w:rPr>
          <w:rFonts w:ascii="Arial" w:hAnsi="Arial"/>
        </w:rPr>
        <w:tab/>
        <w:t>Unshielded: not behind a drawn hood</w:t>
      </w:r>
      <w:r w:rsidR="00CB7220">
        <w:rPr>
          <w:rFonts w:ascii="Arial" w:hAnsi="Arial"/>
        </w:rPr>
        <w:fldChar w:fldCharType="begin"/>
      </w:r>
      <w:r>
        <w:instrText xml:space="preserve"> XE "</w:instrText>
      </w:r>
      <w:r>
        <w:rPr>
          <w:rFonts w:ascii="Arial" w:hAnsi="Arial"/>
        </w:rPr>
        <w:instrText>hood</w:instrText>
      </w:r>
      <w:r>
        <w:instrText xml:space="preserve">" </w:instrText>
      </w:r>
      <w:r w:rsidR="00CB7220">
        <w:rPr>
          <w:rFonts w:ascii="Arial" w:hAnsi="Arial"/>
        </w:rPr>
        <w:fldChar w:fldCharType="end"/>
      </w:r>
      <w:r>
        <w:rPr>
          <w:rFonts w:ascii="Arial" w:hAnsi="Arial"/>
        </w:rPr>
        <w:t xml:space="preserve"> sash or blast shield.</w:t>
      </w:r>
    </w:p>
    <w:p w:rsidR="00842B69" w:rsidRDefault="00842B69">
      <w:pPr>
        <w:tabs>
          <w:tab w:val="left" w:pos="360"/>
        </w:tabs>
        <w:ind w:left="360" w:hanging="360"/>
        <w:rPr>
          <w:rFonts w:ascii="Arial" w:hAnsi="Arial"/>
        </w:rPr>
      </w:pPr>
      <w:r>
        <w:rPr>
          <w:rFonts w:ascii="Arial" w:hAnsi="Arial"/>
        </w:rPr>
        <w:t>(c)</w:t>
      </w:r>
      <w:r>
        <w:rPr>
          <w:rFonts w:ascii="Arial" w:hAnsi="Arial"/>
        </w:rPr>
        <w:tab/>
        <w:t xml:space="preserve">Corrosive: pH </w:t>
      </w:r>
      <w:r>
        <w:rPr>
          <w:rFonts w:ascii="Arial" w:hAnsi="Arial"/>
        </w:rPr>
        <w:sym w:font="Symbol" w:char="F0B3"/>
      </w:r>
      <w:r>
        <w:rPr>
          <w:rFonts w:ascii="Arial" w:hAnsi="Arial"/>
        </w:rPr>
        <w:t xml:space="preserve"> 12 or pH </w:t>
      </w:r>
      <w:r>
        <w:rPr>
          <w:rFonts w:ascii="Arial" w:hAnsi="Arial"/>
        </w:rPr>
        <w:sym w:font="Symbol" w:char="F0A3"/>
      </w:r>
      <w:r>
        <w:rPr>
          <w:rFonts w:ascii="Arial" w:hAnsi="Arial"/>
        </w:rPr>
        <w:t xml:space="preserve"> 2.5</w:t>
      </w:r>
    </w:p>
    <w:p w:rsidR="00842B69" w:rsidRDefault="00842B69">
      <w:pPr>
        <w:tabs>
          <w:tab w:val="left" w:pos="360"/>
        </w:tabs>
        <w:ind w:left="360" w:hanging="360"/>
        <w:rPr>
          <w:rFonts w:ascii="Arial" w:hAnsi="Arial"/>
        </w:rPr>
      </w:pPr>
      <w:r>
        <w:rPr>
          <w:rFonts w:ascii="Arial" w:hAnsi="Arial"/>
        </w:rPr>
        <w:t>(d)</w:t>
      </w:r>
      <w:r>
        <w:rPr>
          <w:rFonts w:ascii="Arial" w:hAnsi="Arial"/>
        </w:rPr>
        <w:tab/>
        <w:t xml:space="preserve">Toxic: having any poisonous or irritating effects to human tissue or human health. </w:t>
      </w:r>
    </w:p>
    <w:p w:rsidR="00842B69" w:rsidRDefault="00842B69">
      <w:pPr>
        <w:tabs>
          <w:tab w:val="left" w:pos="360"/>
        </w:tabs>
        <w:ind w:left="360" w:hanging="360"/>
        <w:rPr>
          <w:rFonts w:ascii="Arial" w:hAnsi="Arial"/>
        </w:rPr>
      </w:pPr>
      <w:r>
        <w:rPr>
          <w:rFonts w:ascii="Arial" w:hAnsi="Arial"/>
        </w:rPr>
        <w:t>(e)</w:t>
      </w:r>
      <w:r>
        <w:rPr>
          <w:rFonts w:ascii="Arial" w:hAnsi="Arial"/>
        </w:rPr>
        <w:tab/>
        <w:t>Chemical resistant gloves</w:t>
      </w:r>
      <w:r w:rsidR="00CB7220">
        <w:rPr>
          <w:rFonts w:ascii="Arial" w:hAnsi="Arial"/>
        </w:rPr>
        <w:fldChar w:fldCharType="begin"/>
      </w:r>
      <w:r>
        <w:instrText xml:space="preserve"> XE "</w:instrText>
      </w:r>
      <w:r>
        <w:rPr>
          <w:rFonts w:ascii="Arial" w:hAnsi="Arial"/>
          <w:sz w:val="22"/>
        </w:rPr>
        <w:instrText>gloves</w:instrText>
      </w:r>
      <w:r>
        <w:instrText xml:space="preserve">" </w:instrText>
      </w:r>
      <w:r w:rsidR="00CB7220">
        <w:rPr>
          <w:rFonts w:ascii="Arial" w:hAnsi="Arial"/>
        </w:rPr>
        <w:fldChar w:fldCharType="end"/>
      </w:r>
      <w:r>
        <w:rPr>
          <w:rFonts w:ascii="Arial" w:hAnsi="Arial"/>
        </w:rPr>
        <w:t>: glove thickness, length, and material must be chosen carefully and will be specific to the chemicals/mixtures used and the process conditions.</w:t>
      </w:r>
    </w:p>
    <w:p w:rsidR="00842B69" w:rsidRDefault="00842B69">
      <w:pPr>
        <w:tabs>
          <w:tab w:val="left" w:pos="360"/>
        </w:tabs>
        <w:ind w:left="360" w:hanging="360"/>
        <w:rPr>
          <w:rFonts w:ascii="Arial" w:hAnsi="Arial"/>
        </w:rPr>
      </w:pPr>
      <w:r>
        <w:rPr>
          <w:rFonts w:ascii="Arial" w:hAnsi="Arial"/>
        </w:rPr>
        <w:t>(f)</w:t>
      </w:r>
      <w:r>
        <w:rPr>
          <w:rFonts w:ascii="Arial" w:hAnsi="Arial"/>
        </w:rPr>
        <w:tab/>
        <w:t>Hood: 100% exhaust to outside, current approval</w:t>
      </w:r>
      <w:r w:rsidR="00CB7220">
        <w:rPr>
          <w:rFonts w:ascii="Arial" w:hAnsi="Arial"/>
        </w:rPr>
        <w:fldChar w:fldCharType="begin"/>
      </w:r>
      <w:r>
        <w:instrText xml:space="preserve"> XE "</w:instrText>
      </w:r>
      <w:r>
        <w:rPr>
          <w:rFonts w:ascii="Arial" w:hAnsi="Arial"/>
          <w:sz w:val="22"/>
        </w:rPr>
        <w:instrText>approval</w:instrText>
      </w:r>
      <w:r>
        <w:instrText xml:space="preserve">" </w:instrText>
      </w:r>
      <w:r w:rsidR="00CB7220">
        <w:rPr>
          <w:rFonts w:ascii="Arial" w:hAnsi="Arial"/>
        </w:rPr>
        <w:fldChar w:fldCharType="end"/>
      </w:r>
      <w:r>
        <w:rPr>
          <w:rFonts w:ascii="Arial" w:hAnsi="Arial"/>
        </w:rPr>
        <w:t xml:space="preserve"> for "all work" and functioning properly. </w:t>
      </w:r>
    </w:p>
    <w:p w:rsidR="00842B69" w:rsidRDefault="00842B69">
      <w:pPr>
        <w:tabs>
          <w:tab w:val="left" w:pos="360"/>
        </w:tabs>
        <w:ind w:left="360" w:hanging="360"/>
        <w:rPr>
          <w:rFonts w:ascii="Arial" w:hAnsi="Arial"/>
        </w:rPr>
      </w:pPr>
      <w:r>
        <w:rPr>
          <w:rFonts w:ascii="Arial" w:hAnsi="Arial"/>
        </w:rPr>
        <w:t>(g)</w:t>
      </w:r>
      <w:r>
        <w:rPr>
          <w:rFonts w:ascii="Arial" w:hAnsi="Arial"/>
        </w:rPr>
        <w:tab/>
        <w:t>Chemicals requiring designated areas: full list is in Appendix G.</w:t>
      </w:r>
    </w:p>
    <w:p w:rsidR="00842B69" w:rsidRDefault="00842B69">
      <w:pPr>
        <w:tabs>
          <w:tab w:val="left" w:pos="360"/>
        </w:tabs>
        <w:ind w:left="360" w:hanging="360"/>
        <w:rPr>
          <w:rFonts w:ascii="Arial" w:hAnsi="Arial"/>
        </w:rPr>
      </w:pPr>
    </w:p>
    <w:p w:rsidR="00842B69" w:rsidRDefault="00842B69">
      <w:pPr>
        <w:rPr>
          <w:rFonts w:ascii="Arial" w:hAnsi="Arial"/>
        </w:rPr>
      </w:pPr>
    </w:p>
    <w:p w:rsidR="00842B69" w:rsidRDefault="00842B69">
      <w:pPr>
        <w:rPr>
          <w:rFonts w:ascii="Arial" w:hAnsi="Arial"/>
        </w:rPr>
      </w:pPr>
      <w:r>
        <w:rPr>
          <w:rFonts w:ascii="Arial" w:hAnsi="Arial"/>
        </w:rPr>
        <w:t>Assistance performing Hazard Assessment</w:t>
      </w:r>
      <w:r w:rsidR="00CB7220">
        <w:rPr>
          <w:rFonts w:ascii="Arial" w:hAnsi="Arial"/>
        </w:rPr>
        <w:fldChar w:fldCharType="begin"/>
      </w:r>
      <w:r>
        <w:instrText xml:space="preserve"> XE "</w:instrText>
      </w:r>
      <w:r>
        <w:rPr>
          <w:rFonts w:ascii="Arial" w:hAnsi="Arial"/>
          <w:sz w:val="22"/>
        </w:rPr>
        <w:instrText>Hazard Assessment</w:instrText>
      </w:r>
      <w:r>
        <w:instrText xml:space="preserve">" </w:instrText>
      </w:r>
      <w:r w:rsidR="00CB7220">
        <w:rPr>
          <w:rFonts w:ascii="Arial" w:hAnsi="Arial"/>
        </w:rPr>
        <w:fldChar w:fldCharType="end"/>
      </w:r>
      <w:r>
        <w:rPr>
          <w:rFonts w:ascii="Arial" w:hAnsi="Arial"/>
        </w:rPr>
        <w:t xml:space="preserve"> and writing the Hazard Assessment Certification is available.  Contact the REM Laboratory Safety specialist. </w:t>
      </w:r>
    </w:p>
    <w:p w:rsidR="00842B69" w:rsidRDefault="00842B69">
      <w:pPr>
        <w:rPr>
          <w:rFonts w:ascii="Arial" w:hAnsi="Arial"/>
          <w:sz w:val="22"/>
        </w:rPr>
      </w:pPr>
      <w:r>
        <w:rPr>
          <w:rFonts w:ascii="Arial" w:hAnsi="Arial"/>
          <w:sz w:val="22"/>
        </w:rPr>
        <w:br w:type="page"/>
      </w:r>
    </w:p>
    <w:tbl>
      <w:tblPr>
        <w:tblW w:w="93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60"/>
        <w:gridCol w:w="1980"/>
        <w:gridCol w:w="3420"/>
      </w:tblGrid>
      <w:tr w:rsidR="00842B69">
        <w:trPr>
          <w:jc w:val="center"/>
        </w:trPr>
        <w:tc>
          <w:tcPr>
            <w:tcW w:w="3960" w:type="dxa"/>
          </w:tcPr>
          <w:p w:rsidR="00842B69" w:rsidRPr="00127F49" w:rsidRDefault="00CA1557" w:rsidP="00E952C9">
            <w:pPr>
              <w:tabs>
                <w:tab w:val="right" w:leader="underscore" w:pos="3870"/>
              </w:tabs>
              <w:spacing w:before="100" w:beforeAutospacing="1" w:after="100" w:afterAutospacing="1"/>
              <w:rPr>
                <w:rFonts w:ascii="Arial" w:hAnsi="Arial"/>
                <w:sz w:val="22"/>
                <w:szCs w:val="22"/>
              </w:rPr>
            </w:pPr>
            <w:r>
              <w:rPr>
                <w:rFonts w:ascii="Arial" w:hAnsi="Arial"/>
                <w:noProof/>
                <w:sz w:val="22"/>
                <w:szCs w:val="22"/>
              </w:rPr>
              <w:lastRenderedPageBreak/>
              <w:pict>
                <v:shape id="_x0000_s1028" type="#_x0000_t163" style="position:absolute;margin-left:93.8pt;margin-top:23.05pt;width:104.5pt;height:36.65pt;z-index: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2"/>
                </v:shape>
              </w:pict>
            </w:r>
            <w:r w:rsidR="00842B69" w:rsidRPr="00127F49">
              <w:rPr>
                <w:rFonts w:ascii="Arial" w:hAnsi="Arial"/>
                <w:b/>
                <w:color w:val="FF0000"/>
                <w:sz w:val="22"/>
                <w:szCs w:val="22"/>
              </w:rPr>
              <w:br w:type="page"/>
            </w:r>
            <w:r w:rsidR="00842B69" w:rsidRPr="00127F49">
              <w:rPr>
                <w:rFonts w:ascii="Arial" w:hAnsi="Arial"/>
                <w:sz w:val="22"/>
                <w:szCs w:val="22"/>
              </w:rPr>
              <w:t xml:space="preserve"> Supervisor (print): </w:t>
            </w:r>
            <w:r w:rsidR="00842B69" w:rsidRPr="00127F49">
              <w:rPr>
                <w:rFonts w:ascii="Arial" w:hAnsi="Arial"/>
                <w:sz w:val="22"/>
                <w:szCs w:val="22"/>
              </w:rPr>
              <w:tab/>
            </w:r>
          </w:p>
        </w:tc>
        <w:tc>
          <w:tcPr>
            <w:tcW w:w="1980" w:type="dxa"/>
          </w:tcPr>
          <w:p w:rsidR="00842B69" w:rsidRPr="00127F49" w:rsidRDefault="00842B69" w:rsidP="00E952C9">
            <w:pPr>
              <w:tabs>
                <w:tab w:val="right" w:leader="underscore" w:pos="1890"/>
              </w:tabs>
              <w:spacing w:before="100" w:beforeAutospacing="1" w:after="100" w:afterAutospacing="1"/>
              <w:rPr>
                <w:rFonts w:ascii="Arial" w:hAnsi="Arial"/>
                <w:sz w:val="22"/>
                <w:szCs w:val="22"/>
              </w:rPr>
            </w:pPr>
            <w:r w:rsidRPr="00127F49">
              <w:rPr>
                <w:rFonts w:ascii="Arial" w:hAnsi="Arial"/>
                <w:sz w:val="22"/>
                <w:szCs w:val="22"/>
              </w:rPr>
              <w:t xml:space="preserve"> Dept</w:t>
            </w:r>
            <w:r w:rsidR="00127F49" w:rsidRPr="00127F49">
              <w:rPr>
                <w:rFonts w:ascii="Arial" w:hAnsi="Arial"/>
                <w:sz w:val="22"/>
                <w:szCs w:val="22"/>
              </w:rPr>
              <w:t>:</w:t>
            </w:r>
            <w:r w:rsidR="00127F49" w:rsidRPr="00127F49">
              <w:rPr>
                <w:rFonts w:ascii="Arial" w:hAnsi="Arial"/>
                <w:sz w:val="22"/>
                <w:szCs w:val="22"/>
                <w:u w:val="single"/>
              </w:rPr>
              <w:t>_________</w:t>
            </w:r>
          </w:p>
        </w:tc>
        <w:tc>
          <w:tcPr>
            <w:tcW w:w="3420" w:type="dxa"/>
          </w:tcPr>
          <w:p w:rsidR="00842B69" w:rsidRPr="00127F49" w:rsidRDefault="00127F49" w:rsidP="00E952C9">
            <w:pPr>
              <w:tabs>
                <w:tab w:val="right" w:leader="underscore" w:pos="3330"/>
              </w:tabs>
              <w:spacing w:before="100" w:beforeAutospacing="1" w:after="100" w:afterAutospacing="1"/>
              <w:rPr>
                <w:rFonts w:ascii="Arial" w:hAnsi="Arial"/>
                <w:sz w:val="22"/>
                <w:szCs w:val="22"/>
              </w:rPr>
            </w:pPr>
            <w:r>
              <w:rPr>
                <w:rFonts w:ascii="Arial" w:hAnsi="Arial"/>
                <w:sz w:val="22"/>
                <w:szCs w:val="22"/>
              </w:rPr>
              <w:t xml:space="preserve"> Assessment Date(s):__________</w:t>
            </w:r>
          </w:p>
        </w:tc>
      </w:tr>
      <w:tr w:rsidR="00842B69">
        <w:trPr>
          <w:jc w:val="center"/>
        </w:trPr>
        <w:tc>
          <w:tcPr>
            <w:tcW w:w="3960" w:type="dxa"/>
          </w:tcPr>
          <w:p w:rsidR="00842B69" w:rsidRPr="00127F49" w:rsidRDefault="00842B69" w:rsidP="00E952C9">
            <w:pPr>
              <w:tabs>
                <w:tab w:val="right" w:leader="underscore" w:pos="3870"/>
              </w:tabs>
              <w:spacing w:before="100" w:beforeAutospacing="1" w:after="100" w:afterAutospacing="1"/>
              <w:rPr>
                <w:rFonts w:ascii="Arial" w:hAnsi="Arial"/>
                <w:sz w:val="22"/>
                <w:szCs w:val="22"/>
              </w:rPr>
            </w:pPr>
            <w:r w:rsidRPr="00127F49">
              <w:rPr>
                <w:rFonts w:ascii="Arial" w:hAnsi="Arial"/>
                <w:sz w:val="22"/>
                <w:szCs w:val="22"/>
              </w:rPr>
              <w:t xml:space="preserve"> Signature:</w:t>
            </w:r>
            <w:r w:rsidRPr="00127F49">
              <w:rPr>
                <w:rFonts w:ascii="Arial" w:hAnsi="Arial"/>
                <w:sz w:val="22"/>
                <w:szCs w:val="22"/>
              </w:rPr>
              <w:tab/>
            </w:r>
          </w:p>
        </w:tc>
        <w:tc>
          <w:tcPr>
            <w:tcW w:w="5400" w:type="dxa"/>
            <w:gridSpan w:val="2"/>
            <w:vAlign w:val="center"/>
          </w:tcPr>
          <w:p w:rsidR="00127F49" w:rsidRPr="00127F49" w:rsidRDefault="00842B6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 xml:space="preserve"> Posted:</w:t>
            </w:r>
            <w:r w:rsidR="00127F49" w:rsidRPr="00127F49">
              <w:rPr>
                <w:rFonts w:ascii="Arial" w:hAnsi="Arial"/>
                <w:sz w:val="22"/>
                <w:szCs w:val="22"/>
                <w:u w:val="single"/>
              </w:rPr>
              <w:t xml:space="preserve">                              </w:t>
            </w:r>
            <w:r w:rsidR="00127F49" w:rsidRPr="00127F49">
              <w:rPr>
                <w:rFonts w:ascii="Arial" w:hAnsi="Arial"/>
                <w:sz w:val="22"/>
                <w:szCs w:val="22"/>
              </w:rPr>
              <w:t xml:space="preserve">     B</w:t>
            </w:r>
            <w:r w:rsidRPr="00127F49">
              <w:rPr>
                <w:rFonts w:ascii="Arial" w:hAnsi="Arial"/>
                <w:sz w:val="22"/>
                <w:szCs w:val="22"/>
              </w:rPr>
              <w:t>ldg</w:t>
            </w:r>
            <w:r w:rsidR="00127F49" w:rsidRPr="00127F49">
              <w:rPr>
                <w:rFonts w:ascii="Arial" w:hAnsi="Arial"/>
                <w:sz w:val="22"/>
                <w:szCs w:val="22"/>
              </w:rPr>
              <w:t>.:___________</w:t>
            </w:r>
            <w:r w:rsidR="00E952C9">
              <w:rPr>
                <w:rFonts w:ascii="Arial" w:hAnsi="Arial"/>
                <w:sz w:val="22"/>
                <w:szCs w:val="22"/>
              </w:rPr>
              <w:t>___</w:t>
            </w:r>
          </w:p>
          <w:p w:rsidR="00842B69" w:rsidRPr="00127F49" w:rsidRDefault="00127F49" w:rsidP="00127F49">
            <w:pPr>
              <w:tabs>
                <w:tab w:val="left" w:pos="810"/>
                <w:tab w:val="right" w:leader="underscore" w:pos="2430"/>
                <w:tab w:val="left" w:pos="2610"/>
                <w:tab w:val="right" w:leader="underscore" w:pos="5310"/>
              </w:tabs>
              <w:spacing w:before="100" w:beforeAutospacing="1" w:after="100" w:afterAutospacing="1"/>
              <w:rPr>
                <w:rFonts w:ascii="Arial" w:hAnsi="Arial"/>
                <w:sz w:val="22"/>
                <w:szCs w:val="22"/>
              </w:rPr>
            </w:pPr>
            <w:r w:rsidRPr="00127F49">
              <w:rPr>
                <w:rFonts w:ascii="Arial" w:hAnsi="Arial"/>
                <w:sz w:val="22"/>
                <w:szCs w:val="22"/>
              </w:rPr>
              <w:t>R</w:t>
            </w:r>
            <w:r w:rsidR="00842B69" w:rsidRPr="00127F49">
              <w:rPr>
                <w:rFonts w:ascii="Arial" w:hAnsi="Arial"/>
                <w:sz w:val="22"/>
                <w:szCs w:val="22"/>
              </w:rPr>
              <w:t>oom(s)</w:t>
            </w:r>
            <w:r w:rsidRPr="00127F49">
              <w:rPr>
                <w:rFonts w:ascii="Arial" w:hAnsi="Arial"/>
                <w:sz w:val="22"/>
                <w:szCs w:val="22"/>
              </w:rPr>
              <w:t>: ________________________________</w:t>
            </w:r>
            <w:r>
              <w:rPr>
                <w:rFonts w:ascii="Arial" w:hAnsi="Arial"/>
                <w:sz w:val="22"/>
                <w:szCs w:val="22"/>
              </w:rPr>
              <w:t>__</w:t>
            </w:r>
            <w:r w:rsidR="00E952C9">
              <w:rPr>
                <w:rFonts w:ascii="Arial" w:hAnsi="Arial"/>
                <w:sz w:val="22"/>
                <w:szCs w:val="22"/>
              </w:rPr>
              <w:t>_</w:t>
            </w:r>
          </w:p>
        </w:tc>
      </w:tr>
    </w:tbl>
    <w:p w:rsidR="00842B69" w:rsidRDefault="00842B69">
      <w:pPr>
        <w:rPr>
          <w:rFonts w:ascii="Arial" w:hAnsi="Arial"/>
          <w:sz w:val="22"/>
        </w:rPr>
      </w:pPr>
    </w:p>
    <w:p w:rsidR="00842B69" w:rsidRDefault="000143D8">
      <w:pPr>
        <w:numPr>
          <w:ilvl w:val="12"/>
          <w:numId w:val="0"/>
        </w:numPr>
        <w:ind w:left="360" w:hanging="360"/>
        <w:rPr>
          <w:rFonts w:ascii="Arial" w:hAnsi="Arial"/>
          <w:b/>
          <w:i/>
          <w:sz w:val="22"/>
        </w:rPr>
      </w:pPr>
      <w:r>
        <w:rPr>
          <w:rFonts w:ascii="Arial" w:hAnsi="Arial"/>
          <w:b/>
          <w:i/>
          <w:noProof/>
          <w:sz w:val="22"/>
        </w:rPr>
        <mc:AlternateContent>
          <mc:Choice Requires="wps">
            <w:drawing>
              <wp:inline distT="0" distB="0" distL="0" distR="0">
                <wp:extent cx="5943600" cy="1142365"/>
                <wp:effectExtent l="9525" t="9525" r="9525" b="10160"/>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2365"/>
                        </a:xfrm>
                        <a:prstGeom prst="rect">
                          <a:avLst/>
                        </a:prstGeom>
                        <a:solidFill>
                          <a:srgbClr val="FFFFFF"/>
                        </a:solidFill>
                        <a:ln w="9525">
                          <a:solidFill>
                            <a:srgbClr val="000000"/>
                          </a:solidFill>
                          <a:miter lim="800000"/>
                          <a:headEnd/>
                          <a:tailEnd/>
                        </a:ln>
                      </wps:spPr>
                      <wps:txbx>
                        <w:txbxContent>
                          <w:p w:rsidR="00951F88" w:rsidRPr="005C3359" w:rsidRDefault="00951F88">
                            <w:pPr>
                              <w:rPr>
                                <w:rFonts w:ascii="Arial" w:hAnsi="Arial" w:cs="Arial"/>
                                <w:sz w:val="22"/>
                              </w:rPr>
                            </w:pPr>
                            <w:r w:rsidRPr="005C3359">
                              <w:rPr>
                                <w:rFonts w:ascii="Arial" w:hAnsi="Arial" w:cs="Arial"/>
                                <w:sz w:val="22"/>
                              </w:rPr>
                              <w:t>Task/Assignment description or job title:</w:t>
                            </w:r>
                          </w:p>
                          <w:p w:rsidR="00951F88" w:rsidRPr="005C3359" w:rsidRDefault="00951F88">
                            <w:pPr>
                              <w:rPr>
                                <w:rFonts w:ascii="Arial" w:hAnsi="Arial" w:cs="Arial"/>
                                <w:snapToGrid w:val="0"/>
                                <w:color w:val="000000"/>
                              </w:rPr>
                            </w:pPr>
                          </w:p>
                          <w:p w:rsidR="00951F88" w:rsidRPr="005C3359" w:rsidRDefault="00951F88">
                            <w:pPr>
                              <w:rPr>
                                <w:rFonts w:ascii="Arial" w:hAnsi="Arial" w:cs="Arial"/>
                              </w:rPr>
                            </w:pPr>
                            <w:r w:rsidRPr="005C3359">
                              <w:rPr>
                                <w:rFonts w:ascii="Arial" w:hAnsi="Arial" w:cs="Arial"/>
                                <w:snapToGrid w:val="0"/>
                                <w:color w:val="000000"/>
                                <w:u w:val="single"/>
                              </w:rPr>
                              <w:t>PREPARATION OF FAT SAMPLES FOR GAS LIQUID CHROMATOGRAPHY OF ORGANOCHLORINE PESTICIDE RESIDUES</w:t>
                            </w:r>
                          </w:p>
                        </w:txbxContent>
                      </wps:txbx>
                      <wps:bodyPr rot="0" vert="horz" wrap="square" lIns="91440" tIns="45720" rIns="91440" bIns="45720" anchor="t" anchorCtr="0" upright="1">
                        <a:noAutofit/>
                      </wps:bodyPr>
                    </wps:wsp>
                  </a:graphicData>
                </a:graphic>
              </wp:inline>
            </w:drawing>
          </mc:Choice>
          <mc:Fallback>
            <w:pict>
              <v:shape id="Text Box 23" o:spid="_x0000_s1030" type="#_x0000_t202" style="width:468pt;height:8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">
                <v:textbox>
                  <w:txbxContent>
                    <w:p w:rsidR="00293EC0" w:rsidRPr="005C3359" w:rsidRDefault="00293EC0">
                      <w:pPr>
                        <w:rPr>
                          <w:rFonts w:ascii="Arial" w:hAnsi="Arial" w:cs="Arial"/>
                          <w:sz w:val="22"/>
                        </w:rPr>
                      </w:pPr>
                      <w:r w:rsidRPr="005C3359">
                        <w:rPr>
                          <w:rFonts w:ascii="Arial" w:hAnsi="Arial" w:cs="Arial"/>
                          <w:sz w:val="22"/>
                        </w:rPr>
                        <w:t>Task/Assignment description or job title:</w:t>
                      </w:r>
                    </w:p>
                    <w:p w:rsidR="00293EC0" w:rsidRPr="005C3359" w:rsidRDefault="00293EC0">
                      <w:pPr>
                        <w:rPr>
                          <w:rFonts w:ascii="Arial" w:hAnsi="Arial" w:cs="Arial"/>
                          <w:snapToGrid w:val="0"/>
                          <w:color w:val="000000"/>
                        </w:rPr>
                      </w:pPr>
                    </w:p>
                    <w:p w:rsidR="00293EC0" w:rsidRPr="005C3359" w:rsidRDefault="00293EC0">
                      <w:pPr>
                        <w:rPr>
                          <w:rFonts w:ascii="Arial" w:hAnsi="Arial" w:cs="Arial"/>
                        </w:rPr>
                      </w:pPr>
                      <w:r w:rsidRPr="005C3359">
                        <w:rPr>
                          <w:rFonts w:ascii="Arial" w:hAnsi="Arial" w:cs="Arial"/>
                          <w:snapToGrid w:val="0"/>
                          <w:color w:val="000000"/>
                          <w:u w:val="single"/>
                        </w:rPr>
                        <w:t>PREPARATION OF FAT SAMPLES FOR GAS LIQUID CHROMATOGRAPHY OF ORGANOCHLORINE PESTICIDE RESIDUES</w:t>
                      </w:r>
                    </w:p>
                  </w:txbxContent>
                </v:textbox>
                <w10:anchorlock/>
              </v:shape>
            </w:pict>
          </mc:Fallback>
        </mc:AlternateContent>
      </w:r>
    </w:p>
    <w:p w:rsidR="00842B69" w:rsidRDefault="00842B69">
      <w:pPr>
        <w:rPr>
          <w:rFonts w:ascii="Arial" w:hAnsi="Arial"/>
          <w:sz w:val="22"/>
        </w:rPr>
      </w:pPr>
    </w:p>
    <w:p w:rsidR="00842B69" w:rsidRDefault="00842B69">
      <w:pPr>
        <w:rPr>
          <w:rFonts w:ascii="Arial" w:hAnsi="Arial"/>
          <w:sz w:val="22"/>
        </w:rPr>
      </w:pPr>
      <w:r>
        <w:rPr>
          <w:rFonts w:ascii="Arial" w:hAnsi="Arial"/>
          <w:sz w:val="22"/>
        </w:rPr>
        <w:t>Hazards identified:</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562"/>
        <w:gridCol w:w="2629"/>
        <w:gridCol w:w="527"/>
        <w:gridCol w:w="1470"/>
        <w:gridCol w:w="2629"/>
      </w:tblGrid>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Eye/Face:</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Respiratory:</w:t>
            </w:r>
          </w:p>
        </w:tc>
        <w:tc>
          <w:tcPr>
            <w:tcW w:w="2629" w:type="dxa"/>
          </w:tcPr>
          <w:p w:rsidR="00842B69" w:rsidRDefault="00842B69">
            <w:pPr>
              <w:rPr>
                <w:rFonts w:ascii="Arial" w:hAnsi="Arial"/>
                <w:sz w:val="22"/>
              </w:rPr>
            </w:pPr>
            <w:r>
              <w:rPr>
                <w:rFonts w:ascii="Arial" w:hAnsi="Arial"/>
                <w:sz w:val="22"/>
              </w:rPr>
              <w:t>respiratory exposure to hexane</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Head:</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Foot:</w:t>
            </w:r>
          </w:p>
        </w:tc>
        <w:tc>
          <w:tcPr>
            <w:tcW w:w="2629" w:type="dxa"/>
          </w:tcPr>
          <w:p w:rsidR="00842B69" w:rsidRDefault="00842B69">
            <w:pPr>
              <w:rPr>
                <w:rFonts w:ascii="Arial" w:hAnsi="Arial"/>
                <w:sz w:val="22"/>
              </w:rPr>
            </w:pPr>
            <w:r>
              <w:rPr>
                <w:rFonts w:ascii="Arial" w:hAnsi="Arial"/>
                <w:sz w:val="22"/>
              </w:rPr>
              <w:t>chemical spill</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Electrical:</w:t>
            </w:r>
          </w:p>
        </w:tc>
        <w:tc>
          <w:tcPr>
            <w:tcW w:w="2629" w:type="dxa"/>
          </w:tcPr>
          <w:p w:rsidR="00842B69" w:rsidRDefault="00842B69">
            <w:pPr>
              <w:rPr>
                <w:rFonts w:ascii="Arial" w:hAnsi="Arial"/>
                <w:sz w:val="22"/>
              </w:rPr>
            </w:pP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Hand:</w:t>
            </w:r>
          </w:p>
        </w:tc>
        <w:tc>
          <w:tcPr>
            <w:tcW w:w="2629" w:type="dxa"/>
          </w:tcPr>
          <w:p w:rsidR="00842B69" w:rsidRDefault="00842B69">
            <w:pPr>
              <w:rPr>
                <w:rFonts w:ascii="Arial" w:hAnsi="Arial"/>
                <w:sz w:val="22"/>
              </w:rPr>
            </w:pPr>
            <w:r>
              <w:rPr>
                <w:rFonts w:ascii="Arial" w:hAnsi="Arial"/>
                <w:sz w:val="22"/>
              </w:rPr>
              <w:t xml:space="preserve">tissue sample pathogen, or chemical splash, </w:t>
            </w:r>
          </w:p>
        </w:tc>
      </w:tr>
      <w:tr w:rsidR="00842B69">
        <w:trPr>
          <w:jc w:val="center"/>
        </w:trPr>
        <w:tc>
          <w:tcPr>
            <w:tcW w:w="544" w:type="dxa"/>
            <w:tcBorders>
              <w:top w:val="nil"/>
              <w:left w:val="nil"/>
              <w:bottom w:val="nil"/>
            </w:tcBorders>
          </w:tcPr>
          <w:p w:rsidR="00842B69" w:rsidRDefault="00842B69">
            <w:pPr>
              <w:spacing w:before="240"/>
              <w:rPr>
                <w:rFonts w:ascii="Arial" w:hAnsi="Arial"/>
                <w:sz w:val="22"/>
              </w:rPr>
            </w:pPr>
          </w:p>
        </w:tc>
        <w:tc>
          <w:tcPr>
            <w:tcW w:w="1562" w:type="dxa"/>
          </w:tcPr>
          <w:p w:rsidR="00842B69" w:rsidRDefault="00842B69">
            <w:pPr>
              <w:rPr>
                <w:rFonts w:ascii="Arial" w:hAnsi="Arial"/>
                <w:sz w:val="22"/>
              </w:rPr>
            </w:pPr>
            <w:r>
              <w:rPr>
                <w:rFonts w:ascii="Arial" w:hAnsi="Arial"/>
                <w:sz w:val="22"/>
              </w:rPr>
              <w:t>Whole body:</w:t>
            </w:r>
          </w:p>
        </w:tc>
        <w:tc>
          <w:tcPr>
            <w:tcW w:w="2629" w:type="dxa"/>
          </w:tcPr>
          <w:p w:rsidR="00842B69" w:rsidRDefault="00842B69">
            <w:pPr>
              <w:rPr>
                <w:rFonts w:ascii="Arial" w:hAnsi="Arial"/>
                <w:sz w:val="22"/>
              </w:rPr>
            </w:pPr>
            <w:r>
              <w:rPr>
                <w:rFonts w:ascii="Arial" w:hAnsi="Arial"/>
                <w:sz w:val="22"/>
              </w:rPr>
              <w:t>chemical splash</w:t>
            </w:r>
          </w:p>
        </w:tc>
        <w:tc>
          <w:tcPr>
            <w:tcW w:w="527" w:type="dxa"/>
            <w:tcBorders>
              <w:top w:val="nil"/>
              <w:bottom w:val="nil"/>
            </w:tcBorders>
          </w:tcPr>
          <w:p w:rsidR="00842B69" w:rsidRDefault="00842B69">
            <w:pPr>
              <w:rPr>
                <w:rFonts w:ascii="Arial" w:hAnsi="Arial"/>
                <w:sz w:val="22"/>
              </w:rPr>
            </w:pPr>
          </w:p>
        </w:tc>
        <w:tc>
          <w:tcPr>
            <w:tcW w:w="1470" w:type="dxa"/>
          </w:tcPr>
          <w:p w:rsidR="00842B69" w:rsidRDefault="00842B69">
            <w:pPr>
              <w:rPr>
                <w:rFonts w:ascii="Arial" w:hAnsi="Arial"/>
                <w:sz w:val="22"/>
              </w:rPr>
            </w:pPr>
            <w:r>
              <w:rPr>
                <w:rFonts w:ascii="Arial" w:hAnsi="Arial"/>
                <w:sz w:val="22"/>
              </w:rPr>
              <w:t>Other:</w:t>
            </w:r>
          </w:p>
        </w:tc>
        <w:tc>
          <w:tcPr>
            <w:tcW w:w="2629"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PPE Requirements: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556"/>
        <w:gridCol w:w="2621"/>
        <w:gridCol w:w="526"/>
        <w:gridCol w:w="1493"/>
        <w:gridCol w:w="2621"/>
      </w:tblGrid>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Eye/Face:</w:t>
            </w:r>
          </w:p>
        </w:tc>
        <w:tc>
          <w:tcPr>
            <w:tcW w:w="2681" w:type="dxa"/>
          </w:tcPr>
          <w:p w:rsidR="00842B69" w:rsidRDefault="00842B69">
            <w:pPr>
              <w:rPr>
                <w:rFonts w:ascii="Arial" w:hAnsi="Arial"/>
                <w:sz w:val="22"/>
              </w:rPr>
            </w:pPr>
            <w:r>
              <w:rPr>
                <w:rFonts w:ascii="Arial" w:hAnsi="Arial"/>
                <w:sz w:val="22"/>
              </w:rPr>
              <w:t>chemical splash goggles</w:t>
            </w:r>
            <w:r w:rsidR="00CB7220">
              <w:rPr>
                <w:rFonts w:ascii="Arial" w:hAnsi="Arial"/>
                <w:sz w:val="22"/>
              </w:rPr>
              <w:fldChar w:fldCharType="begin"/>
            </w:r>
            <w:r>
              <w:instrText xml:space="preserve"> XE "</w:instrText>
            </w:r>
            <w:r>
              <w:rPr>
                <w:rFonts w:ascii="Arial" w:hAnsi="Arial"/>
                <w:sz w:val="22"/>
              </w:rPr>
              <w:instrText>goggles</w:instrText>
            </w:r>
            <w:r>
              <w:instrText xml:space="preserve">" </w:instrText>
            </w:r>
            <w:r w:rsidR="00CB7220">
              <w:rPr>
                <w:rFonts w:ascii="Arial" w:hAnsi="Arial"/>
                <w:sz w:val="22"/>
              </w:rPr>
              <w:fldChar w:fldCharType="end"/>
            </w:r>
            <w:r>
              <w:rPr>
                <w:rFonts w:ascii="Arial" w:hAnsi="Arial"/>
                <w:sz w:val="22"/>
              </w:rPr>
              <w:t xml:space="preserve"> at all times during procedure</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Respiratory:</w:t>
            </w:r>
          </w:p>
        </w:tc>
        <w:tc>
          <w:tcPr>
            <w:tcW w:w="2681" w:type="dxa"/>
          </w:tcPr>
          <w:p w:rsidR="00842B69" w:rsidRDefault="00842B69">
            <w:pPr>
              <w:rPr>
                <w:rFonts w:ascii="Arial" w:hAnsi="Arial"/>
                <w:sz w:val="22"/>
              </w:rPr>
            </w:pPr>
            <w:r>
              <w:rPr>
                <w:rFonts w:ascii="Arial" w:hAnsi="Arial"/>
                <w:sz w:val="22"/>
              </w:rPr>
              <w:t>All work to be done in chemical hood</w:t>
            </w:r>
            <w:r w:rsidR="00CB7220">
              <w:rPr>
                <w:rFonts w:ascii="Arial" w:hAnsi="Arial"/>
                <w:sz w:val="22"/>
              </w:rPr>
              <w:fldChar w:fldCharType="begin"/>
            </w:r>
            <w:r>
              <w:instrText xml:space="preserve"> XE "</w:instrText>
            </w:r>
            <w:r>
              <w:rPr>
                <w:rFonts w:ascii="Arial" w:hAnsi="Arial"/>
              </w:rPr>
              <w:instrText>hood</w:instrText>
            </w:r>
            <w:r>
              <w:instrText xml:space="preserve">" </w:instrText>
            </w:r>
            <w:r w:rsidR="00CB7220">
              <w:rPr>
                <w:rFonts w:ascii="Arial" w:hAnsi="Arial"/>
                <w:sz w:val="22"/>
              </w:rPr>
              <w:fldChar w:fldCharType="end"/>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Head:</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Foot:</w:t>
            </w:r>
          </w:p>
        </w:tc>
        <w:tc>
          <w:tcPr>
            <w:tcW w:w="2681" w:type="dxa"/>
          </w:tcPr>
          <w:p w:rsidR="00842B69" w:rsidRDefault="00842B69">
            <w:pPr>
              <w:rPr>
                <w:rFonts w:ascii="Arial" w:hAnsi="Arial"/>
                <w:sz w:val="22"/>
              </w:rPr>
            </w:pPr>
            <w:r>
              <w:rPr>
                <w:rFonts w:ascii="Arial" w:hAnsi="Arial"/>
                <w:sz w:val="22"/>
              </w:rPr>
              <w:t>shoes covering toe, heel, top of foot</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Electrical:</w:t>
            </w:r>
          </w:p>
        </w:tc>
        <w:tc>
          <w:tcPr>
            <w:tcW w:w="2681" w:type="dxa"/>
          </w:tcPr>
          <w:p w:rsidR="00842B69" w:rsidRDefault="00842B69">
            <w:pPr>
              <w:rPr>
                <w:rFonts w:ascii="Arial" w:hAnsi="Arial"/>
                <w:sz w:val="22"/>
              </w:rPr>
            </w:pP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Hand:</w:t>
            </w:r>
          </w:p>
        </w:tc>
        <w:tc>
          <w:tcPr>
            <w:tcW w:w="2681" w:type="dxa"/>
          </w:tcPr>
          <w:p w:rsidR="00842B69" w:rsidRDefault="00842B69">
            <w:pPr>
              <w:rPr>
                <w:rFonts w:ascii="Arial" w:hAnsi="Arial"/>
                <w:sz w:val="22"/>
              </w:rPr>
            </w:pPr>
            <w:r>
              <w:rPr>
                <w:rFonts w:ascii="Arial" w:hAnsi="Arial"/>
                <w:sz w:val="22"/>
              </w:rPr>
              <w:t>11 mil polyvinyl choride gloves</w:t>
            </w:r>
            <w:r w:rsidR="00CB7220">
              <w:rPr>
                <w:rFonts w:ascii="Arial" w:hAnsi="Arial"/>
                <w:sz w:val="22"/>
              </w:rPr>
              <w:fldChar w:fldCharType="begin"/>
            </w:r>
            <w:r>
              <w:instrText xml:space="preserve"> XE "</w:instrText>
            </w:r>
            <w:r>
              <w:rPr>
                <w:rFonts w:ascii="Arial" w:hAnsi="Arial"/>
                <w:sz w:val="22"/>
              </w:rPr>
              <w:instrText>gloves</w:instrText>
            </w:r>
            <w:r>
              <w:instrText xml:space="preserve">" </w:instrText>
            </w:r>
            <w:r w:rsidR="00CB7220">
              <w:rPr>
                <w:rFonts w:ascii="Arial" w:hAnsi="Arial"/>
                <w:sz w:val="22"/>
              </w:rPr>
              <w:fldChar w:fldCharType="end"/>
            </w:r>
            <w:r>
              <w:rPr>
                <w:rFonts w:ascii="Arial" w:hAnsi="Arial"/>
                <w:sz w:val="22"/>
              </w:rPr>
              <w:t xml:space="preserve"> above wrists</w:t>
            </w:r>
          </w:p>
        </w:tc>
      </w:tr>
      <w:tr w:rsidR="00842B69">
        <w:trPr>
          <w:jc w:val="center"/>
        </w:trPr>
        <w:tc>
          <w:tcPr>
            <w:tcW w:w="551" w:type="dxa"/>
            <w:tcBorders>
              <w:top w:val="nil"/>
              <w:left w:val="nil"/>
              <w:bottom w:val="nil"/>
            </w:tcBorders>
          </w:tcPr>
          <w:p w:rsidR="00842B69" w:rsidRDefault="00842B69">
            <w:pPr>
              <w:spacing w:before="240"/>
              <w:rPr>
                <w:rFonts w:ascii="Arial" w:hAnsi="Arial"/>
                <w:sz w:val="22"/>
              </w:rPr>
            </w:pPr>
          </w:p>
        </w:tc>
        <w:tc>
          <w:tcPr>
            <w:tcW w:w="1589" w:type="dxa"/>
          </w:tcPr>
          <w:p w:rsidR="00842B69" w:rsidRDefault="00842B69">
            <w:pPr>
              <w:rPr>
                <w:rFonts w:ascii="Arial" w:hAnsi="Arial"/>
                <w:sz w:val="22"/>
              </w:rPr>
            </w:pPr>
            <w:r>
              <w:rPr>
                <w:rFonts w:ascii="Arial" w:hAnsi="Arial"/>
                <w:sz w:val="22"/>
              </w:rPr>
              <w:t>Whole body:</w:t>
            </w:r>
          </w:p>
        </w:tc>
        <w:tc>
          <w:tcPr>
            <w:tcW w:w="2681" w:type="dxa"/>
          </w:tcPr>
          <w:p w:rsidR="00842B69" w:rsidRDefault="00842B69">
            <w:pPr>
              <w:rPr>
                <w:rFonts w:ascii="Arial" w:hAnsi="Arial"/>
                <w:sz w:val="22"/>
              </w:rPr>
            </w:pPr>
            <w:r>
              <w:rPr>
                <w:rFonts w:ascii="Arial" w:hAnsi="Arial"/>
                <w:sz w:val="22"/>
              </w:rPr>
              <w:t>lab coat and other cover to wrists and throat and knees</w:t>
            </w:r>
          </w:p>
        </w:tc>
        <w:tc>
          <w:tcPr>
            <w:tcW w:w="533" w:type="dxa"/>
            <w:tcBorders>
              <w:top w:val="nil"/>
              <w:bottom w:val="nil"/>
            </w:tcBorders>
          </w:tcPr>
          <w:p w:rsidR="00842B69" w:rsidRDefault="00842B69">
            <w:pPr>
              <w:rPr>
                <w:rFonts w:ascii="Arial" w:hAnsi="Arial"/>
                <w:sz w:val="22"/>
              </w:rPr>
            </w:pPr>
          </w:p>
        </w:tc>
        <w:tc>
          <w:tcPr>
            <w:tcW w:w="1525" w:type="dxa"/>
          </w:tcPr>
          <w:p w:rsidR="00842B69" w:rsidRDefault="00842B69">
            <w:pPr>
              <w:rPr>
                <w:rFonts w:ascii="Arial" w:hAnsi="Arial"/>
                <w:sz w:val="22"/>
              </w:rPr>
            </w:pPr>
            <w:r>
              <w:rPr>
                <w:rFonts w:ascii="Arial" w:hAnsi="Arial"/>
                <w:sz w:val="22"/>
              </w:rPr>
              <w:t>Other:</w:t>
            </w:r>
          </w:p>
        </w:tc>
        <w:tc>
          <w:tcPr>
            <w:tcW w:w="2681" w:type="dxa"/>
          </w:tcPr>
          <w:p w:rsidR="00842B69" w:rsidRDefault="00842B69">
            <w:pPr>
              <w:rPr>
                <w:rFonts w:ascii="Arial" w:hAnsi="Arial"/>
                <w:sz w:val="22"/>
              </w:rPr>
            </w:pPr>
          </w:p>
        </w:tc>
      </w:tr>
    </w:tbl>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r>
        <w:rPr>
          <w:rFonts w:ascii="Arial" w:hAnsi="Arial"/>
          <w:sz w:val="22"/>
        </w:rPr>
        <w:t>Use of this format for the certification of hazard assessment requires that a separate certification be prepared for every task, or for every job description.</w:t>
      </w:r>
    </w:p>
    <w:p w:rsidR="00842B69" w:rsidRDefault="00842B69">
      <w:pPr>
        <w:tabs>
          <w:tab w:val="left" w:pos="1440"/>
          <w:tab w:val="right" w:leader="underscore" w:pos="5040"/>
          <w:tab w:val="left" w:pos="5760"/>
          <w:tab w:val="left" w:pos="7200"/>
          <w:tab w:val="right" w:leader="underscore" w:pos="10800"/>
        </w:tabs>
        <w:spacing w:before="120"/>
        <w:rPr>
          <w:rFonts w:ascii="Arial" w:hAnsi="Arial"/>
          <w:sz w:val="22"/>
        </w:rPr>
      </w:pPr>
    </w:p>
    <w:p w:rsidR="00842B69" w:rsidRDefault="00842B69">
      <w:pPr>
        <w:tabs>
          <w:tab w:val="left" w:pos="1440"/>
          <w:tab w:val="right" w:leader="underscore" w:pos="5040"/>
          <w:tab w:val="left" w:pos="5760"/>
          <w:tab w:val="left" w:pos="7200"/>
          <w:tab w:val="right" w:leader="underscore" w:pos="10800"/>
        </w:tabs>
        <w:rPr>
          <w:rFonts w:ascii="Arial" w:hAnsi="Arial"/>
          <w:sz w:val="22"/>
        </w:rPr>
      </w:pPr>
      <w:r>
        <w:rPr>
          <w:rFonts w:ascii="Arial" w:hAnsi="Arial"/>
          <w:sz w:val="22"/>
        </w:rPr>
        <w:t>Certification statement:</w:t>
      </w:r>
    </w:p>
    <w:p w:rsidR="00842B69" w:rsidRDefault="00842B69">
      <w:pPr>
        <w:tabs>
          <w:tab w:val="left" w:pos="1170"/>
          <w:tab w:val="right" w:leader="underscore" w:pos="5040"/>
          <w:tab w:val="left" w:pos="5760"/>
          <w:tab w:val="left" w:pos="7200"/>
          <w:tab w:val="right" w:leader="underscore" w:pos="10800"/>
        </w:tabs>
        <w:spacing w:before="120"/>
        <w:rPr>
          <w:rFonts w:ascii="Arial" w:hAnsi="Arial"/>
          <w:sz w:val="22"/>
        </w:rPr>
      </w:pPr>
      <w:r>
        <w:rPr>
          <w:rFonts w:ascii="Arial" w:hAnsi="Arial"/>
          <w:sz w:val="22"/>
        </w:rPr>
        <w:t>Supervisor has signed above to certify that this hazard assessment was conducted on the dates shown and is to be enforced for this task</w:t>
      </w:r>
    </w:p>
    <w:p w:rsidR="00842B69" w:rsidRDefault="00842B69">
      <w:pPr>
        <w:pStyle w:val="Heading5"/>
        <w:rPr>
          <w:rFonts w:ascii="Arial" w:hAnsi="Arial"/>
        </w:rPr>
      </w:pPr>
      <w:bookmarkStart w:id="229" w:name="_Toc468598075"/>
    </w:p>
    <w:p w:rsidR="00842B69" w:rsidRDefault="00842B69">
      <w:pPr>
        <w:rPr>
          <w:rFonts w:ascii="Arial" w:hAnsi="Arial"/>
        </w:rPr>
      </w:pPr>
    </w:p>
    <w:p w:rsidR="00842B69" w:rsidRDefault="00842B69">
      <w:pPr>
        <w:rPr>
          <w:rFonts w:ascii="Arial" w:hAnsi="Arial"/>
        </w:rPr>
        <w:sectPr w:rsidR="00842B69" w:rsidSect="00EE7C2D">
          <w:headerReference w:type="default" r:id="rId66"/>
          <w:footerReference w:type="default" r:id="rId67"/>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w:t>
      </w:r>
      <w:r w:rsidR="00CB7220">
        <w:rPr>
          <w:rFonts w:ascii="Arial" w:hAnsi="Arial"/>
        </w:rPr>
        <w:fldChar w:fldCharType="begin"/>
      </w:r>
      <w:r>
        <w:instrText xml:space="preserve"> XE "</w:instrText>
      </w:r>
      <w:r>
        <w:rPr>
          <w:rFonts w:ascii="Arial" w:hAnsi="Arial"/>
        </w:rPr>
        <w:instrText>Documentation</w:instrText>
      </w:r>
      <w:r>
        <w:instrText xml:space="preserve">" </w:instrText>
      </w:r>
      <w:r w:rsidR="00CB7220">
        <w:rPr>
          <w:rFonts w:ascii="Arial" w:hAnsi="Arial"/>
        </w:rPr>
        <w:fldChar w:fldCharType="end"/>
      </w:r>
      <w:r>
        <w:rPr>
          <w:rFonts w:ascii="Arial" w:hAnsi="Arial"/>
        </w:rPr>
        <w:t xml:space="preserve">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Quiz/test performance  ________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68"/>
          <w:footerReference w:type="default" r:id="rId69"/>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0143D8" w:rsidP="0063244E">
      <w:r>
        <w:rPr>
          <w:rFonts w:ascii="Arial" w:hAnsi="Arial"/>
          <w:noProof/>
        </w:rPr>
        <mc:AlternateContent>
          <mc:Choice Requires="wps">
            <w:drawing>
              <wp:anchor distT="0" distB="0" distL="114300" distR="114300" simplePos="0" relativeHeight="5" behindDoc="0" locked="0" layoutInCell="1" allowOverlap="1">
                <wp:simplePos x="0" y="0"/>
                <wp:positionH relativeFrom="column">
                  <wp:posOffset>2680335</wp:posOffset>
                </wp:positionH>
                <wp:positionV relativeFrom="paragraph">
                  <wp:posOffset>109220</wp:posOffset>
                </wp:positionV>
                <wp:extent cx="3200400" cy="299720"/>
                <wp:effectExtent l="13335" t="13970" r="571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9720"/>
                        </a:xfrm>
                        <a:prstGeom prst="rect">
                          <a:avLst/>
                        </a:prstGeom>
                        <a:solidFill>
                          <a:srgbClr val="FFFFFF"/>
                        </a:solidFill>
                        <a:ln w="9525">
                          <a:solidFill>
                            <a:srgbClr val="000000"/>
                          </a:solidFill>
                          <a:miter lim="800000"/>
                          <a:headEnd/>
                          <a:tailEnd/>
                        </a:ln>
                      </wps:spPr>
                      <wps:txbx>
                        <w:txbxContent>
                          <w:p w:rsidR="00951F88" w:rsidRPr="005C3359" w:rsidRDefault="00951F88">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11.05pt;margin-top:8.6pt;width:252pt;height:2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">
                <v:textbox inset="1pt,1pt,1pt,1pt">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mc:Fallback>
        </mc:AlternateConten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0143D8">
      <w:pPr>
        <w:ind w:left="-90" w:hanging="360"/>
        <w:rPr>
          <w:rFonts w:ascii="Arial" w:hAnsi="Arial"/>
          <w:sz w:val="28"/>
        </w:rPr>
      </w:pPr>
      <w:r>
        <w:rPr>
          <w:rFonts w:ascii="Arial" w:hAnsi="Arial"/>
          <w:noProof/>
          <w:sz w:val="28"/>
        </w:rPr>
        <mc:AlternateContent>
          <mc:Choice Requires="wps">
            <w:drawing>
              <wp:anchor distT="0" distB="0" distL="114300" distR="114300" simplePos="0" relativeHeight="6" behindDoc="0" locked="0" layoutInCell="0" allowOverlap="1">
                <wp:simplePos x="0" y="0"/>
                <wp:positionH relativeFrom="column">
                  <wp:posOffset>1828800</wp:posOffset>
                </wp:positionH>
                <wp:positionV relativeFrom="paragraph">
                  <wp:posOffset>40640</wp:posOffset>
                </wp:positionV>
                <wp:extent cx="4115435" cy="636270"/>
                <wp:effectExtent l="19050" t="21590" r="18415"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36270"/>
                        </a:xfrm>
                        <a:prstGeom prst="rect">
                          <a:avLst/>
                        </a:prstGeom>
                        <a:solidFill>
                          <a:srgbClr val="FFFFFF"/>
                        </a:solidFill>
                        <a:ln w="25400">
                          <a:solidFill>
                            <a:srgbClr val="000000"/>
                          </a:solidFill>
                          <a:miter lim="800000"/>
                          <a:headEnd/>
                          <a:tailEnd/>
                        </a:ln>
                      </wps:spPr>
                      <wps:txbx>
                        <w:txbxContent>
                          <w:p w:rsidR="00951F88" w:rsidRDefault="00951F88">
                            <w:pPr>
                              <w:tabs>
                                <w:tab w:val="left" w:leader="underscore" w:pos="6300"/>
                              </w:tabs>
                              <w:spacing w:before="120"/>
                              <w:rPr>
                                <w:rFonts w:ascii="Arial" w:hAnsi="Arial"/>
                              </w:rPr>
                            </w:pPr>
                            <w:r>
                              <w:rPr>
                                <w:rFonts w:ascii="Arial" w:hAnsi="Arial"/>
                              </w:rPr>
                              <w:t>Name:</w:t>
                            </w:r>
                            <w:r>
                              <w:rPr>
                                <w:rFonts w:ascii="Arial" w:hAnsi="Arial"/>
                              </w:rPr>
                              <w:tab/>
                            </w:r>
                          </w:p>
                          <w:p w:rsidR="00951F88" w:rsidRDefault="00951F88">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in;margin-top:3.2pt;width:324.05pt;height:50.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in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0143D8">
      <w:pPr>
        <w:ind w:hanging="450"/>
        <w:rPr>
          <w:rFonts w:ascii="Arial" w:hAnsi="Arial"/>
          <w:sz w:val="28"/>
        </w:rPr>
      </w:pPr>
      <w:r>
        <w:rPr>
          <w:rFonts w:ascii="Arial" w:hAnsi="Arial"/>
          <w:noProof/>
          <w:sz w:val="28"/>
        </w:rPr>
        <mc:AlternateContent>
          <mc:Choice Requires="wps">
            <w:drawing>
              <wp:anchor distT="0" distB="0" distL="114300" distR="114300" simplePos="0" relativeHeight="10" behindDoc="0" locked="0" layoutInCell="0" allowOverlap="1">
                <wp:simplePos x="0" y="0"/>
                <wp:positionH relativeFrom="column">
                  <wp:posOffset>1828800</wp:posOffset>
                </wp:positionH>
                <wp:positionV relativeFrom="paragraph">
                  <wp:posOffset>-8890</wp:posOffset>
                </wp:positionV>
                <wp:extent cx="4115435" cy="1097280"/>
                <wp:effectExtent l="19050" t="19685" r="1841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97280"/>
                        </a:xfrm>
                        <a:prstGeom prst="rect">
                          <a:avLst/>
                        </a:prstGeom>
                        <a:solidFill>
                          <a:srgbClr val="FFFFFF"/>
                        </a:solidFill>
                        <a:ln w="25400">
                          <a:solidFill>
                            <a:srgbClr val="000000"/>
                          </a:solidFill>
                          <a:miter lim="800000"/>
                          <a:headEnd/>
                          <a:tailEnd/>
                        </a:ln>
                      </wps:spPr>
                      <wps:txbx>
                        <w:txbxContent>
                          <w:p w:rsidR="00951F88" w:rsidRDefault="00951F88">
                            <w:pPr>
                              <w:tabs>
                                <w:tab w:val="left" w:leader="underscore" w:pos="6300"/>
                              </w:tabs>
                              <w:spacing w:before="120"/>
                              <w:rPr>
                                <w:rFonts w:ascii="Arial" w:hAnsi="Arial"/>
                              </w:rPr>
                            </w:pPr>
                            <w:r>
                              <w:rPr>
                                <w:rFonts w:ascii="Arial" w:hAnsi="Arial"/>
                              </w:rPr>
                              <w:t>Name:</w:t>
                            </w:r>
                            <w:r>
                              <w:rPr>
                                <w:rFonts w:ascii="Arial" w:hAnsi="Arial"/>
                              </w:rPr>
                              <w:tab/>
                            </w:r>
                          </w:p>
                          <w:p w:rsidR="00951F88" w:rsidRDefault="00951F88">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951F88" w:rsidRDefault="00951F88">
                            <w:pPr>
                              <w:tabs>
                                <w:tab w:val="left" w:leader="underscore" w:pos="6300"/>
                              </w:tabs>
                              <w:spacing w:before="120"/>
                              <w:rPr>
                                <w:rFonts w:ascii="Arial" w:hAnsi="Arial"/>
                              </w:rPr>
                            </w:pPr>
                            <w:r>
                              <w:rPr>
                                <w:rFonts w:ascii="Arial" w:hAnsi="Arial"/>
                              </w:rPr>
                              <w:t>Name:</w:t>
                            </w:r>
                            <w:r>
                              <w:rPr>
                                <w:rFonts w:ascii="Arial" w:hAnsi="Arial"/>
                              </w:rPr>
                              <w:tab/>
                            </w:r>
                          </w:p>
                          <w:p w:rsidR="00951F88" w:rsidRDefault="00951F88">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2in;margin-top:-.7pt;width:324.05pt;height:86.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associated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in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 xml:space="preserve">from A) </w:t>
      </w:r>
    </w:p>
    <w:p w:rsidR="00842B69" w:rsidRDefault="00842B69">
      <w:pPr>
        <w:ind w:left="-360"/>
        <w:rPr>
          <w:rFonts w:ascii="Arial" w:hAnsi="Arial"/>
          <w:sz w:val="28"/>
        </w:rPr>
      </w:pPr>
    </w:p>
    <w:p w:rsidR="00842B69" w:rsidRDefault="000143D8">
      <w:pPr>
        <w:ind w:firstLine="450"/>
        <w:rPr>
          <w:rFonts w:ascii="Arial" w:hAnsi="Arial"/>
          <w:sz w:val="28"/>
        </w:rPr>
      </w:pPr>
      <w:r>
        <w:rPr>
          <w:rFonts w:ascii="Arial" w:hAnsi="Arial"/>
          <w:noProof/>
        </w:rPr>
        <mc:AlternateContent>
          <mc:Choice Requires="wps">
            <w:drawing>
              <wp:anchor distT="0" distB="0" distL="114300" distR="114300" simplePos="0" relativeHeight="7" behindDoc="0" locked="0" layoutInCell="0" allowOverlap="1">
                <wp:simplePos x="0" y="0"/>
                <wp:positionH relativeFrom="column">
                  <wp:posOffset>1828800</wp:posOffset>
                </wp:positionH>
                <wp:positionV relativeFrom="paragraph">
                  <wp:posOffset>189230</wp:posOffset>
                </wp:positionV>
                <wp:extent cx="4115435" cy="1071245"/>
                <wp:effectExtent l="19050" t="17780" r="18415"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1245"/>
                        </a:xfrm>
                        <a:prstGeom prst="rect">
                          <a:avLst/>
                        </a:prstGeom>
                        <a:solidFill>
                          <a:srgbClr val="FFFFFF"/>
                        </a:solidFill>
                        <a:ln w="25400">
                          <a:solidFill>
                            <a:srgbClr val="000000"/>
                          </a:solidFill>
                          <a:miter lim="800000"/>
                          <a:headEnd/>
                          <a:tailEnd/>
                        </a:ln>
                      </wps:spPr>
                      <wps:txbx>
                        <w:txbxContent>
                          <w:p w:rsidR="00951F88" w:rsidRDefault="00951F88">
                            <w:pPr>
                              <w:tabs>
                                <w:tab w:val="left" w:leader="underscore" w:pos="6300"/>
                              </w:tabs>
                              <w:spacing w:before="120"/>
                              <w:rPr>
                                <w:rFonts w:ascii="Arial" w:hAnsi="Arial"/>
                              </w:rPr>
                            </w:pPr>
                            <w:r>
                              <w:rPr>
                                <w:rFonts w:ascii="Arial" w:hAnsi="Arial"/>
                              </w:rPr>
                              <w:t>Name:</w:t>
                            </w:r>
                            <w:r>
                              <w:rPr>
                                <w:rFonts w:ascii="Arial" w:hAnsi="Arial"/>
                              </w:rPr>
                              <w:tab/>
                            </w:r>
                          </w:p>
                          <w:p w:rsidR="00951F88" w:rsidRDefault="00951F88">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951F88" w:rsidRDefault="00951F88">
                            <w:pPr>
                              <w:tabs>
                                <w:tab w:val="left" w:leader="underscore" w:pos="6300"/>
                              </w:tabs>
                              <w:spacing w:before="120"/>
                              <w:rPr>
                                <w:rFonts w:ascii="Arial" w:hAnsi="Arial"/>
                              </w:rPr>
                            </w:pPr>
                            <w:r>
                              <w:rPr>
                                <w:rFonts w:ascii="Arial" w:hAnsi="Arial"/>
                              </w:rPr>
                              <w:t>Name:</w:t>
                            </w:r>
                            <w:r>
                              <w:rPr>
                                <w:rFonts w:ascii="Arial" w:hAnsi="Arial"/>
                              </w:rPr>
                              <w:tab/>
                            </w:r>
                          </w:p>
                          <w:p w:rsidR="00951F88" w:rsidRDefault="00951F88">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951F88" w:rsidRDefault="00951F8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2in;margin-top:14.9pt;width:324.05pt;height:84.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v:textbox>
              </v:rect>
            </w:pict>
          </mc:Fallback>
        </mc:AlternateConten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staff  contacts:</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0143D8">
      <w:pPr>
        <w:ind w:firstLine="450"/>
        <w:rPr>
          <w:b/>
          <w:sz w:val="28"/>
        </w:rPr>
      </w:pPr>
      <w:r>
        <w:rPr>
          <w:noProof/>
          <w:sz w:val="28"/>
        </w:rPr>
        <mc:AlternateContent>
          <mc:Choice Requires="wps">
            <w:drawing>
              <wp:anchor distT="0" distB="0" distL="114300" distR="114300" simplePos="0" relativeHeight="8" behindDoc="0" locked="0" layoutInCell="0" allowOverlap="1">
                <wp:simplePos x="0" y="0"/>
                <wp:positionH relativeFrom="column">
                  <wp:posOffset>1828800</wp:posOffset>
                </wp:positionH>
                <wp:positionV relativeFrom="paragraph">
                  <wp:posOffset>115570</wp:posOffset>
                </wp:positionV>
                <wp:extent cx="4115435" cy="1188720"/>
                <wp:effectExtent l="19050" t="20320" r="18415" b="196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88720"/>
                        </a:xfrm>
                        <a:prstGeom prst="rect">
                          <a:avLst/>
                        </a:prstGeom>
                        <a:solidFill>
                          <a:srgbClr val="FFFFFF"/>
                        </a:solidFill>
                        <a:ln w="25400">
                          <a:solidFill>
                            <a:srgbClr val="000000"/>
                          </a:solidFill>
                          <a:miter lim="800000"/>
                          <a:headEnd/>
                          <a:tailEnd/>
                        </a:ln>
                      </wps:spPr>
                      <wps:txbx>
                        <w:txbxContent>
                          <w:p w:rsidR="00951F88" w:rsidRDefault="00951F88">
                            <w:pPr>
                              <w:tabs>
                                <w:tab w:val="left" w:leader="underscore" w:pos="6300"/>
                              </w:tabs>
                              <w:spacing w:before="120"/>
                              <w:rPr>
                                <w:rFonts w:ascii="Arial" w:hAnsi="Arial"/>
                              </w:rPr>
                            </w:pPr>
                            <w:r>
                              <w:rPr>
                                <w:rFonts w:ascii="Arial" w:hAnsi="Arial"/>
                              </w:rPr>
                              <w:t>MSDSs:</w:t>
                            </w:r>
                            <w:r>
                              <w:rPr>
                                <w:rFonts w:ascii="Arial" w:hAnsi="Arial"/>
                              </w:rPr>
                              <w:tab/>
                            </w:r>
                          </w:p>
                          <w:p w:rsidR="00951F88" w:rsidRDefault="00951F88">
                            <w:pPr>
                              <w:tabs>
                                <w:tab w:val="left" w:leader="underscore" w:pos="6300"/>
                              </w:tabs>
                              <w:spacing w:before="120"/>
                              <w:rPr>
                                <w:rFonts w:ascii="Arial" w:hAnsi="Arial"/>
                              </w:rPr>
                            </w:pPr>
                            <w:r>
                              <w:rPr>
                                <w:rFonts w:ascii="Arial" w:hAnsi="Arial"/>
                              </w:rPr>
                              <w:t>Acronym key:</w:t>
                            </w:r>
                            <w:r>
                              <w:rPr>
                                <w:rFonts w:ascii="Arial" w:hAnsi="Arial"/>
                              </w:rPr>
                              <w:tab/>
                            </w:r>
                          </w:p>
                          <w:p w:rsidR="00951F88" w:rsidRDefault="00951F88">
                            <w:pPr>
                              <w:tabs>
                                <w:tab w:val="left" w:leader="underscore" w:pos="6300"/>
                              </w:tabs>
                              <w:spacing w:before="120"/>
                              <w:rPr>
                                <w:rFonts w:ascii="Arial" w:hAnsi="Arial"/>
                              </w:rPr>
                            </w:pPr>
                            <w:r>
                              <w:rPr>
                                <w:rFonts w:ascii="Arial" w:hAnsi="Arial"/>
                              </w:rPr>
                              <w:t>Hazard Assessment Certification: ____________________</w:t>
                            </w:r>
                          </w:p>
                          <w:p w:rsidR="00951F88" w:rsidRDefault="00951F88">
                            <w:pPr>
                              <w:tabs>
                                <w:tab w:val="left" w:leader="underscore" w:pos="6300"/>
                              </w:tabs>
                              <w:spacing w:before="120"/>
                              <w:rPr>
                                <w:rFonts w:ascii="Arial" w:hAnsi="Arial"/>
                              </w:rPr>
                            </w:pPr>
                            <w:r>
                              <w:rPr>
                                <w:rFonts w:ascii="Arial" w:hAnsi="Arial"/>
                              </w:rPr>
                              <w:t>Chemical Hygiene Plan:</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in;margin-top:9.1pt;width:324.05pt;height:93.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mc:Fallback>
        </mc:AlternateConten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0143D8">
      <w:pPr>
        <w:ind w:hanging="450"/>
        <w:rPr>
          <w:rFonts w:ascii="Arial" w:hAnsi="Arial"/>
          <w:sz w:val="28"/>
        </w:rPr>
      </w:pPr>
      <w:r>
        <w:rPr>
          <w:rFonts w:ascii="Arial" w:hAnsi="Arial"/>
          <w:noProof/>
        </w:rPr>
        <mc:AlternateContent>
          <mc:Choice Requires="wps">
            <w:drawing>
              <wp:anchor distT="0" distB="0" distL="114300" distR="114300" simplePos="0" relativeHeight="9" behindDoc="0" locked="0" layoutInCell="1" allowOverlap="1">
                <wp:simplePos x="0" y="0"/>
                <wp:positionH relativeFrom="column">
                  <wp:posOffset>1828800</wp:posOffset>
                </wp:positionH>
                <wp:positionV relativeFrom="paragraph">
                  <wp:posOffset>117475</wp:posOffset>
                </wp:positionV>
                <wp:extent cx="4115435" cy="1430020"/>
                <wp:effectExtent l="19050" t="12700" r="18415" b="146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430020"/>
                        </a:xfrm>
                        <a:prstGeom prst="rect">
                          <a:avLst/>
                        </a:prstGeom>
                        <a:solidFill>
                          <a:srgbClr val="FFFFFF"/>
                        </a:solidFill>
                        <a:ln w="25400">
                          <a:solidFill>
                            <a:srgbClr val="000000"/>
                          </a:solidFill>
                          <a:miter lim="800000"/>
                          <a:headEnd/>
                          <a:tailEnd/>
                        </a:ln>
                      </wps:spPr>
                      <wps:txbx>
                        <w:txbxContent>
                          <w:p w:rsidR="00951F88" w:rsidRDefault="00951F8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2in;margin-top:9.25pt;width:324.05pt;height:112.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" strokeweight="2pt">
                <v:textbox inset="1pt,1pt,1pt,1pt">
                  <w:txbxContent>
                    <w:p w:rsidR="00293EC0" w:rsidRDefault="00293EC0"/>
                  </w:txbxContent>
                </v:textbox>
              </v:rect>
            </w:pict>
          </mc:Fallback>
        </mc:AlternateConten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r>
        <w:rPr>
          <w:rFonts w:ascii="Arial" w:hAnsi="Arial"/>
          <w:sz w:val="28"/>
        </w:rPr>
        <w:t>instructions:</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w:t>
      </w:r>
      <w:r w:rsidR="00CB7220">
        <w:rPr>
          <w:rFonts w:ascii="Arial" w:hAnsi="Arial"/>
        </w:rPr>
        <w:fldChar w:fldCharType="begin"/>
      </w:r>
      <w:r>
        <w:instrText xml:space="preserve"> XE "</w:instrText>
      </w:r>
      <w:r>
        <w:rPr>
          <w:rFonts w:ascii="Arial" w:hAnsi="Arial"/>
        </w:rPr>
        <w:instrText>emergency contact name(s)</w:instrText>
      </w:r>
      <w:r>
        <w:instrText xml:space="preserve">" </w:instrText>
      </w:r>
      <w:r w:rsidR="00CB7220">
        <w:rPr>
          <w:rFonts w:ascii="Arial" w:hAnsi="Arial"/>
        </w:rPr>
        <w:fldChar w:fldCharType="end"/>
      </w:r>
      <w:r>
        <w:rPr>
          <w:rFonts w:ascii="Arial" w:hAnsi="Arial"/>
        </w:rPr>
        <w:t xml:space="preserve"> and telephone number(s) of responsible persons.  </w:t>
      </w:r>
      <w:r>
        <w:rPr>
          <w:rFonts w:ascii="Arial" w:hAnsi="Arial"/>
          <w:b/>
          <w:u w:val="single"/>
        </w:rPr>
        <w:t>This particular template is NOT required</w:t>
      </w:r>
      <w:r>
        <w:rPr>
          <w:rFonts w:ascii="Arial" w:hAnsi="Arial"/>
        </w:rPr>
        <w:t>.  You may fashion your own notice.</w:t>
      </w: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63244E">
          <w:headerReference w:type="default" r:id="rId70"/>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O</w:t>
      </w:r>
      <w:r>
        <w:rPr>
          <w:rFonts w:ascii="Arial" w:hAnsi="Arial"/>
        </w:rPr>
        <w:br/>
        <w:t>Additional Chemical Safety References</w:t>
      </w:r>
      <w:bookmarkEnd w:id="229"/>
    </w:p>
    <w:p w:rsidR="00842B69" w:rsidRDefault="00842B69">
      <w:pPr>
        <w:jc w:val="center"/>
        <w:rPr>
          <w:rFonts w:ascii="Arial" w:hAnsi="Arial"/>
          <w:b/>
          <w:caps/>
        </w:rPr>
      </w:pP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Bretherick, L. </w:t>
      </w:r>
      <w:r>
        <w:rPr>
          <w:rFonts w:ascii="Arial" w:hAnsi="Arial"/>
          <w:spacing w:val="-4"/>
          <w:sz w:val="22"/>
          <w:u w:val="single"/>
        </w:rPr>
        <w:t>Handbook of Reactive Chemical Hazards</w:t>
      </w:r>
      <w:r>
        <w:rPr>
          <w:rFonts w:ascii="Arial" w:hAnsi="Arial"/>
          <w:spacing w:val="-4"/>
          <w:sz w:val="22"/>
        </w:rPr>
        <w:t>, 4th ed., Butterworths,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Brodsky, A., editor, </w:t>
      </w:r>
      <w:r>
        <w:rPr>
          <w:rFonts w:ascii="Arial" w:hAnsi="Arial"/>
          <w:spacing w:val="-4"/>
          <w:sz w:val="22"/>
          <w:u w:val="single"/>
        </w:rPr>
        <w:t>CRC Handbook of Radiation Measurement and Protection</w:t>
      </w:r>
      <w:r>
        <w:rPr>
          <w:rFonts w:ascii="Arial" w:hAnsi="Arial"/>
          <w:spacing w:val="-4"/>
          <w:sz w:val="22"/>
        </w:rPr>
        <w:t xml:space="preserve">, CRC Press Inc:  </w:t>
      </w:r>
      <w:smartTag w:uri="urn:schemas-microsoft-com:office:smarttags" w:element="place">
        <w:smartTag w:uri="urn:schemas-microsoft-com:office:smarttags" w:element="City">
          <w:r>
            <w:rPr>
              <w:rFonts w:ascii="Arial" w:hAnsi="Arial"/>
              <w:spacing w:val="-4"/>
              <w:sz w:val="22"/>
            </w:rPr>
            <w:t>West Palm Beach</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Carcinogens</w:t>
      </w:r>
      <w:r>
        <w:rPr>
          <w:rFonts w:ascii="Arial" w:hAnsi="Arial"/>
          <w:spacing w:val="-4"/>
          <w:sz w:val="22"/>
        </w:rPr>
        <w:t>, U.S. Department of Health and Human Services, Public Health Service, National Toxicology Program, U.S. Government Printing Office, Washington, D.C.,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A. </w:t>
      </w:r>
      <w:r>
        <w:rPr>
          <w:rFonts w:ascii="Arial" w:hAnsi="Arial"/>
          <w:spacing w:val="-4"/>
          <w:sz w:val="22"/>
          <w:u w:val="single"/>
        </w:rPr>
        <w:t>Radiation Biology</w:t>
      </w:r>
      <w:r>
        <w:rPr>
          <w:rFonts w:ascii="Arial" w:hAnsi="Arial"/>
          <w:spacing w:val="-4"/>
          <w:sz w:val="22"/>
        </w:rPr>
        <w:t xml:space="preserve">, Prentice-Hall, Inc.:  </w:t>
      </w:r>
      <w:smartTag w:uri="urn:schemas-microsoft-com:office:smarttags" w:element="City">
        <w:smartTag w:uri="urn:schemas-microsoft-com:office:smarttags" w:element="place">
          <w:r>
            <w:rPr>
              <w:rFonts w:ascii="Arial" w:hAnsi="Arial"/>
              <w:spacing w:val="-4"/>
              <w:sz w:val="22"/>
            </w:rPr>
            <w:t>Englewood</w:t>
          </w:r>
        </w:smartTag>
      </w:smartTag>
      <w:r>
        <w:rPr>
          <w:rFonts w:ascii="Arial" w:hAnsi="Arial"/>
          <w:spacing w:val="-4"/>
          <w:sz w:val="22"/>
        </w:rPr>
        <w:t xml:space="preserve"> Cliffs, NJ, 1968.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Casarett, L.J., Doull, J., Eds., </w:t>
      </w:r>
      <w:r>
        <w:rPr>
          <w:rFonts w:ascii="Arial" w:hAnsi="Arial"/>
          <w:spacing w:val="-4"/>
          <w:sz w:val="22"/>
          <w:u w:val="single"/>
        </w:rPr>
        <w:t>Toxicology</w:t>
      </w:r>
      <w:r>
        <w:rPr>
          <w:rFonts w:ascii="Arial" w:hAnsi="Arial"/>
          <w:spacing w:val="-4"/>
          <w:sz w:val="22"/>
        </w:rPr>
        <w:t xml:space="preserve">, Macmillan: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Cember, H. </w:t>
      </w:r>
      <w:r>
        <w:rPr>
          <w:rFonts w:ascii="Arial" w:hAnsi="Arial"/>
          <w:spacing w:val="-4"/>
          <w:sz w:val="22"/>
          <w:u w:val="single"/>
        </w:rPr>
        <w:t>Introduction to Health Physics</w:t>
      </w:r>
      <w:r>
        <w:rPr>
          <w:rFonts w:ascii="Arial" w:hAnsi="Arial"/>
          <w:spacing w:val="-4"/>
          <w:sz w:val="22"/>
        </w:rPr>
        <w:t xml:space="preserve">, Pergamon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Deichmann, W.B., Gerarde, H.W. </w:t>
      </w:r>
      <w:r>
        <w:rPr>
          <w:rFonts w:ascii="Arial" w:hAnsi="Arial"/>
          <w:spacing w:val="-4"/>
          <w:sz w:val="22"/>
          <w:u w:val="single"/>
        </w:rPr>
        <w:t>Toxicology of Drugs and Chemicals</w:t>
      </w:r>
      <w:r>
        <w:rPr>
          <w:rFonts w:ascii="Arial" w:hAnsi="Arial"/>
          <w:spacing w:val="-4"/>
          <w:sz w:val="22"/>
        </w:rPr>
        <w:t xml:space="preserve">, 4th ed., Academic Press: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1969.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Documentation</w:t>
      </w:r>
      <w:r w:rsidR="00CB7220">
        <w:rPr>
          <w:rFonts w:ascii="Arial" w:hAnsi="Arial"/>
          <w:spacing w:val="-4"/>
          <w:sz w:val="22"/>
          <w:u w:val="single"/>
        </w:rPr>
        <w:fldChar w:fldCharType="begin"/>
      </w:r>
      <w:r>
        <w:instrText xml:space="preserve"> XE "</w:instrText>
      </w:r>
      <w:r>
        <w:rPr>
          <w:rFonts w:ascii="Arial" w:hAnsi="Arial"/>
        </w:rPr>
        <w:instrText>Documentation</w:instrText>
      </w:r>
      <w:r>
        <w:instrText xml:space="preserve">" </w:instrText>
      </w:r>
      <w:r w:rsidR="00CB7220">
        <w:rPr>
          <w:rFonts w:ascii="Arial" w:hAnsi="Arial"/>
          <w:spacing w:val="-4"/>
          <w:sz w:val="22"/>
          <w:u w:val="single"/>
        </w:rPr>
        <w:fldChar w:fldCharType="end"/>
      </w:r>
      <w:r>
        <w:rPr>
          <w:rFonts w:ascii="Arial" w:hAnsi="Arial"/>
          <w:spacing w:val="-4"/>
          <w:sz w:val="22"/>
          <w:u w:val="single"/>
        </w:rPr>
        <w:t xml:space="preserve"> of the Threshold Limit Values for Substances in the Workroom Air and Supplemental Documentation</w:t>
      </w:r>
      <w:r>
        <w:rPr>
          <w:rFonts w:ascii="Arial" w:hAnsi="Arial"/>
          <w:spacing w:val="-4"/>
          <w:sz w:val="22"/>
        </w:rPr>
        <w:t xml:space="preserve">, American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(latest ed.)</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Dornhoffer, Mary K., </w:t>
      </w:r>
      <w:r>
        <w:rPr>
          <w:rFonts w:ascii="Arial" w:hAnsi="Arial"/>
          <w:spacing w:val="-4"/>
          <w:sz w:val="22"/>
          <w:u w:val="single"/>
        </w:rPr>
        <w:t>Handling of Chemical Carcinogens: A Safety Guide for the Laboratory Researcher</w:t>
      </w:r>
      <w:r>
        <w:rPr>
          <w:rFonts w:ascii="Arial" w:hAnsi="Arial"/>
          <w:spacing w:val="-4"/>
          <w:sz w:val="22"/>
        </w:rPr>
        <w:t xml:space="preserve">, Chemsyn Science Laboratories: </w:t>
      </w:r>
      <w:smartTag w:uri="urn:schemas-microsoft-com:office:smarttags" w:element="place">
        <w:smartTag w:uri="urn:schemas-microsoft-com:office:smarttags" w:element="City">
          <w:r>
            <w:rPr>
              <w:rFonts w:ascii="Arial" w:hAnsi="Arial"/>
              <w:spacing w:val="-4"/>
              <w:sz w:val="22"/>
            </w:rPr>
            <w:t>Lenexa</w:t>
          </w:r>
        </w:smartTag>
        <w:r>
          <w:rPr>
            <w:rFonts w:ascii="Arial" w:hAnsi="Arial"/>
            <w:spacing w:val="-4"/>
            <w:sz w:val="22"/>
          </w:rPr>
          <w:t xml:space="preserve">, </w:t>
        </w:r>
        <w:smartTag w:uri="urn:schemas-microsoft-com:office:smarttags" w:element="State">
          <w:r>
            <w:rPr>
              <w:rFonts w:ascii="Arial" w:hAnsi="Arial"/>
              <w:spacing w:val="-4"/>
              <w:sz w:val="22"/>
            </w:rPr>
            <w:t>Kansas</w:t>
          </w:r>
        </w:smartTag>
      </w:smartTag>
      <w:r>
        <w:rPr>
          <w:rFonts w:ascii="Arial" w:hAnsi="Arial"/>
          <w:spacing w:val="-4"/>
          <w:sz w:val="22"/>
        </w:rPr>
        <w:t>, 1986.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Fawcett, H.H. </w:t>
      </w:r>
      <w:r>
        <w:rPr>
          <w:rFonts w:ascii="Arial" w:hAnsi="Arial"/>
          <w:spacing w:val="-4"/>
          <w:sz w:val="22"/>
          <w:u w:val="single"/>
        </w:rPr>
        <w:t>Hazardous and Toxic Material;  Safe Handling and Disposal</w:t>
      </w:r>
      <w:r>
        <w:rPr>
          <w:rFonts w:ascii="Arial" w:hAnsi="Arial"/>
          <w:spacing w:val="-4"/>
          <w:sz w:val="22"/>
        </w:rPr>
        <w:t xml:space="preserv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1984.</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Fire Protection Guide on Hazardous Materials</w:t>
      </w:r>
      <w:r>
        <w:rPr>
          <w:rFonts w:ascii="Arial" w:hAnsi="Arial"/>
          <w:spacing w:val="-4"/>
          <w:sz w:val="22"/>
        </w:rPr>
        <w:t xml:space="preserve">, 7th ed., National Fire Protection Association:  </w:t>
      </w:r>
      <w:smartTag w:uri="urn:schemas-microsoft-com:office:smarttags" w:element="place">
        <w:smartTag w:uri="urn:schemas-microsoft-com:office:smarttags" w:element="City">
          <w:r>
            <w:rPr>
              <w:rFonts w:ascii="Arial" w:hAnsi="Arial"/>
              <w:spacing w:val="-4"/>
              <w:sz w:val="22"/>
            </w:rPr>
            <w:t>Boston</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Furr, A.K., Ed. </w:t>
      </w:r>
      <w:r>
        <w:rPr>
          <w:rFonts w:ascii="Arial" w:hAnsi="Arial"/>
          <w:spacing w:val="-4"/>
          <w:sz w:val="22"/>
          <w:u w:val="single"/>
        </w:rPr>
        <w:t>CRC Handbook of Laboratory Safety</w:t>
      </w:r>
      <w:r>
        <w:rPr>
          <w:rFonts w:ascii="Arial" w:hAnsi="Arial"/>
          <w:spacing w:val="-4"/>
          <w:sz w:val="22"/>
        </w:rPr>
        <w:t xml:space="preserve">, 3rd ed., CRC Press:  </w:t>
      </w:r>
      <w:smartTag w:uri="urn:schemas-microsoft-com:office:smarttags" w:element="place">
        <w:smartTag w:uri="urn:schemas-microsoft-com:office:smarttags" w:element="City">
          <w:r>
            <w:rPr>
              <w:rFonts w:ascii="Arial" w:hAnsi="Arial"/>
              <w:spacing w:val="-4"/>
              <w:sz w:val="22"/>
            </w:rPr>
            <w:t>Boca Raton</w:t>
          </w:r>
        </w:smartTag>
        <w:r>
          <w:rPr>
            <w:rFonts w:ascii="Arial" w:hAnsi="Arial"/>
            <w:spacing w:val="-4"/>
            <w:sz w:val="22"/>
          </w:rPr>
          <w:t xml:space="preserve">, </w:t>
        </w:r>
        <w:smartTag w:uri="urn:schemas-microsoft-com:office:smarttags" w:element="State">
          <w:r>
            <w:rPr>
              <w:rFonts w:ascii="Arial" w:hAnsi="Arial"/>
              <w:spacing w:val="-4"/>
              <w:sz w:val="22"/>
            </w:rPr>
            <w:t>FL</w:t>
          </w:r>
        </w:smartTag>
      </w:smartTag>
      <w:r>
        <w:rPr>
          <w:rFonts w:ascii="Arial" w:hAnsi="Arial"/>
          <w:spacing w:val="-4"/>
          <w:sz w:val="22"/>
        </w:rPr>
        <w:t>,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Goodman, L.S., Gilman, A. </w:t>
      </w:r>
      <w:r>
        <w:rPr>
          <w:rFonts w:ascii="Arial" w:hAnsi="Arial"/>
          <w:spacing w:val="-4"/>
          <w:sz w:val="22"/>
          <w:u w:val="single"/>
        </w:rPr>
        <w:t>The Pharmacological Basis of Therapeutics</w:t>
      </w:r>
      <w:r>
        <w:rPr>
          <w:rFonts w:ascii="Arial" w:hAnsi="Arial"/>
          <w:spacing w:val="-4"/>
          <w:sz w:val="22"/>
        </w:rPr>
        <w:t>, Macmillan:  NY, 1975.</w:t>
      </w:r>
    </w:p>
    <w:p w:rsidR="00842B69" w:rsidRDefault="00842B69" w:rsidP="00842B69">
      <w:pPr>
        <w:numPr>
          <w:ilvl w:val="0"/>
          <w:numId w:val="38"/>
        </w:numPr>
        <w:tabs>
          <w:tab w:val="clear" w:pos="615"/>
          <w:tab w:val="left" w:pos="360"/>
        </w:tabs>
        <w:spacing w:before="40"/>
        <w:ind w:left="360"/>
        <w:rPr>
          <w:rFonts w:ascii="Arial" w:hAnsi="Arial"/>
          <w:spacing w:val="-4"/>
          <w:sz w:val="22"/>
        </w:rPr>
      </w:pPr>
      <w:r w:rsidRPr="00412716">
        <w:rPr>
          <w:rFonts w:ascii="Arial" w:hAnsi="Arial"/>
          <w:spacing w:val="-4"/>
          <w:sz w:val="22"/>
          <w:lang w:val="fr-FR"/>
        </w:rPr>
        <w:t xml:space="preserve">Gosselin, R.E., et. al. </w:t>
      </w:r>
      <w:r>
        <w:rPr>
          <w:rFonts w:ascii="Arial" w:hAnsi="Arial"/>
          <w:spacing w:val="-4"/>
          <w:sz w:val="22"/>
          <w:u w:val="single"/>
        </w:rPr>
        <w:t>Clinical Toxicology of Commercial Products:  Acute Poisoning</w:t>
      </w:r>
      <w:r>
        <w:rPr>
          <w:rFonts w:ascii="Arial" w:hAnsi="Arial"/>
          <w:spacing w:val="-4"/>
          <w:sz w:val="22"/>
        </w:rPr>
        <w:t xml:space="preserve">,  4th ed., Williams and Wilkins: </w:t>
      </w:r>
      <w:smartTag w:uri="urn:schemas-microsoft-com:office:smarttags" w:element="City">
        <w:smartTag w:uri="urn:schemas-microsoft-com:office:smarttags" w:element="place">
          <w:r>
            <w:rPr>
              <w:rFonts w:ascii="Arial" w:hAnsi="Arial"/>
              <w:spacing w:val="-4"/>
              <w:sz w:val="22"/>
            </w:rPr>
            <w:t>Baltimore</w:t>
          </w:r>
        </w:smartTag>
      </w:smartTag>
      <w:r>
        <w:rPr>
          <w:rFonts w:ascii="Arial" w:hAnsi="Arial"/>
          <w:spacing w:val="-4"/>
          <w:sz w:val="22"/>
        </w:rPr>
        <w:t>, 1976.</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Green, M.E., Turk, A. </w:t>
      </w:r>
      <w:r>
        <w:rPr>
          <w:rFonts w:ascii="Arial" w:hAnsi="Arial"/>
          <w:spacing w:val="-4"/>
          <w:sz w:val="22"/>
          <w:u w:val="single"/>
        </w:rPr>
        <w:t>Safety in Working with Chemicals</w:t>
      </w:r>
      <w:r>
        <w:rPr>
          <w:rFonts w:ascii="Arial" w:hAnsi="Arial"/>
          <w:spacing w:val="-4"/>
          <w:sz w:val="22"/>
        </w:rPr>
        <w:t xml:space="preserve">, McMillan: </w:t>
      </w:r>
      <w:smartTag w:uri="urn:schemas-microsoft-com:office:smarttags" w:element="place">
        <w:smartTag w:uri="urn:schemas-microsoft-com:office:smarttags" w:element="City">
          <w:r>
            <w:rPr>
              <w:rFonts w:ascii="Arial" w:hAnsi="Arial"/>
              <w:spacing w:val="-4"/>
              <w:sz w:val="22"/>
            </w:rPr>
            <w:t>NY</w:t>
          </w:r>
        </w:smartTag>
        <w:r>
          <w:rPr>
            <w:rFonts w:ascii="Arial" w:hAnsi="Arial"/>
            <w:spacing w:val="-4"/>
            <w:sz w:val="22"/>
          </w:rPr>
          <w:t xml:space="preserve">, </w:t>
        </w:r>
        <w:smartTag w:uri="urn:schemas-microsoft-com:office:smarttags" w:element="State">
          <w:r>
            <w:rPr>
              <w:rFonts w:ascii="Arial" w:hAnsi="Arial"/>
              <w:spacing w:val="-4"/>
              <w:sz w:val="22"/>
            </w:rPr>
            <w:t>NY</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Guide for Safety in the Chemical Laboratory</w:t>
      </w:r>
      <w:r>
        <w:rPr>
          <w:rFonts w:ascii="Arial" w:hAnsi="Arial"/>
          <w:spacing w:val="-4"/>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1972.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Hazard Communication Standard - A Guide Book</w:t>
      </w:r>
      <w:r>
        <w:rPr>
          <w:rFonts w:ascii="Arial" w:hAnsi="Arial"/>
          <w:spacing w:val="-4"/>
          <w:sz w:val="22"/>
        </w:rPr>
        <w:t xml:space="preserve">, National Safety Council: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r>
          <w:rPr>
            <w:rFonts w:ascii="Arial" w:hAnsi="Arial"/>
            <w:spacing w:val="-4"/>
            <w:sz w:val="22"/>
          </w:rPr>
          <w:t xml:space="preserve">, </w:t>
        </w:r>
        <w:smartTag w:uri="urn:schemas-microsoft-com:office:smarttags" w:element="PostalCode">
          <w:r>
            <w:rPr>
              <w:rFonts w:ascii="Arial" w:hAnsi="Arial"/>
              <w:spacing w:val="-4"/>
              <w:sz w:val="22"/>
            </w:rPr>
            <w:t>60611</w:t>
          </w:r>
        </w:smartTag>
      </w:smartTag>
      <w:r>
        <w:rPr>
          <w:rFonts w:ascii="Arial" w:hAnsi="Arial"/>
          <w:spacing w:val="-4"/>
          <w:sz w:val="22"/>
        </w:rPr>
        <w:t>.</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Hilado, C.J., Clark, S.W. </w:t>
      </w:r>
      <w:r>
        <w:rPr>
          <w:rFonts w:ascii="Arial" w:hAnsi="Arial"/>
          <w:spacing w:val="-4"/>
          <w:sz w:val="22"/>
          <w:u w:val="single"/>
        </w:rPr>
        <w:t>Autoignition Temperatures of Organic Solvents</w:t>
      </w:r>
      <w:r>
        <w:rPr>
          <w:rFonts w:ascii="Arial" w:hAnsi="Arial"/>
          <w:spacing w:val="-4"/>
          <w:sz w:val="22"/>
        </w:rPr>
        <w:t xml:space="preserve">, Chem. </w:t>
      </w:r>
      <w:smartTag w:uri="urn:schemas-microsoft-com:office:smarttags" w:element="country-region">
        <w:smartTag w:uri="urn:schemas-microsoft-com:office:smarttags" w:element="place">
          <w:r>
            <w:rPr>
              <w:rFonts w:ascii="Arial" w:hAnsi="Arial"/>
              <w:spacing w:val="-4"/>
              <w:sz w:val="22"/>
            </w:rPr>
            <w:t>Eng.</w:t>
          </w:r>
        </w:smartTag>
      </w:smartTag>
      <w:r>
        <w:rPr>
          <w:rFonts w:ascii="Arial" w:hAnsi="Arial"/>
          <w:spacing w:val="-4"/>
          <w:sz w:val="22"/>
        </w:rPr>
        <w:t>: (NY), 1972, 79(19), 75-80.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The Industrial Environment-Its Evaluation and Control</w:t>
      </w:r>
      <w:r>
        <w:rPr>
          <w:rFonts w:ascii="Arial" w:hAnsi="Arial"/>
          <w:spacing w:val="-4"/>
          <w:sz w:val="22"/>
        </w:rPr>
        <w:t>, U.S. Department of Health, Education and Welfare, Public Health Service, NIOSH, U.S. Printing Office:  Washington, D.C., Stock Number 017-001-00396-4,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Industrial Ventilation, A Manual of Recommended Practice</w:t>
      </w:r>
      <w:r>
        <w:rPr>
          <w:rFonts w:ascii="Arial" w:hAnsi="Arial"/>
          <w:spacing w:val="-4"/>
          <w:sz w:val="22"/>
        </w:rPr>
        <w:t xml:space="preserve">, American Conference of Governmental Industrial Hygienists, Committee on Industrial Ventilation:  </w:t>
      </w:r>
      <w:smartTag w:uri="urn:schemas-microsoft-com:office:smarttags" w:element="place">
        <w:smartTag w:uri="urn:schemas-microsoft-com:office:smarttags" w:element="City">
          <w:r>
            <w:rPr>
              <w:rFonts w:ascii="Arial" w:hAnsi="Arial"/>
              <w:spacing w:val="-4"/>
              <w:sz w:val="22"/>
            </w:rPr>
            <w:t>Lansing</w:t>
          </w:r>
        </w:smartTag>
        <w:r>
          <w:rPr>
            <w:rFonts w:ascii="Arial" w:hAnsi="Arial"/>
            <w:spacing w:val="-4"/>
            <w:sz w:val="22"/>
          </w:rPr>
          <w:t xml:space="preserve">, </w:t>
        </w:r>
        <w:smartTag w:uri="urn:schemas-microsoft-com:office:smarttags" w:element="State">
          <w:r>
            <w:rPr>
              <w:rFonts w:ascii="Arial" w:hAnsi="Arial"/>
              <w:spacing w:val="-4"/>
              <w:sz w:val="22"/>
            </w:rPr>
            <w:t>MI</w:t>
          </w:r>
        </w:smartTag>
      </w:smartTag>
      <w:r>
        <w:rPr>
          <w:rFonts w:ascii="Arial" w:hAnsi="Arial"/>
          <w:spacing w:val="-4"/>
          <w:sz w:val="22"/>
        </w:rPr>
        <w:t>, (latest edi</w:t>
      </w:r>
      <w:r>
        <w:rPr>
          <w:rFonts w:ascii="Arial" w:hAnsi="Arial"/>
          <w:spacing w:val="-4"/>
          <w:sz w:val="22"/>
        </w:rPr>
        <w:softHyphen/>
        <w:t>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Klaassen, Curtis D. </w:t>
      </w:r>
      <w:r>
        <w:rPr>
          <w:rFonts w:ascii="Arial" w:hAnsi="Arial"/>
          <w:spacing w:val="-4"/>
          <w:sz w:val="22"/>
          <w:u w:val="single"/>
        </w:rPr>
        <w:t>Casarett and Doull's Toxicology</w:t>
      </w:r>
      <w:r>
        <w:rPr>
          <w:rFonts w:ascii="Arial" w:hAnsi="Arial"/>
          <w:spacing w:val="-4"/>
          <w:sz w:val="22"/>
        </w:rPr>
        <w:t>, 6t</w:t>
      </w:r>
      <w:r>
        <w:rPr>
          <w:rFonts w:ascii="Arial" w:hAnsi="Arial"/>
          <w:spacing w:val="-4"/>
          <w:sz w:val="22"/>
          <w:vertAlign w:val="superscript"/>
        </w:rPr>
        <w:t>th</w:t>
      </w:r>
      <w:r>
        <w:rPr>
          <w:rFonts w:ascii="Arial" w:hAnsi="Arial"/>
          <w:spacing w:val="-4"/>
          <w:sz w:val="22"/>
        </w:rPr>
        <w:t xml:space="preserve"> Ed, McGraw-Hill, 1996. </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Knoll, G. </w:t>
      </w:r>
      <w:r>
        <w:rPr>
          <w:rFonts w:ascii="Arial" w:hAnsi="Arial"/>
          <w:spacing w:val="-4"/>
          <w:sz w:val="22"/>
          <w:u w:val="single"/>
        </w:rPr>
        <w:t>Radiation Detection and Measurement</w:t>
      </w:r>
      <w:r>
        <w:rPr>
          <w:rFonts w:ascii="Arial" w:hAnsi="Arial"/>
          <w:spacing w:val="-4"/>
          <w:sz w:val="22"/>
        </w:rPr>
        <w:t>, John Wiley &amp; Sons,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Lefevre, M.J. </w:t>
      </w:r>
      <w:r>
        <w:rPr>
          <w:rFonts w:ascii="Arial" w:hAnsi="Arial"/>
          <w:spacing w:val="-4"/>
          <w:sz w:val="22"/>
          <w:u w:val="single"/>
        </w:rPr>
        <w:t>First Aid Manual for Chemical Accidents</w:t>
      </w:r>
      <w:r>
        <w:rPr>
          <w:rFonts w:ascii="Arial" w:hAnsi="Arial"/>
          <w:spacing w:val="-4"/>
          <w:sz w:val="22"/>
        </w:rPr>
        <w:t>, WileyEurope, 1989.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Lewis, R.J., Ed. </w:t>
      </w:r>
      <w:r>
        <w:rPr>
          <w:rFonts w:ascii="Arial" w:hAnsi="Arial"/>
          <w:spacing w:val="-4"/>
          <w:sz w:val="22"/>
          <w:u w:val="single"/>
        </w:rPr>
        <w:t>Registry of Toxic Effects of Chemical Substances</w:t>
      </w:r>
      <w:r>
        <w:rPr>
          <w:rFonts w:ascii="Arial" w:hAnsi="Arial"/>
          <w:spacing w:val="-4"/>
          <w:sz w:val="22"/>
        </w:rPr>
        <w:t>, DHEW (NIOSH), Publ Microfiche issued quarterly.</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Loomis, T.A. </w:t>
      </w:r>
      <w:r>
        <w:rPr>
          <w:rFonts w:ascii="Arial" w:hAnsi="Arial"/>
          <w:spacing w:val="-4"/>
          <w:sz w:val="22"/>
          <w:u w:val="single"/>
        </w:rPr>
        <w:t>Essentials of Toxicology</w:t>
      </w:r>
      <w:r>
        <w:rPr>
          <w:rFonts w:ascii="Arial" w:hAnsi="Arial"/>
          <w:spacing w:val="-4"/>
          <w:sz w:val="22"/>
        </w:rPr>
        <w:t xml:space="preserve">, 3rd, Lea and Febiger: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Martin, A., Harbison, S. </w:t>
      </w:r>
      <w:r>
        <w:rPr>
          <w:rFonts w:ascii="Arial" w:hAnsi="Arial"/>
          <w:spacing w:val="-4"/>
          <w:sz w:val="22"/>
          <w:u w:val="single"/>
        </w:rPr>
        <w:t>Radiation Protection</w:t>
      </w:r>
      <w:r>
        <w:rPr>
          <w:rFonts w:ascii="Arial" w:hAnsi="Arial"/>
          <w:spacing w:val="-4"/>
          <w:sz w:val="22"/>
        </w:rPr>
        <w:t xml:space="preserve">, Chapman and Hall, Ltd.:  </w:t>
      </w:r>
      <w:smartTag w:uri="urn:schemas-microsoft-com:office:smarttags" w:element="place">
        <w:smartTag w:uri="urn:schemas-microsoft-com:office:smarttags" w:element="City">
          <w:r>
            <w:rPr>
              <w:rFonts w:ascii="Arial" w:hAnsi="Arial"/>
              <w:spacing w:val="-4"/>
              <w:sz w:val="22"/>
            </w:rPr>
            <w:t>London</w:t>
          </w:r>
        </w:smartTag>
        <w:r>
          <w:rPr>
            <w:rFonts w:ascii="Arial" w:hAnsi="Arial"/>
            <w:spacing w:val="-4"/>
            <w:sz w:val="22"/>
          </w:rPr>
          <w:t xml:space="preserve">, </w:t>
        </w:r>
        <w:smartTag w:uri="urn:schemas-microsoft-com:office:smarttags" w:element="country-region">
          <w:r>
            <w:rPr>
              <w:rFonts w:ascii="Arial" w:hAnsi="Arial"/>
              <w:spacing w:val="-4"/>
              <w:sz w:val="22"/>
            </w:rPr>
            <w:t>England</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lastRenderedPageBreak/>
        <w:t xml:space="preserve">Matheson Gas Products, Inc. </w:t>
      </w:r>
      <w:r>
        <w:rPr>
          <w:rFonts w:ascii="Arial" w:hAnsi="Arial"/>
          <w:spacing w:val="-4"/>
          <w:sz w:val="22"/>
          <w:u w:val="single"/>
        </w:rPr>
        <w:t>Guide to Safe Handling of Compressed Gases</w:t>
      </w:r>
      <w:r w:rsidR="00CB7220">
        <w:rPr>
          <w:rFonts w:ascii="Arial" w:hAnsi="Arial"/>
          <w:spacing w:val="-4"/>
          <w:sz w:val="22"/>
          <w:u w:val="single"/>
        </w:rPr>
        <w:fldChar w:fldCharType="begin"/>
      </w:r>
      <w:r>
        <w:instrText xml:space="preserve"> XE "</w:instrText>
      </w:r>
      <w:r>
        <w:rPr>
          <w:b/>
        </w:rPr>
        <w:instrText>Compressed Gases</w:instrText>
      </w:r>
      <w:r>
        <w:instrText xml:space="preserve">" </w:instrText>
      </w:r>
      <w:r w:rsidR="00CB7220">
        <w:rPr>
          <w:rFonts w:ascii="Arial" w:hAnsi="Arial"/>
          <w:spacing w:val="-4"/>
          <w:sz w:val="22"/>
          <w:u w:val="single"/>
        </w:rPr>
        <w:fldChar w:fldCharType="end"/>
      </w:r>
      <w:r>
        <w:rPr>
          <w:rFonts w:ascii="Arial" w:hAnsi="Arial"/>
          <w:spacing w:val="-4"/>
          <w:sz w:val="22"/>
        </w:rPr>
        <w:t>, Matheson Gas Products, Inc.: 1983.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Morgan, K., Turner, J.  </w:t>
      </w:r>
      <w:r>
        <w:rPr>
          <w:rFonts w:ascii="Arial" w:hAnsi="Arial"/>
          <w:spacing w:val="-4"/>
          <w:sz w:val="22"/>
          <w:u w:val="single"/>
        </w:rPr>
        <w:t>Principles of Radiation Protection</w:t>
      </w:r>
      <w:r>
        <w:rPr>
          <w:rFonts w:ascii="Arial" w:hAnsi="Arial"/>
          <w:spacing w:val="-4"/>
          <w:sz w:val="22"/>
        </w:rPr>
        <w:t xml:space="preserve">, Robert E. Krieger Publishing Co.:  </w:t>
      </w:r>
      <w:smartTag w:uri="urn:schemas-microsoft-com:office:smarttags" w:element="City">
        <w:smartTag w:uri="urn:schemas-microsoft-com:office:smarttags" w:element="place">
          <w:r>
            <w:rPr>
              <w:rFonts w:ascii="Arial" w:hAnsi="Arial"/>
              <w:spacing w:val="-4"/>
              <w:sz w:val="22"/>
            </w:rPr>
            <w:t>Huntington</w:t>
          </w:r>
        </w:smartTag>
      </w:smartTag>
      <w:r>
        <w:rPr>
          <w:rFonts w:ascii="Arial" w:hAnsi="Arial"/>
          <w:spacing w:val="-4"/>
          <w:sz w:val="22"/>
        </w:rPr>
        <w:t>, NU, 1973.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NIOSH/OSHA Product Guide to Chemical Hazards</w:t>
      </w:r>
      <w:r>
        <w:rPr>
          <w:rFonts w:ascii="Arial" w:hAnsi="Arial"/>
          <w:spacing w:val="-4"/>
          <w:sz w:val="22"/>
        </w:rPr>
        <w:t>, DHEW(NIOSH):  Sept. 1978, Publ. No. 78-210.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OSHA Safety and Health Standards (29CFR1910)</w:t>
      </w:r>
      <w:r>
        <w:rPr>
          <w:rFonts w:ascii="Arial" w:hAnsi="Arial"/>
          <w:spacing w:val="-4"/>
          <w:sz w:val="22"/>
        </w:rPr>
        <w:t xml:space="preserve">, United States Department of Labor, OSHA, GPO: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Patty, F.A. </w:t>
      </w:r>
      <w:r>
        <w:rPr>
          <w:rFonts w:ascii="Arial" w:hAnsi="Arial"/>
          <w:spacing w:val="-4"/>
          <w:sz w:val="22"/>
          <w:u w:val="single"/>
        </w:rPr>
        <w:t>Industrial Hygiene and Toxicology</w:t>
      </w:r>
      <w:r>
        <w:rPr>
          <w:rFonts w:ascii="Arial" w:hAnsi="Arial"/>
          <w:spacing w:val="-4"/>
          <w:sz w:val="22"/>
        </w:rPr>
        <w:t xml:space="preserve">:  Volumes 1, 2(A,B,C,), and 3, Interscience Wiley: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Plog, Barbara, A. </w:t>
      </w:r>
      <w:r>
        <w:rPr>
          <w:rFonts w:ascii="Arial" w:hAnsi="Arial"/>
          <w:spacing w:val="-4"/>
          <w:sz w:val="22"/>
          <w:u w:val="single"/>
        </w:rPr>
        <w:t>Fundamentals of Industrial Hygiene</w:t>
      </w:r>
      <w:r>
        <w:rPr>
          <w:rFonts w:ascii="Arial" w:hAnsi="Arial"/>
          <w:spacing w:val="-4"/>
          <w:sz w:val="22"/>
        </w:rPr>
        <w:t xml:space="preserve">, National Safety Council, 3rd edition:  </w:t>
      </w:r>
      <w:smartTag w:uri="urn:schemas-microsoft-com:office:smarttags" w:element="place">
        <w:smartTag w:uri="urn:schemas-microsoft-com:office:smarttags" w:element="City">
          <w:r>
            <w:rPr>
              <w:rFonts w:ascii="Arial" w:hAnsi="Arial"/>
              <w:spacing w:val="-4"/>
              <w:sz w:val="22"/>
            </w:rPr>
            <w:t>Chicago</w:t>
          </w:r>
        </w:smartTag>
        <w:r>
          <w:rPr>
            <w:rFonts w:ascii="Arial" w:hAnsi="Arial"/>
            <w:spacing w:val="-4"/>
            <w:sz w:val="22"/>
          </w:rPr>
          <w:t xml:space="preserve">, </w:t>
        </w:r>
        <w:smartTag w:uri="urn:schemas-microsoft-com:office:smarttags" w:element="State">
          <w:r>
            <w:rPr>
              <w:rFonts w:ascii="Arial" w:hAnsi="Arial"/>
              <w:spacing w:val="-4"/>
              <w:sz w:val="22"/>
            </w:rPr>
            <w:t>IL</w:t>
          </w:r>
        </w:smartTag>
      </w:smartTag>
      <w:r>
        <w:rPr>
          <w:rFonts w:ascii="Arial" w:hAnsi="Arial"/>
          <w:spacing w:val="-4"/>
          <w:sz w:val="22"/>
        </w:rPr>
        <w:t>, 1988.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Proctor, N., Hughes, J. </w:t>
      </w:r>
      <w:r>
        <w:rPr>
          <w:rFonts w:ascii="Arial" w:hAnsi="Arial"/>
          <w:spacing w:val="-4"/>
          <w:sz w:val="22"/>
          <w:u w:val="single"/>
        </w:rPr>
        <w:t>Chemical Hazards in the Workplace</w:t>
      </w:r>
      <w:r>
        <w:rPr>
          <w:rFonts w:ascii="Arial" w:hAnsi="Arial"/>
          <w:spacing w:val="-4"/>
          <w:sz w:val="22"/>
        </w:rPr>
        <w:t xml:space="preserve">, Lippincott:  </w:t>
      </w:r>
      <w:smartTag w:uri="urn:schemas-microsoft-com:office:smarttags" w:element="City">
        <w:smartTag w:uri="urn:schemas-microsoft-com:office:smarttags" w:element="place">
          <w:r>
            <w:rPr>
              <w:rFonts w:ascii="Arial" w:hAnsi="Arial"/>
              <w:spacing w:val="-4"/>
              <w:sz w:val="22"/>
            </w:rPr>
            <w:t>Philadelphia</w:t>
          </w:r>
        </w:smartTag>
      </w:smartTag>
      <w:r>
        <w:rPr>
          <w:rFonts w:ascii="Arial" w:hAnsi="Arial"/>
          <w:spacing w:val="-4"/>
          <w:sz w:val="22"/>
        </w:rPr>
        <w:t>, 1978.</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Prudent Practices in the Laboratory: Handling and Disposal of Chemicals</w:t>
      </w:r>
      <w:r>
        <w:rPr>
          <w:rFonts w:ascii="Arial" w:hAnsi="Arial"/>
          <w:spacing w:val="-4"/>
          <w:sz w:val="22"/>
        </w:rPr>
        <w:t xml:space="preserve">, National Research Council, </w:t>
      </w:r>
      <w:smartTag w:uri="urn:schemas-microsoft-com:office:smarttags" w:element="PlaceName">
        <w:r>
          <w:rPr>
            <w:rFonts w:ascii="Arial" w:hAnsi="Arial"/>
            <w:spacing w:val="-4"/>
            <w:sz w:val="22"/>
          </w:rPr>
          <w:t>National</w:t>
        </w:r>
      </w:smartTag>
      <w:r>
        <w:rPr>
          <w:rFonts w:ascii="Arial" w:hAnsi="Arial"/>
          <w:spacing w:val="-4"/>
          <w:sz w:val="22"/>
        </w:rPr>
        <w:t xml:space="preserve"> </w:t>
      </w:r>
      <w:smartTag w:uri="urn:schemas-microsoft-com:office:smarttags" w:element="PlaceType">
        <w:r>
          <w:rPr>
            <w:rFonts w:ascii="Arial" w:hAnsi="Arial"/>
            <w:spacing w:val="-4"/>
            <w:sz w:val="22"/>
          </w:rPr>
          <w:t>Academy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1995.</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Radiological Health Handbook</w:t>
      </w:r>
      <w:r>
        <w:rPr>
          <w:rFonts w:ascii="Arial" w:hAnsi="Arial"/>
          <w:spacing w:val="-4"/>
          <w:sz w:val="22"/>
        </w:rPr>
        <w:t xml:space="preserve">, U.S.H.E.W., Public Health Service, F.D.A., Bureau of Radiological Health:  </w:t>
      </w:r>
      <w:smartTag w:uri="urn:schemas-microsoft-com:office:smarttags" w:element="place">
        <w:smartTag w:uri="urn:schemas-microsoft-com:office:smarttags" w:element="City">
          <w:r>
            <w:rPr>
              <w:rFonts w:ascii="Arial" w:hAnsi="Arial"/>
              <w:spacing w:val="-4"/>
              <w:sz w:val="22"/>
            </w:rPr>
            <w:t>Rockville</w:t>
          </w:r>
        </w:smartTag>
        <w:r>
          <w:rPr>
            <w:rFonts w:ascii="Arial" w:hAnsi="Arial"/>
            <w:spacing w:val="-4"/>
            <w:sz w:val="22"/>
          </w:rPr>
          <w:t xml:space="preserve">, </w:t>
        </w:r>
        <w:smartTag w:uri="urn:schemas-microsoft-com:office:smarttags" w:element="State">
          <w:r>
            <w:rPr>
              <w:rFonts w:ascii="Arial" w:hAnsi="Arial"/>
              <w:spacing w:val="-4"/>
              <w:sz w:val="22"/>
            </w:rPr>
            <w:t>MD</w:t>
          </w:r>
        </w:smartTag>
        <w:r>
          <w:rPr>
            <w:rFonts w:ascii="Arial" w:hAnsi="Arial"/>
            <w:spacing w:val="-4"/>
            <w:sz w:val="22"/>
          </w:rPr>
          <w:t xml:space="preserve">, </w:t>
        </w:r>
        <w:smartTag w:uri="urn:schemas-microsoft-com:office:smarttags" w:element="PostalCode">
          <w:r>
            <w:rPr>
              <w:rFonts w:ascii="Arial" w:hAnsi="Arial"/>
              <w:spacing w:val="-4"/>
              <w:sz w:val="22"/>
            </w:rPr>
            <w:t>20852</w:t>
          </w:r>
        </w:smartTag>
      </w:smartTag>
      <w:r>
        <w:rPr>
          <w:rFonts w:ascii="Arial" w:hAnsi="Arial"/>
          <w:spacing w:val="-4"/>
          <w:sz w:val="22"/>
        </w:rPr>
        <w:t>, available form U.S. G.P.O. Stock number 017-011-00043-0.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Rayburn, Stephen R., </w:t>
      </w:r>
      <w:r>
        <w:rPr>
          <w:rFonts w:ascii="Arial" w:hAnsi="Arial"/>
          <w:spacing w:val="-4"/>
          <w:sz w:val="22"/>
          <w:u w:val="single"/>
        </w:rPr>
        <w:t>The Foundations of Laboratory Safety - A Guide for the Biomedical Laboratory</w:t>
      </w:r>
      <w:r>
        <w:rPr>
          <w:rFonts w:ascii="Arial" w:hAnsi="Arial"/>
          <w:spacing w:val="-4"/>
          <w:sz w:val="22"/>
        </w:rPr>
        <w:t xml:space="preserve">, Springer-Verlag: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1990.</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Safety in Academic Chemistry Laboratories</w:t>
      </w:r>
      <w:r>
        <w:rPr>
          <w:rFonts w:ascii="Arial" w:hAnsi="Arial"/>
          <w:spacing w:val="-4"/>
          <w:sz w:val="22"/>
        </w:rPr>
        <w:t xml:space="preserve">, 7th ed, V. 1, Committee on Chemical Safety, American Chemical Society:  </w:t>
      </w:r>
      <w:smartTag w:uri="urn:schemas-microsoft-com:office:smarttags" w:element="place">
        <w:smartTag w:uri="urn:schemas-microsoft-com:office:smarttags" w:element="City">
          <w:r>
            <w:rPr>
              <w:rFonts w:ascii="Arial" w:hAnsi="Arial"/>
              <w:spacing w:val="-4"/>
              <w:sz w:val="22"/>
            </w:rPr>
            <w:t>Washington</w:t>
          </w:r>
        </w:smartTag>
        <w:r>
          <w:rPr>
            <w:rFonts w:ascii="Arial" w:hAnsi="Arial"/>
            <w:spacing w:val="-4"/>
            <w:sz w:val="22"/>
          </w:rPr>
          <w:t xml:space="preserve">, </w:t>
        </w:r>
        <w:smartTag w:uri="urn:schemas-microsoft-com:office:smarttags" w:element="State">
          <w:r>
            <w:rPr>
              <w:rFonts w:ascii="Arial" w:hAnsi="Arial"/>
              <w:spacing w:val="-4"/>
              <w:sz w:val="22"/>
            </w:rPr>
            <w:t>DC</w:t>
          </w:r>
        </w:smartTag>
      </w:smartTag>
      <w:r>
        <w:rPr>
          <w:rFonts w:ascii="Arial" w:hAnsi="Arial"/>
          <w:spacing w:val="-4"/>
          <w:sz w:val="22"/>
        </w:rPr>
        <w:t>, 2003.</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Cancer Causing Chemicals</w:t>
      </w:r>
      <w:r>
        <w:rPr>
          <w:rFonts w:ascii="Arial" w:hAnsi="Arial"/>
          <w:spacing w:val="-4"/>
          <w:sz w:val="22"/>
        </w:rPr>
        <w:t xml:space="preserve">, Van Nostrand Reinhold:  </w:t>
      </w:r>
      <w:smartTag w:uri="urn:schemas-microsoft-com:office:smarttags" w:element="State">
        <w:smartTag w:uri="urn:schemas-microsoft-com:office:smarttags" w:element="place">
          <w:r>
            <w:rPr>
              <w:rFonts w:ascii="Arial" w:hAnsi="Arial"/>
              <w:spacing w:val="-4"/>
              <w:sz w:val="22"/>
            </w:rPr>
            <w:t>New York</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Sax, N.I. </w:t>
      </w:r>
      <w:r>
        <w:rPr>
          <w:rFonts w:ascii="Arial" w:hAnsi="Arial"/>
          <w:spacing w:val="-4"/>
          <w:sz w:val="22"/>
          <w:u w:val="single"/>
        </w:rPr>
        <w:t>Dangerous Properties of Industrial Materials</w:t>
      </w:r>
      <w:r>
        <w:rPr>
          <w:rFonts w:ascii="Arial" w:hAnsi="Arial"/>
          <w:spacing w:val="-4"/>
          <w:sz w:val="22"/>
        </w:rPr>
        <w:t>, 5th ed., Van Nostrand-Reinhold:  NY,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Shapiro, J. </w:t>
      </w:r>
      <w:r>
        <w:rPr>
          <w:rFonts w:ascii="Arial" w:hAnsi="Arial"/>
          <w:spacing w:val="-4"/>
          <w:sz w:val="22"/>
          <w:u w:val="single"/>
        </w:rPr>
        <w:t>Radiation Protection</w:t>
      </w:r>
      <w:r>
        <w:rPr>
          <w:rFonts w:ascii="Arial" w:hAnsi="Arial"/>
          <w:spacing w:val="-4"/>
          <w:sz w:val="22"/>
        </w:rPr>
        <w:t xml:space="preserve">, </w:t>
      </w:r>
      <w:smartTag w:uri="urn:schemas-microsoft-com:office:smarttags" w:element="PlaceName">
        <w:r>
          <w:rPr>
            <w:rFonts w:ascii="Arial" w:hAnsi="Arial"/>
            <w:spacing w:val="-4"/>
            <w:sz w:val="22"/>
          </w:rPr>
          <w:t>Howard</w:t>
        </w:r>
      </w:smartTag>
      <w:r>
        <w:rPr>
          <w:rFonts w:ascii="Arial" w:hAnsi="Arial"/>
          <w:spacing w:val="-4"/>
          <w:sz w:val="22"/>
        </w:rPr>
        <w:t xml:space="preserve"> </w:t>
      </w:r>
      <w:smartTag w:uri="urn:schemas-microsoft-com:office:smarttags" w:element="PlaceName">
        <w:r>
          <w:rPr>
            <w:rFonts w:ascii="Arial" w:hAnsi="Arial"/>
            <w:spacing w:val="-4"/>
            <w:sz w:val="22"/>
          </w:rPr>
          <w:t>University</w:t>
        </w:r>
      </w:smartTag>
      <w:r>
        <w:rPr>
          <w:rFonts w:ascii="Arial" w:hAnsi="Arial"/>
          <w:spacing w:val="-4"/>
          <w:sz w:val="22"/>
        </w:rPr>
        <w:t xml:space="preserve"> Press:  </w:t>
      </w:r>
      <w:smartTag w:uri="urn:schemas-microsoft-com:office:smarttags" w:element="place">
        <w:smartTag w:uri="urn:schemas-microsoft-com:office:smarttags" w:element="City">
          <w:r>
            <w:rPr>
              <w:rFonts w:ascii="Arial" w:hAnsi="Arial"/>
              <w:spacing w:val="-4"/>
              <w:sz w:val="22"/>
            </w:rPr>
            <w:t>Cambridge</w:t>
          </w:r>
        </w:smartTag>
        <w:r>
          <w:rPr>
            <w:rFonts w:ascii="Arial" w:hAnsi="Arial"/>
            <w:spacing w:val="-4"/>
            <w:sz w:val="22"/>
          </w:rPr>
          <w:t xml:space="preserve">, </w:t>
        </w:r>
        <w:smartTag w:uri="urn:schemas-microsoft-com:office:smarttags" w:element="State">
          <w:r>
            <w:rPr>
              <w:rFonts w:ascii="Arial" w:hAnsi="Arial"/>
              <w:spacing w:val="-4"/>
              <w:sz w:val="22"/>
            </w:rPr>
            <w:t>MA</w:t>
          </w:r>
        </w:smartTag>
      </w:smartTag>
      <w:r>
        <w:rPr>
          <w:rFonts w:ascii="Arial" w:hAnsi="Arial"/>
          <w:spacing w:val="-4"/>
          <w:sz w:val="22"/>
        </w:rPr>
        <w:t>, 2002.</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Sittig, M. </w:t>
      </w:r>
      <w:r>
        <w:rPr>
          <w:rFonts w:ascii="Arial" w:hAnsi="Arial"/>
          <w:spacing w:val="-4"/>
          <w:sz w:val="22"/>
          <w:u w:val="single"/>
        </w:rPr>
        <w:t>Hazardous and Toxic Effects of Industrial Chemicals</w:t>
      </w:r>
      <w:r>
        <w:rPr>
          <w:rFonts w:ascii="Arial" w:hAnsi="Arial"/>
          <w:spacing w:val="-4"/>
          <w:sz w:val="22"/>
        </w:rPr>
        <w:t xml:space="preserve">, Noyes Data Corp.:  </w:t>
      </w:r>
      <w:smartTag w:uri="urn:schemas-microsoft-com:office:smarttags" w:element="place">
        <w:smartTag w:uri="urn:schemas-microsoft-com:office:smarttags" w:element="City">
          <w:r>
            <w:rPr>
              <w:rFonts w:ascii="Arial" w:hAnsi="Arial"/>
              <w:spacing w:val="-4"/>
              <w:sz w:val="22"/>
            </w:rPr>
            <w:t>Park Ridge</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1979.</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u w:val="single"/>
        </w:rPr>
        <w:t>TLVs:  Threshold Limit Values for Chemical Substances and Physical Agents in the Workroom Environment with Intended Changes</w:t>
      </w:r>
      <w:r>
        <w:rPr>
          <w:rFonts w:ascii="Arial" w:hAnsi="Arial"/>
          <w:spacing w:val="-4"/>
          <w:sz w:val="22"/>
        </w:rPr>
        <w:t>, TLV</w:t>
      </w:r>
      <w:r w:rsidR="00CB7220">
        <w:rPr>
          <w:rFonts w:ascii="Arial" w:hAnsi="Arial"/>
          <w:spacing w:val="-4"/>
          <w:sz w:val="22"/>
        </w:rPr>
        <w:fldChar w:fldCharType="begin"/>
      </w:r>
      <w:r>
        <w:instrText xml:space="preserve"> XE "</w:instrText>
      </w:r>
      <w:r>
        <w:rPr>
          <w:rFonts w:ascii="Arial" w:hAnsi="Arial"/>
          <w:b/>
        </w:rPr>
        <w:instrText>TLV</w:instrText>
      </w:r>
      <w:r>
        <w:instrText xml:space="preserve">" </w:instrText>
      </w:r>
      <w:r w:rsidR="00CB7220">
        <w:rPr>
          <w:rFonts w:ascii="Arial" w:hAnsi="Arial"/>
          <w:spacing w:val="-4"/>
          <w:sz w:val="22"/>
        </w:rPr>
        <w:fldChar w:fldCharType="end"/>
      </w:r>
      <w:r>
        <w:rPr>
          <w:rFonts w:ascii="Arial" w:hAnsi="Arial"/>
          <w:spacing w:val="-4"/>
          <w:sz w:val="22"/>
        </w:rPr>
        <w:t xml:space="preserve"> Airborne Contaminants Committee, American Conference of Governmental Industrial Hygienists:  </w:t>
      </w:r>
      <w:smartTag w:uri="urn:schemas-microsoft-com:office:smarttags" w:element="place">
        <w:smartTag w:uri="urn:schemas-microsoft-com:office:smarttags" w:element="City">
          <w:r>
            <w:rPr>
              <w:rFonts w:ascii="Arial" w:hAnsi="Arial"/>
              <w:spacing w:val="-4"/>
              <w:sz w:val="22"/>
            </w:rPr>
            <w:t>Cincinnati</w:t>
          </w:r>
        </w:smartTag>
        <w:r>
          <w:rPr>
            <w:rFonts w:ascii="Arial" w:hAnsi="Arial"/>
            <w:spacing w:val="-4"/>
            <w:sz w:val="22"/>
          </w:rPr>
          <w:t xml:space="preserve">, </w:t>
        </w:r>
        <w:smartTag w:uri="urn:schemas-microsoft-com:office:smarttags" w:element="State">
          <w:r>
            <w:rPr>
              <w:rFonts w:ascii="Arial" w:hAnsi="Arial"/>
              <w:spacing w:val="-4"/>
              <w:sz w:val="22"/>
            </w:rPr>
            <w:t>OH</w:t>
          </w:r>
        </w:smartTag>
      </w:smartTag>
      <w:r>
        <w:rPr>
          <w:rFonts w:ascii="Arial" w:hAnsi="Arial"/>
          <w:spacing w:val="-4"/>
          <w:sz w:val="22"/>
        </w:rPr>
        <w:t xml:space="preserve"> (Latest edition).</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Turner, C.F., McCreery, J.W. </w:t>
      </w:r>
      <w:r>
        <w:rPr>
          <w:rFonts w:ascii="Arial" w:hAnsi="Arial"/>
          <w:spacing w:val="-4"/>
          <w:sz w:val="22"/>
          <w:u w:val="single"/>
        </w:rPr>
        <w:t>Chemistry of Fire and Hazardous Materials</w:t>
      </w:r>
      <w:r>
        <w:rPr>
          <w:rFonts w:ascii="Arial" w:hAnsi="Arial"/>
          <w:spacing w:val="-4"/>
          <w:sz w:val="22"/>
        </w:rPr>
        <w:t xml:space="preserve">, Allyn and Bacon:  </w:t>
      </w:r>
      <w:smartTag w:uri="urn:schemas-microsoft-com:office:smarttags" w:element="City">
        <w:smartTag w:uri="urn:schemas-microsoft-com:office:smarttags" w:element="place">
          <w:r>
            <w:rPr>
              <w:rFonts w:ascii="Arial" w:hAnsi="Arial"/>
              <w:spacing w:val="-4"/>
              <w:sz w:val="22"/>
            </w:rPr>
            <w:t>Boston</w:t>
          </w:r>
        </w:smartTag>
      </w:smartTag>
      <w:r>
        <w:rPr>
          <w:rFonts w:ascii="Arial" w:hAnsi="Arial"/>
          <w:spacing w:val="-4"/>
          <w:sz w:val="22"/>
        </w:rPr>
        <w:t>, 1981.</w:t>
      </w:r>
    </w:p>
    <w:p w:rsidR="00842B69" w:rsidRDefault="00842B69" w:rsidP="00842B69">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Walters, D.C., Ed., </w:t>
      </w:r>
      <w:r>
        <w:rPr>
          <w:rFonts w:ascii="Arial" w:hAnsi="Arial"/>
          <w:spacing w:val="-4"/>
          <w:sz w:val="22"/>
          <w:u w:val="single"/>
        </w:rPr>
        <w:t>Safe Handling of Chemical Carcinogens, Mutagens, Teratogens, and Highly Toxic Substances</w:t>
      </w:r>
      <w:r>
        <w:rPr>
          <w:rFonts w:ascii="Arial" w:hAnsi="Arial"/>
          <w:spacing w:val="-4"/>
          <w:sz w:val="22"/>
        </w:rPr>
        <w:t xml:space="preserve">, </w:t>
      </w:r>
      <w:smartTag w:uri="urn:schemas-microsoft-com:office:smarttags" w:element="City">
        <w:smartTag w:uri="urn:schemas-microsoft-com:office:smarttags" w:element="place">
          <w:r>
            <w:rPr>
              <w:rFonts w:ascii="Arial" w:hAnsi="Arial"/>
              <w:spacing w:val="-4"/>
              <w:sz w:val="22"/>
            </w:rPr>
            <w:t>Ann Arbor</w:t>
          </w:r>
        </w:smartTag>
      </w:smartTag>
      <w:r>
        <w:rPr>
          <w:rFonts w:ascii="Arial" w:hAnsi="Arial"/>
          <w:spacing w:val="-4"/>
          <w:sz w:val="22"/>
        </w:rPr>
        <w:t xml:space="preserve"> Science Publishers, Inc.:  An Arbor, MI, 1980, Vol 1.</w:t>
      </w:r>
    </w:p>
    <w:p w:rsidR="00B24441" w:rsidRDefault="00842B69" w:rsidP="00B24441">
      <w:pPr>
        <w:numPr>
          <w:ilvl w:val="0"/>
          <w:numId w:val="38"/>
        </w:numPr>
        <w:tabs>
          <w:tab w:val="clear" w:pos="615"/>
          <w:tab w:val="left" w:pos="360"/>
        </w:tabs>
        <w:spacing w:before="40"/>
        <w:ind w:left="360"/>
        <w:rPr>
          <w:rFonts w:ascii="Arial" w:hAnsi="Arial"/>
          <w:spacing w:val="-4"/>
          <w:sz w:val="22"/>
        </w:rPr>
      </w:pPr>
      <w:r>
        <w:rPr>
          <w:rFonts w:ascii="Arial" w:hAnsi="Arial"/>
          <w:spacing w:val="-4"/>
          <w:sz w:val="22"/>
        </w:rPr>
        <w:t xml:space="preserve">Winholz, M., Ed., </w:t>
      </w:r>
      <w:r>
        <w:rPr>
          <w:rFonts w:ascii="Arial" w:hAnsi="Arial"/>
          <w:spacing w:val="-4"/>
          <w:sz w:val="22"/>
          <w:u w:val="single"/>
        </w:rPr>
        <w:t>The Merck Index</w:t>
      </w:r>
      <w:r>
        <w:rPr>
          <w:rFonts w:ascii="Arial" w:hAnsi="Arial"/>
          <w:spacing w:val="-4"/>
          <w:sz w:val="22"/>
        </w:rPr>
        <w:t xml:space="preserve">, 9th ed., Merck and Company, </w:t>
      </w:r>
      <w:smartTag w:uri="urn:schemas-microsoft-com:office:smarttags" w:element="place">
        <w:smartTag w:uri="urn:schemas-microsoft-com:office:smarttags" w:element="City">
          <w:r>
            <w:rPr>
              <w:rFonts w:ascii="Arial" w:hAnsi="Arial"/>
              <w:spacing w:val="-4"/>
              <w:sz w:val="22"/>
            </w:rPr>
            <w:t>Rahway</w:t>
          </w:r>
        </w:smartTag>
        <w:r>
          <w:rPr>
            <w:rFonts w:ascii="Arial" w:hAnsi="Arial"/>
            <w:spacing w:val="-4"/>
            <w:sz w:val="22"/>
          </w:rPr>
          <w:t xml:space="preserve">, </w:t>
        </w:r>
        <w:smartTag w:uri="urn:schemas-microsoft-com:office:smarttags" w:element="State">
          <w:r>
            <w:rPr>
              <w:rFonts w:ascii="Arial" w:hAnsi="Arial"/>
              <w:spacing w:val="-4"/>
              <w:sz w:val="22"/>
            </w:rPr>
            <w:t>NJ</w:t>
          </w:r>
        </w:smartTag>
      </w:smartTag>
      <w:r>
        <w:rPr>
          <w:rFonts w:ascii="Arial" w:hAnsi="Arial"/>
          <w:spacing w:val="-4"/>
          <w:sz w:val="22"/>
        </w:rPr>
        <w:t>, 1976.</w:t>
      </w:r>
    </w:p>
    <w:p w:rsidR="00B24441" w:rsidRDefault="00B24441" w:rsidP="00B24441">
      <w:pPr>
        <w:tabs>
          <w:tab w:val="left" w:pos="360"/>
        </w:tabs>
        <w:spacing w:before="40"/>
        <w:rPr>
          <w:rFonts w:ascii="Arial" w:hAnsi="Arial"/>
          <w:spacing w:val="-4"/>
          <w:sz w:val="22"/>
        </w:rPr>
      </w:pPr>
    </w:p>
    <w:p w:rsidR="00B24441" w:rsidRDefault="00B24441" w:rsidP="00B24441">
      <w:pPr>
        <w:tabs>
          <w:tab w:val="left" w:pos="360"/>
        </w:tabs>
        <w:spacing w:before="40"/>
        <w:rPr>
          <w:rFonts w:ascii="Arial" w:hAnsi="Arial"/>
          <w:spacing w:val="-4"/>
          <w:sz w:val="22"/>
        </w:rPr>
        <w:sectPr w:rsidR="00B24441" w:rsidSect="00D17679">
          <w:headerReference w:type="default" r:id="rId71"/>
          <w:footerReference w:type="default" r:id="rId72"/>
          <w:type w:val="continuous"/>
          <w:pgSz w:w="12240" w:h="15840" w:code="1"/>
          <w:pgMar w:top="1152" w:right="1440" w:bottom="1152" w:left="1440" w:header="720" w:footer="432" w:gutter="0"/>
          <w:cols w:sep="1" w:space="720"/>
        </w:sectPr>
      </w:pPr>
    </w:p>
    <w:p w:rsidR="00B24441" w:rsidRDefault="00B24441" w:rsidP="00B24441">
      <w:pPr>
        <w:tabs>
          <w:tab w:val="left" w:pos="360"/>
        </w:tabs>
        <w:spacing w:before="40"/>
        <w:jc w:val="center"/>
        <w:rPr>
          <w:rFonts w:ascii="Arial" w:hAnsi="Arial"/>
          <w:b/>
        </w:rPr>
      </w:pPr>
      <w:r>
        <w:rPr>
          <w:rFonts w:ascii="Arial" w:hAnsi="Arial"/>
          <w:b/>
        </w:rPr>
        <w:lastRenderedPageBreak/>
        <w:t>I</w:t>
      </w:r>
      <w:r w:rsidR="00E952C9">
        <w:rPr>
          <w:rFonts w:ascii="Arial" w:hAnsi="Arial"/>
          <w:b/>
        </w:rPr>
        <w:t>NDEX</w:t>
      </w:r>
    </w:p>
    <w:p w:rsidR="00B24441" w:rsidRPr="00B24441" w:rsidRDefault="00B24441" w:rsidP="00B24441">
      <w:pPr>
        <w:sectPr w:rsidR="00B24441" w:rsidRPr="00B24441" w:rsidSect="00B24441">
          <w:headerReference w:type="default" r:id="rId73"/>
          <w:type w:val="nextColumn"/>
          <w:pgSz w:w="12240" w:h="15840" w:code="1"/>
          <w:pgMar w:top="1152" w:right="1440" w:bottom="1152" w:left="1440" w:header="720" w:footer="432" w:gutter="0"/>
          <w:cols w:sep="1" w:space="720"/>
        </w:sectPr>
      </w:pPr>
    </w:p>
    <w:p w:rsidR="00E00FB2" w:rsidRPr="00E00FB2" w:rsidRDefault="00CB7220"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ep="1" w:space="720"/>
        </w:sectPr>
      </w:pPr>
      <w:r w:rsidRPr="00E00FB2">
        <w:rPr>
          <w:rFonts w:ascii="Arial" w:hAnsi="Arial" w:cs="Arial"/>
          <w:caps/>
          <w:noProof/>
          <w:sz w:val="18"/>
          <w:szCs w:val="18"/>
        </w:rPr>
        <w:lastRenderedPageBreak/>
        <w:fldChar w:fldCharType="begin"/>
      </w:r>
      <w:r w:rsidR="000F2C18" w:rsidRPr="00E00FB2">
        <w:rPr>
          <w:rFonts w:ascii="Arial" w:hAnsi="Arial" w:cs="Arial"/>
          <w:caps/>
          <w:noProof/>
          <w:sz w:val="18"/>
          <w:szCs w:val="18"/>
        </w:rPr>
        <w:instrText xml:space="preserve"> INDEX \e "</w:instrText>
      </w:r>
      <w:r w:rsidR="000F2C18" w:rsidRPr="00E00FB2">
        <w:rPr>
          <w:rFonts w:ascii="Arial" w:hAnsi="Arial" w:cs="Arial"/>
          <w:caps/>
          <w:noProof/>
          <w:sz w:val="18"/>
          <w:szCs w:val="18"/>
        </w:rPr>
        <w:tab/>
        <w:instrText xml:space="preserve">" \h "A" \c "2" \z "1033" </w:instrText>
      </w:r>
      <w:r w:rsidRPr="00E00FB2">
        <w:rPr>
          <w:rFonts w:ascii="Arial" w:hAnsi="Arial" w:cs="Arial"/>
          <w:caps/>
          <w:noProof/>
          <w:sz w:val="18"/>
          <w:szCs w:val="18"/>
        </w:rPr>
        <w:fldChar w:fldCharType="separate"/>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A</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action level</w:t>
      </w:r>
      <w:r w:rsidRPr="00E00FB2">
        <w:rPr>
          <w:rFonts w:ascii="Arial" w:hAnsi="Arial" w:cs="Arial"/>
          <w:caps/>
          <w:noProof/>
        </w:rPr>
        <w:tab/>
        <w:t>7, 8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acute toxicity</w:t>
      </w:r>
      <w:r w:rsidRPr="00E00FB2">
        <w:rPr>
          <w:rFonts w:ascii="Arial" w:hAnsi="Arial" w:cs="Arial"/>
          <w:caps/>
          <w:noProof/>
        </w:rPr>
        <w:tab/>
        <w:t>3, 37, 38, 39, 66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ADMINISTRATIVE CONTROLS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approval</w:t>
      </w:r>
      <w:r w:rsidRPr="00E00FB2">
        <w:rPr>
          <w:rFonts w:ascii="Arial" w:hAnsi="Arial" w:cs="Arial"/>
          <w:caps/>
          <w:noProof/>
        </w:rPr>
        <w:tab/>
        <w:t>i, 4, 5, 9, 23, 80,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54, 64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Asphyxiant</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availability</w:t>
      </w:r>
      <w:r w:rsidRPr="00E00FB2">
        <w:rPr>
          <w:rFonts w:ascii="Arial" w:hAnsi="Arial" w:cs="Arial"/>
          <w:caps/>
          <w:noProof/>
        </w:rPr>
        <w:tab/>
        <w:t>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azides</w:t>
      </w:r>
      <w:r w:rsidRPr="00E00FB2">
        <w:rPr>
          <w:rFonts w:ascii="Arial" w:hAnsi="Arial" w:cs="Arial"/>
          <w:caps/>
          <w:noProof/>
        </w:rPr>
        <w:tab/>
        <w:t>31, 51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C</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w:t>
      </w:r>
      <w:r w:rsidRPr="00E00FB2">
        <w:rPr>
          <w:rFonts w:ascii="Arial" w:hAnsi="Arial" w:cs="Arial"/>
          <w:caps/>
          <w:noProof/>
        </w:rPr>
        <w:tab/>
        <w:t>3, 54, 64, 71, 73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carcinogens</w:t>
      </w:r>
      <w:r w:rsidRPr="00E00FB2">
        <w:rPr>
          <w:rFonts w:ascii="Arial" w:hAnsi="Arial" w:cs="Arial"/>
          <w:caps/>
          <w:noProof/>
        </w:rPr>
        <w:tab/>
        <w:t>3, 5, 8, 9, 21, 34, 38, 54, 66, 68, 73, 80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Ceiling</w:t>
      </w:r>
      <w:r w:rsidRPr="00E00FB2">
        <w:rPr>
          <w:rFonts w:ascii="Arial" w:hAnsi="Arial" w:cs="Arial"/>
          <w:caps/>
          <w:noProof/>
        </w:rPr>
        <w:tab/>
        <w:t>64, 74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CFR</w:t>
      </w:r>
      <w:r w:rsidRPr="00E00FB2">
        <w:rPr>
          <w:rFonts w:ascii="Arial" w:hAnsi="Arial" w:cs="Arial"/>
          <w:caps/>
          <w:noProof/>
        </w:rPr>
        <w:tab/>
        <w:t>i, 2, 5, 6, 8, 13, 64, 65, 67, 69, 70, 72,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Charter</w:t>
      </w:r>
      <w:r w:rsidRPr="00E00FB2">
        <w:rPr>
          <w:rFonts w:ascii="Arial" w:hAnsi="Arial" w:cs="Arial"/>
          <w:caps/>
          <w:noProof/>
        </w:rPr>
        <w:tab/>
        <w:t>iii,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Checklist</w:t>
      </w:r>
      <w:r w:rsidRPr="00E00FB2">
        <w:rPr>
          <w:rFonts w:ascii="Arial" w:hAnsi="Arial" w:cs="Arial"/>
          <w:caps/>
          <w:noProof/>
        </w:rPr>
        <w:tab/>
        <w:t>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asphyxiant</w:t>
      </w:r>
      <w:r w:rsidRPr="00E00FB2">
        <w:rPr>
          <w:rFonts w:ascii="Arial" w:hAnsi="Arial" w:cs="Arial"/>
          <w:caps/>
          <w:noProof/>
        </w:rPr>
        <w:tab/>
        <w:t>64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Management Committee</w:t>
      </w:r>
      <w:r w:rsidRPr="00E00FB2">
        <w:rPr>
          <w:rFonts w:ascii="Arial" w:hAnsi="Arial" w:cs="Arial"/>
          <w:caps/>
          <w:noProof/>
        </w:rPr>
        <w:tab/>
        <w:t>iii, 4, 8, 9, 23, 41,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Resistance</w:t>
      </w:r>
      <w:r w:rsidRPr="00E00FB2">
        <w:rPr>
          <w:rFonts w:ascii="Arial" w:hAnsi="Arial" w:cs="Arial"/>
          <w:caps/>
          <w:noProof/>
        </w:rPr>
        <w:tab/>
        <w:t>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resistant</w:t>
      </w:r>
      <w:r w:rsidRPr="00E00FB2">
        <w:rPr>
          <w:rFonts w:ascii="Arial" w:hAnsi="Arial" w:cs="Arial"/>
          <w:caps/>
          <w:noProof/>
        </w:rPr>
        <w:tab/>
        <w:t>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Storage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 waste</w:t>
      </w:r>
      <w:r w:rsidRPr="00E00FB2">
        <w:rPr>
          <w:rFonts w:ascii="Arial" w:hAnsi="Arial" w:cs="Arial"/>
          <w:caps/>
          <w:noProof/>
        </w:rPr>
        <w:tab/>
        <w:t>11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CHEMICALS DEVELOPED IN THE LABORATORY</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37, 38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Chronic Toxicity</w:t>
      </w:r>
      <w:r w:rsidRPr="00E00FB2">
        <w:rPr>
          <w:rFonts w:ascii="Arial" w:hAnsi="Arial" w:cs="Arial"/>
          <w:caps/>
          <w:noProof/>
        </w:rPr>
        <w:tab/>
        <w:t>12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w:t>
      </w:r>
      <w:r w:rsidRPr="00E00FB2">
        <w:rPr>
          <w:rFonts w:ascii="Arial" w:hAnsi="Arial" w:cs="Arial"/>
          <w:caps/>
          <w:noProof/>
        </w:rPr>
        <w:tab/>
        <w:t>65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Compressed Gases</w:t>
      </w:r>
      <w:r w:rsidRPr="00E00FB2">
        <w:rPr>
          <w:rFonts w:ascii="Arial" w:hAnsi="Arial" w:cs="Arial"/>
          <w:caps/>
          <w:noProof/>
        </w:rPr>
        <w:tab/>
        <w:t>32, 88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contaminated clothing</w:t>
      </w:r>
      <w:r w:rsidRPr="00E00FB2">
        <w:rPr>
          <w:rFonts w:ascii="Arial" w:hAnsi="Arial" w:cs="Arial"/>
          <w:caps/>
          <w:noProof/>
        </w:rPr>
        <w:tab/>
        <w:t>10, 11, 21, 37, 43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control measures</w:t>
      </w:r>
      <w:r w:rsidRPr="00E00FB2">
        <w:rPr>
          <w:rFonts w:ascii="Arial" w:hAnsi="Arial" w:cs="Arial"/>
          <w:caps/>
          <w:noProof/>
        </w:rPr>
        <w:tab/>
        <w:t>8, 15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w:t>
      </w:r>
      <w:r w:rsidRPr="00E00FB2">
        <w:rPr>
          <w:rFonts w:ascii="Arial" w:hAnsi="Arial" w:cs="Arial"/>
          <w:caps/>
          <w:noProof/>
        </w:rPr>
        <w:tab/>
        <w:t>3, 15, 22, 25, 32, 42, 56, 66, 68, 72, 82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Corrosives</w:t>
      </w:r>
      <w:r w:rsidRPr="00E00FB2">
        <w:rPr>
          <w:rFonts w:ascii="Arial" w:hAnsi="Arial" w:cs="Arial"/>
          <w:caps/>
          <w:noProof/>
        </w:rPr>
        <w:tab/>
        <w:t>25, 54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Cryogens</w:t>
      </w:r>
      <w:r w:rsidRPr="00E00FB2">
        <w:rPr>
          <w:rFonts w:ascii="Arial" w:hAnsi="Arial" w:cs="Arial"/>
          <w:caps/>
          <w:noProof/>
        </w:rPr>
        <w:tab/>
        <w:t>33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D</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designated area</w:t>
      </w:r>
      <w:r w:rsidRPr="00E00FB2">
        <w:rPr>
          <w:rFonts w:ascii="Arial" w:hAnsi="Arial" w:cs="Arial"/>
          <w:caps/>
          <w:noProof/>
        </w:rPr>
        <w:tab/>
        <w:t>3, 8, 38, 66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Dewar flask</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DILUTION VENTILATION</w:t>
      </w:r>
      <w:r w:rsidRPr="00E00FB2">
        <w:rPr>
          <w:rFonts w:ascii="Arial" w:hAnsi="Arial" w:cs="Arial"/>
          <w:caps/>
          <w:noProof/>
        </w:rPr>
        <w:tab/>
        <w:t>66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Documentation</w:t>
      </w:r>
      <w:r w:rsidRPr="00E00FB2">
        <w:rPr>
          <w:rFonts w:ascii="Arial" w:hAnsi="Arial" w:cs="Arial"/>
          <w:caps/>
          <w:noProof/>
        </w:rPr>
        <w:tab/>
        <w:t>6, 85, 87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DOT regulations</w:t>
      </w:r>
      <w:r w:rsidRPr="00E00FB2">
        <w:rPr>
          <w:rFonts w:ascii="Arial" w:hAnsi="Arial" w:cs="Arial"/>
          <w:caps/>
          <w:noProof/>
        </w:rPr>
        <w:tab/>
        <w:t>40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E</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Embryotoxin</w:t>
      </w:r>
      <w:r w:rsidRPr="00E00FB2">
        <w:rPr>
          <w:rFonts w:ascii="Arial" w:hAnsi="Arial" w:cs="Arial"/>
          <w:caps/>
          <w:noProof/>
        </w:rPr>
        <w:tab/>
        <w:t>36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contact name(s)</w:t>
      </w:r>
      <w:r w:rsidRPr="00E00FB2">
        <w:rPr>
          <w:rFonts w:ascii="Arial" w:hAnsi="Arial" w:cs="Arial"/>
          <w:caps/>
          <w:noProof/>
        </w:rPr>
        <w:tab/>
        <w:t>19, 86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Emergency Response</w:t>
      </w:r>
      <w:r w:rsidRPr="00E00FB2">
        <w:rPr>
          <w:rFonts w:ascii="Arial" w:hAnsi="Arial" w:cs="Arial"/>
          <w:caps/>
          <w:noProof/>
        </w:rPr>
        <w:tab/>
        <w:t>17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EMPLOYEE RIGHTS AND RESPONSIBILITIES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employer approval</w:t>
      </w:r>
      <w:r w:rsidRPr="00E00FB2">
        <w:rPr>
          <w:rFonts w:ascii="Arial" w:hAnsi="Arial" w:cs="Arial"/>
          <w:caps/>
          <w:noProof/>
        </w:rPr>
        <w:tab/>
        <w:t>9, 23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Engineering Controls</w:t>
      </w:r>
      <w:r w:rsidRPr="00E00FB2">
        <w:rPr>
          <w:rFonts w:ascii="Arial" w:hAnsi="Arial" w:cs="Arial"/>
          <w:caps/>
          <w:noProof/>
        </w:rPr>
        <w:tab/>
        <w:t>11, 16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11, 34, 64, 72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Exposure Limit</w:t>
      </w:r>
      <w:r w:rsidRPr="00E00FB2">
        <w:rPr>
          <w:rFonts w:ascii="Arial" w:hAnsi="Arial" w:cs="Arial"/>
          <w:caps/>
          <w:noProof/>
        </w:rPr>
        <w:tab/>
        <w:t>13, 52, 72, 73, 74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extinguisher</w:t>
      </w:r>
      <w:r w:rsidRPr="00E00FB2">
        <w:rPr>
          <w:rFonts w:ascii="Arial" w:hAnsi="Arial" w:cs="Arial"/>
          <w:caps/>
          <w:noProof/>
        </w:rPr>
        <w:tab/>
        <w:t>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eyewash</w:t>
      </w:r>
      <w:r w:rsidRPr="00E00FB2">
        <w:rPr>
          <w:rFonts w:ascii="Arial" w:hAnsi="Arial" w:cs="Arial"/>
          <w:caps/>
          <w:noProof/>
        </w:rPr>
        <w:tab/>
        <w:t>23, 42, 43, 56, 82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F</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 extinguisher</w:t>
      </w:r>
      <w:r w:rsidRPr="00E00FB2">
        <w:rPr>
          <w:rFonts w:ascii="Arial" w:hAnsi="Arial" w:cs="Arial"/>
          <w:caps/>
          <w:noProof/>
        </w:rPr>
        <w:tab/>
        <w:t>15, 43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fire-related emergencies</w:t>
      </w:r>
      <w:r w:rsidRPr="00E00FB2">
        <w:rPr>
          <w:rFonts w:ascii="Arial" w:hAnsi="Arial" w:cs="Arial"/>
          <w:caps/>
          <w:noProof/>
        </w:rPr>
        <w:tab/>
        <w:t>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Flammables and Combustibles</w:t>
      </w:r>
      <w:r w:rsidRPr="00E00FB2">
        <w:rPr>
          <w:rFonts w:ascii="Arial" w:hAnsi="Arial" w:cs="Arial"/>
          <w:caps/>
          <w:noProof/>
        </w:rPr>
        <w:tab/>
        <w:t>24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freezer</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fume hood</w:t>
      </w:r>
      <w:r w:rsidRPr="00E00FB2">
        <w:rPr>
          <w:rFonts w:ascii="Arial" w:hAnsi="Arial" w:cs="Arial"/>
          <w:caps/>
          <w:noProof/>
        </w:rPr>
        <w:tab/>
        <w:t>9, 17, 18, 35, 37, 38</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G</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GENERAL SAFETY GUIDELINES</w:t>
      </w:r>
      <w:r w:rsidRPr="00E00FB2">
        <w:rPr>
          <w:rFonts w:ascii="Arial" w:hAnsi="Arial" w:cs="Arial"/>
          <w:caps/>
          <w:noProof/>
        </w:rPr>
        <w:tab/>
        <w:t>15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gloves</w:t>
      </w:r>
      <w:r w:rsidRPr="00E00FB2">
        <w:rPr>
          <w:rFonts w:ascii="Arial" w:hAnsi="Arial" w:cs="Arial"/>
          <w:caps/>
          <w:noProof/>
        </w:rPr>
        <w:tab/>
        <w:t>11, 15, 16, 21, 25, 33, 35, 36, 37, 39, 43, 72, 82, 83, 84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goggles</w:t>
      </w:r>
      <w:r w:rsidRPr="00E00FB2">
        <w:rPr>
          <w:rFonts w:ascii="Arial" w:hAnsi="Arial" w:cs="Arial"/>
          <w:caps/>
          <w:noProof/>
        </w:rPr>
        <w:tab/>
        <w:t>11, 15, 20, 32, 33, 43, 56, 72, 82, 84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H</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Assessment</w:t>
      </w:r>
      <w:r w:rsidRPr="00E00FB2">
        <w:rPr>
          <w:rFonts w:ascii="Arial" w:hAnsi="Arial" w:cs="Arial"/>
          <w:caps/>
          <w:noProof/>
        </w:rPr>
        <w:tab/>
        <w:t>5, 81, 83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hazard identification</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health hazard</w:t>
      </w:r>
      <w:r w:rsidRPr="00E00FB2">
        <w:rPr>
          <w:rFonts w:ascii="Arial" w:hAnsi="Arial" w:cs="Arial"/>
          <w:caps/>
          <w:noProof/>
        </w:rPr>
        <w:tab/>
        <w:t>2, 3, 15, 23, 68, 75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Hepatotoxic</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hood</w:t>
      </w:r>
      <w:r w:rsidRPr="00E00FB2">
        <w:rPr>
          <w:rFonts w:ascii="Arial" w:hAnsi="Arial" w:cs="Arial"/>
          <w:caps/>
          <w:noProof/>
        </w:rPr>
        <w:tab/>
        <w:t>3, 9, 16, 17, 18, 26, 32, 37, 38, 39, 66, 82, 83, 84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INCOMPATIBLE</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w:t>
      </w:r>
      <w:r w:rsidRPr="00E00FB2">
        <w:rPr>
          <w:rFonts w:ascii="Arial" w:hAnsi="Arial" w:cs="Arial"/>
          <w:caps/>
          <w:noProof/>
        </w:rPr>
        <w:tab/>
        <w:t>69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Inhalation Hazard</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INJURY AND ILLNESS</w:t>
      </w:r>
      <w:r w:rsidRPr="00E00FB2">
        <w:rPr>
          <w:rFonts w:ascii="Arial" w:hAnsi="Arial" w:cs="Arial"/>
          <w:caps/>
          <w:noProof/>
        </w:rPr>
        <w:tab/>
        <w:t>45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INVENTORIES</w:t>
      </w:r>
      <w:r w:rsidRPr="00E00FB2">
        <w:rPr>
          <w:rFonts w:ascii="Arial" w:hAnsi="Arial" w:cs="Arial"/>
          <w:caps/>
          <w:noProof/>
        </w:rPr>
        <w:tab/>
        <w:t>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inventory</w:t>
      </w:r>
      <w:r w:rsidRPr="00E00FB2">
        <w:rPr>
          <w:rFonts w:ascii="Arial" w:hAnsi="Arial" w:cs="Arial"/>
          <w:caps/>
          <w:noProof/>
        </w:rPr>
        <w:tab/>
        <w:t>3, 8, 13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3, 54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Irritant</w:t>
      </w:r>
      <w:r w:rsidRPr="00E00FB2">
        <w:rPr>
          <w:rFonts w:ascii="Arial" w:hAnsi="Arial" w:cs="Arial"/>
          <w:caps/>
          <w:noProof/>
        </w:rPr>
        <w:tab/>
        <w:t>53</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L</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Laboratory Standard</w:t>
      </w:r>
      <w:r w:rsidRPr="00E00FB2">
        <w:rPr>
          <w:rFonts w:ascii="Arial" w:hAnsi="Arial" w:cs="Arial"/>
          <w:caps/>
          <w:noProof/>
        </w:rPr>
        <w:tab/>
        <w:t>iii, 2, 3, 5, 23, 24, 25, 26, 27, 28, 29, 30, 31, 32, 33, 35, 36, 37, 38, 39, 77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Light-Sensitive</w:t>
      </w:r>
      <w:r w:rsidRPr="00E00FB2">
        <w:rPr>
          <w:rFonts w:ascii="Arial" w:hAnsi="Arial" w:cs="Arial"/>
          <w:caps/>
          <w:noProof/>
        </w:rPr>
        <w:tab/>
        <w:t>30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M</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w:t>
      </w:r>
      <w:r w:rsidRPr="00E00FB2">
        <w:rPr>
          <w:rFonts w:ascii="Arial" w:hAnsi="Arial" w:cs="Arial"/>
          <w:caps/>
          <w:noProof/>
        </w:rPr>
        <w:tab/>
        <w:t>70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 Safety Data Sheets</w:t>
      </w:r>
      <w:r w:rsidRPr="00E00FB2">
        <w:rPr>
          <w:rFonts w:ascii="Arial" w:hAnsi="Arial" w:cs="Arial"/>
          <w:caps/>
          <w:noProof/>
        </w:rPr>
        <w:tab/>
        <w:t>6, 7, 8, 43, 56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Materials Which Must Be Reported</w:t>
      </w:r>
      <w:r w:rsidRPr="00E00FB2">
        <w:rPr>
          <w:rFonts w:ascii="Arial" w:hAnsi="Arial" w:cs="Arial"/>
          <w:caps/>
          <w:noProof/>
        </w:rPr>
        <w:tab/>
        <w:t>76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medical consultation</w:t>
      </w:r>
      <w:r w:rsidRPr="00E00FB2">
        <w:rPr>
          <w:rFonts w:ascii="Arial" w:hAnsi="Arial" w:cs="Arial"/>
          <w:caps/>
          <w:noProof/>
        </w:rPr>
        <w:tab/>
        <w:t>2, 7, 36, 38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w:t>
      </w:r>
      <w:r w:rsidRPr="00E00FB2">
        <w:rPr>
          <w:rFonts w:ascii="Arial" w:hAnsi="Arial" w:cs="Arial"/>
          <w:caps/>
          <w:noProof/>
        </w:rPr>
        <w:tab/>
        <w:t>42, 44, 48, 49, 51, 52, 54, 55, 60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MERCURY SPILLS</w:t>
      </w:r>
      <w:r w:rsidRPr="00E00FB2">
        <w:rPr>
          <w:rFonts w:ascii="Arial" w:hAnsi="Arial" w:cs="Arial"/>
          <w:caps/>
          <w:noProof/>
        </w:rPr>
        <w:tab/>
        <w:t>42, 44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MSDS</w:t>
      </w:r>
      <w:r w:rsidRPr="00E00FB2">
        <w:rPr>
          <w:rFonts w:ascii="Arial" w:hAnsi="Arial" w:cs="Arial"/>
          <w:caps/>
          <w:noProof/>
        </w:rPr>
        <w:tab/>
        <w:t>3, 10, 13, 15, 16, 17, 19, 22, 34, 45, 69, 70, 72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N</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 agents</w:t>
      </w:r>
      <w:r w:rsidRPr="00E00FB2">
        <w:rPr>
          <w:rFonts w:ascii="Arial" w:hAnsi="Arial" w:cs="Arial"/>
          <w:caps/>
          <w:noProof/>
        </w:rPr>
        <w:tab/>
        <w:t>54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Nephrotoxics</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Neurotoxic agents</w:t>
      </w:r>
      <w:r w:rsidRPr="00E00FB2">
        <w:rPr>
          <w:rFonts w:ascii="Arial" w:hAnsi="Arial" w:cs="Arial"/>
          <w:caps/>
          <w:noProof/>
        </w:rPr>
        <w:tab/>
        <w:t>54</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lastRenderedPageBreak/>
        <w:t>O</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Oxidizers</w:t>
      </w:r>
      <w:r w:rsidRPr="00E00FB2">
        <w:rPr>
          <w:rFonts w:ascii="Arial" w:hAnsi="Arial" w:cs="Arial"/>
          <w:caps/>
          <w:noProof/>
        </w:rPr>
        <w:tab/>
        <w:t>22, 26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P</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w:t>
      </w:r>
      <w:r w:rsidRPr="00E00FB2">
        <w:rPr>
          <w:rFonts w:ascii="Arial" w:hAnsi="Arial" w:cs="Arial"/>
          <w:caps/>
          <w:noProof/>
        </w:rPr>
        <w:tab/>
        <w:t>7, 8, 34, 52, 72, 73, 74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PELs</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Perchloric acid</w:t>
      </w:r>
      <w:r w:rsidRPr="00E00FB2">
        <w:rPr>
          <w:rFonts w:ascii="Arial" w:hAnsi="Arial" w:cs="Arial"/>
          <w:caps/>
          <w:noProof/>
        </w:rPr>
        <w:tab/>
        <w:t>16, 22, 26, 49, 63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peroxides</w:t>
      </w:r>
      <w:r w:rsidRPr="00E00FB2">
        <w:rPr>
          <w:rFonts w:ascii="Arial" w:hAnsi="Arial" w:cs="Arial"/>
          <w:caps/>
          <w:noProof/>
        </w:rPr>
        <w:tab/>
        <w:t>29, 31, 48, 50, 51, 67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Peroxidizables</w:t>
      </w:r>
      <w:r w:rsidRPr="00E00FB2">
        <w:rPr>
          <w:rFonts w:ascii="Arial" w:hAnsi="Arial" w:cs="Arial"/>
          <w:caps/>
          <w:noProof/>
        </w:rPr>
        <w:tab/>
        <w:t>29, 50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personal protective equipment</w:t>
      </w:r>
      <w:r w:rsidRPr="00E00FB2">
        <w:rPr>
          <w:rFonts w:ascii="Arial" w:hAnsi="Arial" w:cs="Arial"/>
          <w:caps/>
          <w:noProof/>
        </w:rPr>
        <w:tab/>
        <w:t>6, 7, 9, 11, 15, 16, 19, 20, 65, 68, 81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physical hazard</w:t>
      </w:r>
      <w:r w:rsidRPr="00E00FB2">
        <w:rPr>
          <w:rFonts w:ascii="Arial" w:hAnsi="Arial" w:cs="Arial"/>
          <w:caps/>
          <w:noProof/>
        </w:rPr>
        <w:tab/>
        <w:t>3, 23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picrates</w:t>
      </w:r>
      <w:r w:rsidRPr="00E00FB2">
        <w:rPr>
          <w:rFonts w:ascii="Arial" w:hAnsi="Arial" w:cs="Arial"/>
          <w:caps/>
          <w:noProof/>
        </w:rPr>
        <w:tab/>
        <w:t>31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w:t>
      </w:r>
      <w:r w:rsidRPr="00E00FB2">
        <w:rPr>
          <w:rFonts w:ascii="Arial" w:hAnsi="Arial" w:cs="Arial"/>
          <w:caps/>
          <w:noProof/>
        </w:rPr>
        <w:tab/>
        <w:t>iii, 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POLICY STATEMENT</w:t>
      </w:r>
      <w:r w:rsidRPr="00E00FB2">
        <w:rPr>
          <w:rFonts w:ascii="Arial" w:hAnsi="Arial" w:cs="Arial"/>
          <w:caps/>
          <w:noProof/>
        </w:rPr>
        <w:tab/>
        <w:t>iii</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pressure lines</w:t>
      </w:r>
      <w:r w:rsidRPr="00E00FB2">
        <w:rPr>
          <w:rFonts w:ascii="Arial" w:hAnsi="Arial" w:cs="Arial"/>
          <w:caps/>
          <w:noProof/>
        </w:rPr>
        <w:tab/>
        <w:t>16</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protective equipment</w:t>
      </w:r>
      <w:r w:rsidRPr="00E00FB2">
        <w:rPr>
          <w:rFonts w:ascii="Arial" w:hAnsi="Arial" w:cs="Arial"/>
          <w:caps/>
          <w:noProof/>
        </w:rPr>
        <w:tab/>
        <w:t>2, 5, 8, 9, 20, 21, 81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pyrophoric</w:t>
      </w:r>
      <w:r w:rsidRPr="00E00FB2">
        <w:rPr>
          <w:rFonts w:ascii="Arial" w:hAnsi="Arial" w:cs="Arial"/>
          <w:caps/>
          <w:noProof/>
        </w:rPr>
        <w:tab/>
        <w:t>3, 23, 68, 72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R</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RADIOACTIVE</w:t>
      </w:r>
      <w:r w:rsidRPr="00E00FB2">
        <w:rPr>
          <w:rFonts w:ascii="Arial" w:hAnsi="Arial" w:cs="Arial"/>
          <w:caps/>
          <w:noProof/>
        </w:rPr>
        <w:tab/>
        <w:t>18, 40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refrigerator</w:t>
      </w:r>
      <w:r w:rsidRPr="00E00FB2">
        <w:rPr>
          <w:rFonts w:ascii="Arial" w:hAnsi="Arial" w:cs="Arial"/>
          <w:caps/>
          <w:noProof/>
        </w:rPr>
        <w:tab/>
        <w:t>16, 22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reproductive</w:t>
      </w:r>
      <w:r w:rsidRPr="00E00FB2">
        <w:rPr>
          <w:rFonts w:ascii="Arial" w:hAnsi="Arial" w:cs="Arial"/>
          <w:caps/>
          <w:noProof/>
        </w:rPr>
        <w:tab/>
        <w:t>3, 5, 8, 9, 34, 36, 55, 66, 68, 73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w:t>
      </w:r>
      <w:r w:rsidRPr="00E00FB2">
        <w:rPr>
          <w:rFonts w:ascii="Arial" w:hAnsi="Arial" w:cs="Arial"/>
          <w:caps/>
          <w:noProof/>
        </w:rPr>
        <w:tab/>
        <w:t>2, 11, 15, 19, 20, 39, 42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respiratory protection program</w:t>
      </w:r>
      <w:r w:rsidRPr="00E00FB2">
        <w:rPr>
          <w:rFonts w:ascii="Arial" w:hAnsi="Arial" w:cs="Arial"/>
          <w:caps/>
          <w:noProof/>
        </w:rPr>
        <w:tab/>
        <w:t>20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responsibilities</w:t>
      </w:r>
      <w:r w:rsidRPr="00E00FB2">
        <w:rPr>
          <w:rFonts w:ascii="Arial" w:hAnsi="Arial" w:cs="Arial"/>
          <w:caps/>
          <w:noProof/>
        </w:rPr>
        <w:tab/>
        <w:t>4, 5, 47, 71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Restricted access</w:t>
      </w:r>
      <w:r w:rsidRPr="00E00FB2">
        <w:rPr>
          <w:rFonts w:ascii="Arial" w:hAnsi="Arial" w:cs="Arial"/>
          <w:caps/>
          <w:noProof/>
        </w:rPr>
        <w:tab/>
        <w:t>18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w:t>
      </w:r>
      <w:r w:rsidRPr="00E00FB2">
        <w:rPr>
          <w:rFonts w:ascii="Arial" w:hAnsi="Arial" w:cs="Arial"/>
          <w:caps/>
          <w:noProof/>
        </w:rPr>
        <w:tab/>
        <w:t>2</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RIGHTS AND RESPONSIBILITIES</w:t>
      </w:r>
      <w:r w:rsidRPr="00E00FB2">
        <w:rPr>
          <w:rFonts w:ascii="Arial" w:hAnsi="Arial" w:cs="Arial"/>
          <w:caps/>
          <w:noProof/>
        </w:rPr>
        <w:tab/>
        <w:t>2</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S</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safe handling</w:t>
      </w:r>
      <w:r w:rsidRPr="00E00FB2">
        <w:rPr>
          <w:rFonts w:ascii="Arial" w:hAnsi="Arial" w:cs="Arial"/>
          <w:caps/>
          <w:noProof/>
        </w:rPr>
        <w:tab/>
        <w:t>3, 6, 27, 47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lastRenderedPageBreak/>
        <w:t>SCOPE AND APPLICATION</w:t>
      </w:r>
      <w:r w:rsidRPr="00E00FB2">
        <w:rPr>
          <w:rFonts w:ascii="Arial" w:hAnsi="Arial" w:cs="Arial"/>
          <w:caps/>
          <w:noProof/>
        </w:rPr>
        <w:tab/>
        <w:t>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shock-sensitive</w:t>
      </w:r>
      <w:r w:rsidRPr="00E00FB2">
        <w:rPr>
          <w:rFonts w:ascii="Arial" w:hAnsi="Arial" w:cs="Arial"/>
          <w:caps/>
          <w:noProof/>
        </w:rPr>
        <w:tab/>
        <w:t>16, 22, 26, 31, 51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shower</w:t>
      </w:r>
      <w:r w:rsidRPr="00E00FB2">
        <w:rPr>
          <w:rFonts w:ascii="Arial" w:hAnsi="Arial" w:cs="Arial"/>
          <w:caps/>
          <w:noProof/>
        </w:rPr>
        <w:tab/>
        <w:t>15, 23, 42, 43, 56</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SOPs</w:t>
      </w:r>
      <w:r w:rsidRPr="00E00FB2">
        <w:rPr>
          <w:rFonts w:ascii="Arial" w:hAnsi="Arial" w:cs="Arial"/>
          <w:caps/>
          <w:noProof/>
        </w:rPr>
        <w:tab/>
        <w:t>24, 25, 26, 27, 28, 29, 30, 31, 32, 33, 35, 36, 37, 38, 39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HAZARDS</w:t>
      </w:r>
      <w:r w:rsidRPr="00E00FB2">
        <w:rPr>
          <w:rFonts w:ascii="Arial" w:hAnsi="Arial" w:cs="Arial"/>
          <w:caps/>
          <w:noProof/>
        </w:rPr>
        <w:tab/>
        <w:t>9</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SPECIAL PRECAUTIONS</w:t>
      </w:r>
      <w:r w:rsidRPr="00E00FB2">
        <w:rPr>
          <w:rFonts w:ascii="Arial" w:hAnsi="Arial" w:cs="Arial"/>
          <w:caps/>
          <w:noProof/>
        </w:rPr>
        <w:tab/>
        <w:t>23</w:t>
      </w:r>
    </w:p>
    <w:p w:rsidR="00E00FB2" w:rsidRPr="00E00FB2" w:rsidRDefault="00E00FB2">
      <w:pPr>
        <w:pStyle w:val="Index1"/>
        <w:tabs>
          <w:tab w:val="right" w:leader="dot" w:pos="4310"/>
        </w:tabs>
        <w:rPr>
          <w:rFonts w:ascii="Arial" w:hAnsi="Arial" w:cs="Arial"/>
          <w:caps/>
          <w:noProof/>
        </w:rPr>
      </w:pPr>
      <w:r w:rsidRPr="00E00FB2">
        <w:rPr>
          <w:rFonts w:ascii="Arial" w:hAnsi="Arial" w:cs="Arial"/>
          <w:i/>
          <w:caps/>
          <w:noProof/>
        </w:rPr>
        <w:t>standard operating procedures</w:t>
      </w:r>
      <w:r w:rsidRPr="00E00FB2">
        <w:rPr>
          <w:rFonts w:ascii="Arial" w:hAnsi="Arial" w:cs="Arial"/>
          <w:caps/>
          <w:noProof/>
        </w:rPr>
        <w:tab/>
        <w:t>i, 4, 5, 8, 23, 24, 25, 26, 27, 28, 29, 30, 31, 32, 33, 35, 36, 37, 38, 39, 80</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students</w:t>
      </w:r>
      <w:r w:rsidRPr="00E00FB2">
        <w:rPr>
          <w:rFonts w:ascii="Arial" w:hAnsi="Arial" w:cs="Arial"/>
          <w:caps/>
          <w:noProof/>
        </w:rPr>
        <w:tab/>
        <w:t>5, 45, 47, 66</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T</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55</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teratogenesis</w:t>
      </w:r>
      <w:r w:rsidRPr="00E00FB2">
        <w:rPr>
          <w:rFonts w:ascii="Arial" w:hAnsi="Arial" w:cs="Arial"/>
          <w:caps/>
          <w:noProof/>
        </w:rPr>
        <w:tab/>
        <w:t>55, 73</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THRESHOLD LIMIT VALUE</w:t>
      </w:r>
      <w:r w:rsidRPr="00E00FB2">
        <w:rPr>
          <w:rFonts w:ascii="Arial" w:hAnsi="Arial" w:cs="Arial"/>
          <w:caps/>
          <w:noProof/>
        </w:rPr>
        <w:tab/>
        <w:t>74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TLV</w:t>
      </w:r>
      <w:r w:rsidRPr="00E00FB2">
        <w:rPr>
          <w:rFonts w:ascii="Arial" w:hAnsi="Arial" w:cs="Arial"/>
          <w:caps/>
          <w:noProof/>
        </w:rPr>
        <w:tab/>
        <w:t>8, 13, 34, 52, 64, 72, 73, 74, 88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w:t>
      </w:r>
      <w:r w:rsidRPr="00E00FB2">
        <w:rPr>
          <w:rFonts w:ascii="Arial" w:hAnsi="Arial" w:cs="Arial"/>
          <w:caps/>
          <w:noProof/>
        </w:rPr>
        <w:tab/>
        <w:t>34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 agents</w:t>
      </w:r>
      <w:r w:rsidRPr="00E00FB2">
        <w:rPr>
          <w:rFonts w:ascii="Arial" w:hAnsi="Arial" w:cs="Arial"/>
          <w:caps/>
          <w:noProof/>
        </w:rPr>
        <w:tab/>
        <w:t>54, 68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Toxicity</w:t>
      </w:r>
      <w:r w:rsidRPr="00E00FB2">
        <w:rPr>
          <w:rFonts w:ascii="Arial" w:hAnsi="Arial" w:cs="Arial"/>
          <w:caps/>
          <w:noProof/>
        </w:rPr>
        <w:tab/>
        <w:t>12, 37, 38, 39, 52, 53, 57</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toxicological testing</w:t>
      </w:r>
      <w:r w:rsidRPr="00E00FB2">
        <w:rPr>
          <w:rFonts w:ascii="Arial" w:hAnsi="Arial" w:cs="Arial"/>
          <w:caps/>
          <w:noProof/>
        </w:rPr>
        <w:tab/>
        <w:t>8</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TRANSPORTATION</w:t>
      </w:r>
      <w:r w:rsidRPr="00E00FB2">
        <w:rPr>
          <w:rFonts w:ascii="Arial" w:hAnsi="Arial" w:cs="Arial"/>
          <w:caps/>
          <w:noProof/>
        </w:rPr>
        <w:tab/>
        <w:t>40, 41</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V</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w:t>
      </w:r>
      <w:r w:rsidRPr="00E00FB2">
        <w:rPr>
          <w:rFonts w:ascii="Arial" w:hAnsi="Arial" w:cs="Arial"/>
          <w:caps/>
          <w:noProof/>
        </w:rPr>
        <w:tab/>
        <w:t>16, 38, 39, 44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vacuum line</w:t>
      </w:r>
      <w:r w:rsidRPr="00E00FB2">
        <w:rPr>
          <w:rFonts w:ascii="Arial" w:hAnsi="Arial" w:cs="Arial"/>
          <w:caps/>
          <w:noProof/>
        </w:rPr>
        <w:tab/>
        <w:t>44</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VENTILATION</w:t>
      </w:r>
      <w:r w:rsidRPr="00E00FB2">
        <w:rPr>
          <w:rFonts w:ascii="Arial" w:hAnsi="Arial" w:cs="Arial"/>
          <w:caps/>
          <w:noProof/>
        </w:rPr>
        <w:tab/>
        <w:t>66, 68, 70</w:t>
      </w:r>
    </w:p>
    <w:p w:rsidR="00E00FB2" w:rsidRPr="00E00FB2" w:rsidRDefault="00E00FB2">
      <w:pPr>
        <w:pStyle w:val="IndexHeading"/>
        <w:keepNext/>
        <w:tabs>
          <w:tab w:val="right" w:leader="dot" w:pos="4310"/>
        </w:tabs>
        <w:rPr>
          <w:rFonts w:ascii="Arial" w:hAnsi="Arial" w:cs="Arial"/>
          <w:bCs w:val="0"/>
          <w:caps/>
          <w:noProof/>
        </w:rPr>
      </w:pPr>
      <w:r w:rsidRPr="00E00FB2">
        <w:rPr>
          <w:rFonts w:ascii="Arial" w:hAnsi="Arial" w:cs="Arial"/>
          <w:caps/>
          <w:noProof/>
        </w:rPr>
        <w:t>W</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WASTE DISPOSAL</w:t>
      </w:r>
      <w:r w:rsidRPr="00E00FB2">
        <w:rPr>
          <w:rFonts w:ascii="Arial" w:hAnsi="Arial" w:cs="Arial"/>
          <w:caps/>
          <w:noProof/>
        </w:rPr>
        <w:tab/>
        <w:t>41</w:t>
      </w:r>
    </w:p>
    <w:p w:rsidR="00E00FB2" w:rsidRPr="00E00FB2" w:rsidRDefault="00E00FB2">
      <w:pPr>
        <w:pStyle w:val="Index1"/>
        <w:tabs>
          <w:tab w:val="right" w:leader="dot" w:pos="4310"/>
        </w:tabs>
        <w:rPr>
          <w:rFonts w:ascii="Arial" w:hAnsi="Arial" w:cs="Arial"/>
          <w:caps/>
          <w:noProof/>
        </w:rPr>
      </w:pPr>
      <w:r w:rsidRPr="00E00FB2">
        <w:rPr>
          <w:rFonts w:ascii="Arial" w:hAnsi="Arial" w:cs="Arial"/>
          <w:caps/>
          <w:noProof/>
        </w:rPr>
        <w:t>Water-reactive</w:t>
      </w:r>
      <w:r w:rsidRPr="00E00FB2">
        <w:rPr>
          <w:rFonts w:ascii="Arial" w:hAnsi="Arial" w:cs="Arial"/>
          <w:caps/>
          <w:noProof/>
        </w:rPr>
        <w:tab/>
        <w:t>22</w:t>
      </w:r>
    </w:p>
    <w:p w:rsidR="00E00FB2" w:rsidRPr="00E00FB2" w:rsidRDefault="00E00FB2" w:rsidP="00B24441">
      <w:pPr>
        <w:rPr>
          <w:rFonts w:ascii="Arial" w:hAnsi="Arial" w:cs="Arial"/>
          <w:caps/>
          <w:noProof/>
          <w:sz w:val="18"/>
          <w:szCs w:val="18"/>
        </w:rPr>
        <w:sectPr w:rsidR="00E00FB2" w:rsidRPr="00E00FB2" w:rsidSect="00E00FB2">
          <w:type w:val="continuous"/>
          <w:pgSz w:w="12240" w:h="15840" w:code="1"/>
          <w:pgMar w:top="1152" w:right="1440" w:bottom="1152" w:left="1440" w:header="720" w:footer="432" w:gutter="0"/>
          <w:cols w:num="2" w:space="720"/>
        </w:sectPr>
      </w:pPr>
    </w:p>
    <w:p w:rsidR="00B24441" w:rsidRPr="00760391" w:rsidRDefault="00CB7220" w:rsidP="00B24441">
      <w:pPr>
        <w:rPr>
          <w:rFonts w:ascii="Arial" w:hAnsi="Arial" w:cs="Arial"/>
          <w:caps/>
        </w:rPr>
      </w:pPr>
      <w:r w:rsidRPr="00E00FB2">
        <w:rPr>
          <w:rFonts w:ascii="Arial" w:hAnsi="Arial" w:cs="Arial"/>
          <w:caps/>
          <w:noProof/>
          <w:sz w:val="18"/>
          <w:szCs w:val="18"/>
        </w:rPr>
        <w:lastRenderedPageBreak/>
        <w:fldChar w:fldCharType="end"/>
      </w:r>
    </w:p>
    <w:sectPr w:rsidR="00B24441" w:rsidRPr="00760391" w:rsidSect="00E00FB2">
      <w:type w:val="continuous"/>
      <w:pgSz w:w="12240" w:h="15840" w:code="1"/>
      <w:pgMar w:top="1152" w:right="1440" w:bottom="1152" w:left="1440" w:header="720" w:footer="432"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57" w:rsidRDefault="00CA1557">
      <w:r>
        <w:separator/>
      </w:r>
    </w:p>
  </w:endnote>
  <w:endnote w:type="continuationSeparator" w:id="0">
    <w:p w:rsidR="00CA1557" w:rsidRDefault="00C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51F88" w:rsidRDefault="00951F8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jc w:val="right"/>
      <w:rPr>
        <w:rFonts w:ascii="Arial" w:hAnsi="Arial"/>
        <w: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617"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51F88" w:rsidRDefault="00951F8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9E3F86" w:rsidRDefault="00951F88"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751B4E">
      <w:rPr>
        <w:rStyle w:val="PageNumber"/>
        <w:rFonts w:ascii="Arial" w:hAnsi="Arial" w:cs="Arial"/>
        <w:noProof/>
        <w:sz w:val="24"/>
        <w:szCs w:val="24"/>
      </w:rPr>
      <w:t>61</w:t>
    </w:r>
    <w:r w:rsidRPr="00AE4520">
      <w:rPr>
        <w:rStyle w:val="PageNumber"/>
        <w:rFonts w:ascii="Arial" w:hAnsi="Arial" w:cs="Arial"/>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9E3F86" w:rsidRDefault="00951F88" w:rsidP="009E3F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AE4520" w:rsidRDefault="00951F88"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751B4E">
      <w:rPr>
        <w:rStyle w:val="PageNumber"/>
        <w:rFonts w:ascii="Arial" w:hAnsi="Arial"/>
        <w:noProof/>
        <w:sz w:val="24"/>
        <w:szCs w:val="24"/>
      </w:rPr>
      <w:t>71</w:t>
    </w:r>
    <w:r w:rsidRPr="00AE4520">
      <w:rPr>
        <w:rStyle w:val="PageNumber"/>
        <w:rFonts w:ascii="Arial" w:hAnsi="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951F88" w:rsidRDefault="00951F8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PageNumber"/>
        <w:rFonts w:ascii="Arial" w:hAnsi="Arial"/>
        <w:i/>
        <w:sz w:val="24"/>
      </w:rPr>
      <w:fldChar w:fldCharType="begin"/>
    </w:r>
    <w:r>
      <w:rPr>
        <w:rStyle w:val="PageNumber"/>
        <w:rFonts w:ascii="Arial" w:hAnsi="Arial"/>
        <w:i/>
        <w:sz w:val="24"/>
      </w:rPr>
      <w:instrText xml:space="preserve"> PAGE </w:instrText>
    </w:r>
    <w:r>
      <w:rPr>
        <w:rStyle w:val="PageNumber"/>
        <w:rFonts w:ascii="Arial" w:hAnsi="Arial"/>
        <w:i/>
        <w:sz w:val="24"/>
      </w:rPr>
      <w:fldChar w:fldCharType="separate"/>
    </w:r>
    <w:r>
      <w:rPr>
        <w:rStyle w:val="PageNumber"/>
        <w:rFonts w:ascii="Arial" w:hAnsi="Arial"/>
        <w:i/>
        <w:noProof/>
        <w:sz w:val="24"/>
      </w:rPr>
      <w:t>66</w:t>
    </w:r>
    <w:r>
      <w:rPr>
        <w:rStyle w:val="PageNumber"/>
        <w:rFonts w:ascii="Arial" w:hAnsi="Arial"/>
        <w:i/>
        <w:sz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AE4520" w:rsidRDefault="00951F88"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Pr="00AE4520">
      <w:rPr>
        <w:rStyle w:val="PageNumber"/>
        <w:rFonts w:ascii="Arial" w:hAnsi="Arial"/>
      </w:rPr>
      <w:instrText xml:space="preserve"> PAGE </w:instrText>
    </w:r>
    <w:r w:rsidRPr="00AE4520">
      <w:rPr>
        <w:rStyle w:val="PageNumber"/>
        <w:rFonts w:ascii="Arial" w:hAnsi="Arial"/>
      </w:rPr>
      <w:fldChar w:fldCharType="separate"/>
    </w:r>
    <w:r w:rsidR="00751B4E">
      <w:rPr>
        <w:rStyle w:val="PageNumber"/>
        <w:rFonts w:ascii="Arial" w:hAnsi="Arial"/>
        <w:noProof/>
      </w:rPr>
      <w:t>73</w:t>
    </w:r>
    <w:r w:rsidRPr="00AE4520">
      <w:rPr>
        <w:rStyle w:val="PageNumber"/>
        <w:rFonts w:ascii="Arial" w:hAnsi="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8A763D" w:rsidRDefault="00951F88"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751B4E">
      <w:rPr>
        <w:rStyle w:val="PageNumber"/>
        <w:rFonts w:ascii="Arial" w:hAnsi="Arial"/>
        <w:noProof/>
        <w:sz w:val="24"/>
        <w:szCs w:val="24"/>
      </w:rPr>
      <w:t>93</w:t>
    </w:r>
    <w:r w:rsidRPr="008A763D">
      <w:rPr>
        <w:rStyle w:val="PageNumbe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51F88" w:rsidRDefault="00951F8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7F24A1" w:rsidRDefault="00951F88">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345E01" w:rsidRDefault="00951F88"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751B4E">
      <w:rPr>
        <w:rStyle w:val="PageNumber"/>
        <w:rFonts w:ascii="Arial" w:hAnsi="Arial"/>
        <w:noProof/>
        <w:sz w:val="24"/>
        <w:szCs w:val="24"/>
      </w:rPr>
      <w:t>95</w:t>
    </w:r>
    <w:r w:rsidRPr="00345E01">
      <w:rPr>
        <w:rStyle w:val="PageNumber"/>
        <w:rFonts w:ascii="Arial" w:hAnsi="Arial"/>
        <w:sz w:val="24"/>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951F88" w:rsidRPr="008A763D" w:rsidRDefault="00951F88" w:rsidP="008A763D">
    <w:pPr>
      <w:pStyle w:val="Footer"/>
      <w:tabs>
        <w:tab w:val="clear" w:pos="4320"/>
      </w:tabs>
      <w:jc w:val="center"/>
      <w:rPr>
        <w:rFonts w:ascii="Arial" w:hAnsi="Arial"/>
      </w:rPr>
    </w:pP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751B4E">
      <w:rPr>
        <w:rStyle w:val="PageNumber"/>
        <w:rFonts w:ascii="Arial" w:hAnsi="Arial"/>
        <w:noProof/>
        <w:sz w:val="24"/>
      </w:rPr>
      <w:t>96</w:t>
    </w:r>
    <w:r w:rsidRPr="008A763D">
      <w:rPr>
        <w:rStyle w:val="PageNumber"/>
        <w:rFonts w:ascii="Arial" w:hAnsi="Arial"/>
        <w:sz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951F88" w:rsidRDefault="00951F88"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751B4E">
      <w:rPr>
        <w:rStyle w:val="PageNumber"/>
        <w:rFonts w:ascii="Arial" w:hAnsi="Arial"/>
        <w:noProof/>
        <w:sz w:val="24"/>
      </w:rPr>
      <w:t>100</w:t>
    </w:r>
    <w:r w:rsidRPr="008A763D">
      <w:rPr>
        <w:rStyle w:val="PageNumber"/>
        <w:rFonts w:ascii="Arial" w:hAnsi="Arial"/>
        <w:sz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B87BAE" w:rsidRDefault="00951F88"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751B4E">
      <w:rPr>
        <w:rStyle w:val="PageNumber"/>
        <w:rFonts w:ascii="Arial" w:hAnsi="Arial"/>
        <w:noProof/>
        <w:sz w:val="24"/>
      </w:rPr>
      <w:t>102</w:t>
    </w:r>
    <w:r w:rsidRPr="00B87BAE">
      <w:rPr>
        <w:rStyle w:val="PageNumber"/>
        <w:rFonts w:ascii="Arial" w:hAnsi="Arial"/>
        <w:sz w:val="2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pBdr>
        <w:top w:val="single" w:sz="4" w:space="1" w:color="auto"/>
      </w:pBdr>
      <w:tabs>
        <w:tab w:val="clear" w:pos="4320"/>
        <w:tab w:val="clear" w:pos="8640"/>
        <w:tab w:val="right" w:pos="8550"/>
      </w:tabs>
      <w:spacing w:before="120"/>
      <w:jc w:val="left"/>
      <w:rPr>
        <w:rFonts w:ascii="Arial" w:hAnsi="Arial"/>
        <w:i/>
        <w:sz w:val="20"/>
      </w:rPr>
    </w:pPr>
    <w:r w:rsidRPr="00065523">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p>
  <w:p w:rsidR="00951F88" w:rsidRDefault="00951F88" w:rsidP="00065523">
    <w:pPr>
      <w:pStyle w:val="Footer"/>
      <w:pBdr>
        <w:top w:val="single" w:sz="4" w:space="1" w:color="auto"/>
      </w:pBdr>
      <w:tabs>
        <w:tab w:val="clear" w:pos="4320"/>
        <w:tab w:val="clear" w:pos="8640"/>
        <w:tab w:val="right" w:pos="8550"/>
      </w:tabs>
      <w:spacing w:before="120"/>
      <w:jc w:val="center"/>
      <w:rPr>
        <w:rFonts w:ascii="Arial" w:hAnsi="Arial"/>
        <w:i/>
      </w:rPr>
    </w:pPr>
    <w:r w:rsidRPr="00065523">
      <w:rPr>
        <w:rStyle w:val="PageNumber"/>
        <w:rFonts w:ascii="Arial" w:hAnsi="Arial"/>
        <w:sz w:val="24"/>
      </w:rPr>
      <w:fldChar w:fldCharType="begin"/>
    </w:r>
    <w:r w:rsidRPr="00065523">
      <w:rPr>
        <w:rStyle w:val="PageNumber"/>
        <w:rFonts w:ascii="Arial" w:hAnsi="Arial"/>
        <w:sz w:val="24"/>
      </w:rPr>
      <w:instrText xml:space="preserve"> PAGE </w:instrText>
    </w:r>
    <w:r w:rsidRPr="00065523">
      <w:rPr>
        <w:rStyle w:val="PageNumber"/>
        <w:rFonts w:ascii="Arial" w:hAnsi="Arial"/>
        <w:sz w:val="24"/>
      </w:rPr>
      <w:fldChar w:fldCharType="separate"/>
    </w:r>
    <w:r w:rsidR="00751B4E">
      <w:rPr>
        <w:rStyle w:val="PageNumber"/>
        <w:rFonts w:ascii="Arial" w:hAnsi="Arial"/>
        <w:noProof/>
        <w:sz w:val="24"/>
      </w:rPr>
      <w:t>106</w:t>
    </w:r>
    <w:r w:rsidRPr="00065523">
      <w:rPr>
        <w:rStyle w:val="PageNumber"/>
        <w:rFonts w:ascii="Arial" w:hAnsi="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AE4520" w:rsidRDefault="00951F88">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AE4520" w:rsidRDefault="00951F88">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751B4E">
      <w:rPr>
        <w:rStyle w:val="PageNumber"/>
        <w:rFonts w:ascii="Arial" w:hAnsi="Arial" w:cs="Arial"/>
        <w:noProof/>
        <w:sz w:val="24"/>
        <w:szCs w:val="24"/>
      </w:rPr>
      <w:t>ii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AE4520" w:rsidRDefault="00951F88"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751B4E">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951F88" w:rsidRDefault="00951F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CD1AF4" w:rsidRDefault="00951F88"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751B4E">
      <w:rPr>
        <w:rStyle w:val="PageNumber"/>
        <w:rFonts w:ascii="Arial" w:hAnsi="Arial" w:cs="Arial"/>
        <w:noProof/>
        <w:sz w:val="24"/>
        <w:szCs w:val="24"/>
      </w:rPr>
      <w:t>72</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1F88" w:rsidRDefault="00951F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917064" w:rsidRDefault="00951F88" w:rsidP="00917064">
    <w:pPr>
      <w:pStyle w:val="Footer"/>
      <w:rPr>
        <w:rStyle w:val="PageNumber"/>
        <w:rFonts w:ascii="Bookman" w:hAnsi="Bookman"/>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951F88" w:rsidRPr="00AE4520" w:rsidRDefault="00951F88"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751B4E">
      <w:rPr>
        <w:rStyle w:val="PageNumber"/>
        <w:rFonts w:ascii="Arial" w:hAnsi="Arial" w:cs="Arial"/>
        <w:noProof/>
        <w:sz w:val="24"/>
        <w:szCs w:val="24"/>
      </w:rPr>
      <w:t>13</w:t>
    </w:r>
    <w:r w:rsidRPr="00AE4520">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57" w:rsidRDefault="00CA1557">
      <w:r>
        <w:separator/>
      </w:r>
    </w:p>
  </w:footnote>
  <w:footnote w:type="continuationSeparator" w:id="0">
    <w:p w:rsidR="00CA1557" w:rsidRDefault="00CA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APPENDIX B - Incompatible Chemicals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B - Incompatible Chemicals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C - Peroxidizables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APPENDIX D - Shock-Sensitive Materials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D.-.Shock-Sensitive Materials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APPENDIX E - Industrial Toxicological Overview</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jc w:val="right"/>
      <w:rPr>
        <w:rFonts w:ascii="Arial" w:hAnsi="Arial"/>
      </w:rPr>
    </w:pPr>
    <w:r>
      <w:rPr>
        <w:rFonts w:ascii="Arial" w:hAnsi="Arial"/>
      </w:rPr>
      <w:t>APPENDIX E - Industrial Toxicological Overview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jc w:val="right"/>
      <w:rPr>
        <w:rFonts w:ascii="Arial" w:hAnsi="Arial"/>
      </w:rPr>
    </w:pPr>
    <w:r>
      <w:rPr>
        <w:rFonts w:ascii="Arial" w:hAnsi="Arial"/>
      </w:rPr>
      <w:t>Table of Contents, continued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jc w:val="right"/>
      <w:rPr>
        <w:rFonts w:ascii="Arial" w:hAnsi="Arial"/>
      </w:rPr>
    </w:pPr>
    <w:r>
      <w:rPr>
        <w:rFonts w:ascii="Arial" w:hAnsi="Arial"/>
      </w:rPr>
      <w:t>APPENDIX F - Laboratory Safety/Supply Checklist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APPENDIX G - Chemicals Requiring Designated Areas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G - Chemicals Requiring Designated Areas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10317F" w:rsidRDefault="00951F88"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w:t>
    </w:r>
    <w:r w:rsidRPr="0010317F">
      <w:rPr>
        <w:rFonts w:ascii="Arial" w:hAnsi="Arial"/>
        <w:b w:val="0"/>
        <w:sz w:val="16"/>
        <w:szCs w:val="16"/>
      </w:rPr>
      <w:fldChar w:fldCharType="begin"/>
    </w:r>
    <w:r w:rsidRPr="0010317F">
      <w:rPr>
        <w:b w:val="0"/>
        <w:sz w:val="16"/>
        <w:szCs w:val="16"/>
      </w:rPr>
      <w:instrText xml:space="preserve"> XE "</w:instrText>
    </w:r>
    <w:r w:rsidRPr="0010317F">
      <w:rPr>
        <w:rFonts w:ascii="Arial" w:hAnsi="Arial"/>
        <w:b w:val="0"/>
        <w:sz w:val="16"/>
        <w:szCs w:val="16"/>
      </w:rPr>
      <w:instrText>Chemical Resistance</w:instrText>
    </w:r>
    <w:r w:rsidRPr="0010317F">
      <w:rPr>
        <w:b w:val="0"/>
        <w:sz w:val="16"/>
        <w:szCs w:val="16"/>
      </w:rPr>
      <w:instrText xml:space="preserve">" </w:instrText>
    </w:r>
    <w:r w:rsidRPr="0010317F">
      <w:rPr>
        <w:rFonts w:ascii="Arial" w:hAnsi="Arial"/>
        <w:b w:val="0"/>
        <w:sz w:val="16"/>
        <w:szCs w:val="16"/>
      </w:rPr>
      <w:fldChar w:fldCharType="end"/>
    </w:r>
    <w:r w:rsidRPr="0010317F">
      <w:rPr>
        <w:rFonts w:ascii="Arial" w:hAnsi="Arial"/>
        <w:b w:val="0"/>
        <w:sz w:val="16"/>
        <w:szCs w:val="16"/>
      </w:rPr>
      <w:t xml:space="preserve"> Examples</w:t>
    </w:r>
  </w:p>
  <w:p w:rsidR="00951F88" w:rsidRPr="0010317F" w:rsidRDefault="00951F88" w:rsidP="0010317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APPENDIX I - Glossary</w:t>
    </w:r>
  </w:p>
  <w:p w:rsidR="00951F88" w:rsidRDefault="00951F8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I - Glossary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FF718A" w:rsidRDefault="00951F88"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234231" w:rsidRDefault="00951F88"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234231" w:rsidRDefault="00951F88"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234231" w:rsidRDefault="00951F88"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K - Laboratory Specific Information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 xml:space="preserve">APPENDIX L - Hazard Assessment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M - Training Documentation Sample Forms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8D6B9B" w:rsidRDefault="00951F88">
    <w:pPr>
      <w:pStyle w:val="Header"/>
      <w:jc w:val="right"/>
      <w:rPr>
        <w:rFonts w:ascii="Arial" w:hAnsi="Arial" w:cs="Arial"/>
      </w:rPr>
    </w:pPr>
    <w:r w:rsidRPr="008D6B9B">
      <w:rPr>
        <w:rFonts w:ascii="Arial" w:hAnsi="Arial" w:cs="Arial"/>
      </w:rPr>
      <w:t>APPENDIX N - D</w:t>
    </w:r>
    <w:r>
      <w:rPr>
        <w:rFonts w:ascii="Arial" w:hAnsi="Arial" w:cs="Arial"/>
      </w:rPr>
      <w:t>oor Information Poster Template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D05B1A" w:rsidRDefault="00951F88">
    <w:pPr>
      <w:pStyle w:val="Header"/>
      <w:jc w:val="right"/>
      <w:rPr>
        <w:rFonts w:ascii="Arial" w:hAnsi="Arial" w:cs="Arial"/>
      </w:rPr>
    </w:pPr>
    <w:r>
      <w:rPr>
        <w:rFonts w:ascii="Arial" w:hAnsi="Arial" w:cs="Arial"/>
      </w:rPr>
      <w:t>APPENDI</w:t>
    </w:r>
    <w:r w:rsidRPr="00D05B1A">
      <w:rPr>
        <w:rFonts w:ascii="Arial" w:hAnsi="Arial" w:cs="Arial"/>
      </w:rPr>
      <w:t>X</w:t>
    </w:r>
    <w:r>
      <w:rPr>
        <w:rFonts w:ascii="Arial" w:hAnsi="Arial" w:cs="Arial"/>
      </w:rPr>
      <w:t xml:space="preserve"> O – Additional Chemical Safety References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Pr="00D05B1A" w:rsidRDefault="00951F88">
    <w:pPr>
      <w:pStyle w:val="Header"/>
      <w:jc w:val="right"/>
      <w:rPr>
        <w:rFonts w:ascii="Arial" w:hAnsi="Arial" w:cs="Arial"/>
      </w:rPr>
    </w:pPr>
    <w:r w:rsidRPr="00D05B1A">
      <w:rPr>
        <w:rFonts w:ascii="Arial" w:hAnsi="Arial" w:cs="Arial"/>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rPr>
        <w:b/>
        <w:sz w:val="24"/>
      </w:rPr>
    </w:pPr>
    <w:r>
      <w:rPr>
        <w:rFonts w:ascii="Arial" w:hAnsi="Arial"/>
        <w:b/>
        <w:sz w:val="24"/>
      </w:rPr>
      <w:t>SAMPLE ACETONE MSDS</w:t>
    </w:r>
    <w:r>
      <w:rPr>
        <w:rFonts w:ascii="Arial" w:hAnsi="Arial"/>
        <w:sz w:val="24"/>
      </w:rPr>
      <w:t>, Chemical Hygiene Plan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88" w:rsidRDefault="00951F88">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en-US" w:vendorID="64" w:dllVersion="131078" w:nlCheck="1" w:checkStyle="1"/>
  <w:activeWritingStyle w:appName="MSWord" w:lang="fr-FR"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B"/>
    <w:rsid w:val="00002E14"/>
    <w:rsid w:val="00003F5D"/>
    <w:rsid w:val="000143D8"/>
    <w:rsid w:val="00016798"/>
    <w:rsid w:val="000451A8"/>
    <w:rsid w:val="000556D5"/>
    <w:rsid w:val="00061C03"/>
    <w:rsid w:val="00065523"/>
    <w:rsid w:val="000805E7"/>
    <w:rsid w:val="000A0009"/>
    <w:rsid w:val="000A553F"/>
    <w:rsid w:val="000C2226"/>
    <w:rsid w:val="000E6F54"/>
    <w:rsid w:val="000F2C18"/>
    <w:rsid w:val="0010317F"/>
    <w:rsid w:val="00103256"/>
    <w:rsid w:val="001149A6"/>
    <w:rsid w:val="00124D73"/>
    <w:rsid w:val="00127F49"/>
    <w:rsid w:val="00147487"/>
    <w:rsid w:val="00150BCB"/>
    <w:rsid w:val="00172D37"/>
    <w:rsid w:val="001A41E4"/>
    <w:rsid w:val="001B12D8"/>
    <w:rsid w:val="001D327D"/>
    <w:rsid w:val="001E1D75"/>
    <w:rsid w:val="001F4D9A"/>
    <w:rsid w:val="001F6C45"/>
    <w:rsid w:val="001F7F75"/>
    <w:rsid w:val="00200F2B"/>
    <w:rsid w:val="002223C3"/>
    <w:rsid w:val="00225A2B"/>
    <w:rsid w:val="0022703A"/>
    <w:rsid w:val="00234231"/>
    <w:rsid w:val="00244A5C"/>
    <w:rsid w:val="00247A44"/>
    <w:rsid w:val="00263757"/>
    <w:rsid w:val="00273D57"/>
    <w:rsid w:val="00274C70"/>
    <w:rsid w:val="0029233D"/>
    <w:rsid w:val="00293EC0"/>
    <w:rsid w:val="002A0A26"/>
    <w:rsid w:val="002B5B51"/>
    <w:rsid w:val="002C3466"/>
    <w:rsid w:val="002F3B3B"/>
    <w:rsid w:val="00304479"/>
    <w:rsid w:val="00326FCE"/>
    <w:rsid w:val="00343C0A"/>
    <w:rsid w:val="00345E01"/>
    <w:rsid w:val="00347873"/>
    <w:rsid w:val="00356E05"/>
    <w:rsid w:val="0036535A"/>
    <w:rsid w:val="0036692D"/>
    <w:rsid w:val="003B19BC"/>
    <w:rsid w:val="003D432F"/>
    <w:rsid w:val="003F202B"/>
    <w:rsid w:val="00402E75"/>
    <w:rsid w:val="00412716"/>
    <w:rsid w:val="00423AF0"/>
    <w:rsid w:val="00425395"/>
    <w:rsid w:val="004570D5"/>
    <w:rsid w:val="004742D1"/>
    <w:rsid w:val="004854AE"/>
    <w:rsid w:val="004924A7"/>
    <w:rsid w:val="004D7178"/>
    <w:rsid w:val="005015FF"/>
    <w:rsid w:val="0052476D"/>
    <w:rsid w:val="005356AC"/>
    <w:rsid w:val="00553B06"/>
    <w:rsid w:val="00555551"/>
    <w:rsid w:val="0056440A"/>
    <w:rsid w:val="00567C1D"/>
    <w:rsid w:val="00584520"/>
    <w:rsid w:val="0059049F"/>
    <w:rsid w:val="005A23FC"/>
    <w:rsid w:val="005A6474"/>
    <w:rsid w:val="005C100A"/>
    <w:rsid w:val="005C3359"/>
    <w:rsid w:val="005D3A91"/>
    <w:rsid w:val="005D456C"/>
    <w:rsid w:val="006306C2"/>
    <w:rsid w:val="0063244E"/>
    <w:rsid w:val="0064215E"/>
    <w:rsid w:val="0065035B"/>
    <w:rsid w:val="00657B20"/>
    <w:rsid w:val="006658B1"/>
    <w:rsid w:val="006667A2"/>
    <w:rsid w:val="0068328B"/>
    <w:rsid w:val="0068540A"/>
    <w:rsid w:val="006E6647"/>
    <w:rsid w:val="00703C69"/>
    <w:rsid w:val="00704F0C"/>
    <w:rsid w:val="00715367"/>
    <w:rsid w:val="00731501"/>
    <w:rsid w:val="00743D57"/>
    <w:rsid w:val="00751B4E"/>
    <w:rsid w:val="007542E0"/>
    <w:rsid w:val="00760187"/>
    <w:rsid w:val="00760391"/>
    <w:rsid w:val="00782800"/>
    <w:rsid w:val="0079099D"/>
    <w:rsid w:val="00793372"/>
    <w:rsid w:val="00793FB6"/>
    <w:rsid w:val="007B510C"/>
    <w:rsid w:val="007E2EDE"/>
    <w:rsid w:val="007F24A1"/>
    <w:rsid w:val="007F26A2"/>
    <w:rsid w:val="007F71B2"/>
    <w:rsid w:val="008046C0"/>
    <w:rsid w:val="00804B44"/>
    <w:rsid w:val="0081214C"/>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1F88"/>
    <w:rsid w:val="00953853"/>
    <w:rsid w:val="00977EA6"/>
    <w:rsid w:val="00983F49"/>
    <w:rsid w:val="00995EAE"/>
    <w:rsid w:val="009C4CF3"/>
    <w:rsid w:val="009E3F86"/>
    <w:rsid w:val="009F4266"/>
    <w:rsid w:val="00A14FD1"/>
    <w:rsid w:val="00A375F8"/>
    <w:rsid w:val="00A52D1D"/>
    <w:rsid w:val="00A70BA6"/>
    <w:rsid w:val="00A73E18"/>
    <w:rsid w:val="00A8569C"/>
    <w:rsid w:val="00A86950"/>
    <w:rsid w:val="00AB5C7F"/>
    <w:rsid w:val="00AC4D05"/>
    <w:rsid w:val="00AC4DC2"/>
    <w:rsid w:val="00AC528E"/>
    <w:rsid w:val="00AE4520"/>
    <w:rsid w:val="00AF22D1"/>
    <w:rsid w:val="00B065DA"/>
    <w:rsid w:val="00B06B23"/>
    <w:rsid w:val="00B11F65"/>
    <w:rsid w:val="00B24441"/>
    <w:rsid w:val="00B87BAE"/>
    <w:rsid w:val="00B903AB"/>
    <w:rsid w:val="00B96905"/>
    <w:rsid w:val="00BA3005"/>
    <w:rsid w:val="00BA3EE7"/>
    <w:rsid w:val="00BB209B"/>
    <w:rsid w:val="00BB2184"/>
    <w:rsid w:val="00BC3E01"/>
    <w:rsid w:val="00BC6370"/>
    <w:rsid w:val="00C26039"/>
    <w:rsid w:val="00C36CDB"/>
    <w:rsid w:val="00C40C3A"/>
    <w:rsid w:val="00C60B42"/>
    <w:rsid w:val="00C61549"/>
    <w:rsid w:val="00C72EEB"/>
    <w:rsid w:val="00CA1557"/>
    <w:rsid w:val="00CB2FD2"/>
    <w:rsid w:val="00CB56A0"/>
    <w:rsid w:val="00CB7220"/>
    <w:rsid w:val="00CC63A3"/>
    <w:rsid w:val="00CD1A04"/>
    <w:rsid w:val="00CD1AF4"/>
    <w:rsid w:val="00CF5B5E"/>
    <w:rsid w:val="00D05B1A"/>
    <w:rsid w:val="00D17679"/>
    <w:rsid w:val="00D26340"/>
    <w:rsid w:val="00D61405"/>
    <w:rsid w:val="00D66A28"/>
    <w:rsid w:val="00DA4000"/>
    <w:rsid w:val="00DB4FCB"/>
    <w:rsid w:val="00DB588B"/>
    <w:rsid w:val="00DD1A0C"/>
    <w:rsid w:val="00DF2010"/>
    <w:rsid w:val="00DF6BAB"/>
    <w:rsid w:val="00DF774B"/>
    <w:rsid w:val="00E00FB2"/>
    <w:rsid w:val="00E06A72"/>
    <w:rsid w:val="00E1392C"/>
    <w:rsid w:val="00E14A2A"/>
    <w:rsid w:val="00E22689"/>
    <w:rsid w:val="00E32A6D"/>
    <w:rsid w:val="00E349DC"/>
    <w:rsid w:val="00E455F0"/>
    <w:rsid w:val="00E50D2C"/>
    <w:rsid w:val="00E5533A"/>
    <w:rsid w:val="00E57723"/>
    <w:rsid w:val="00E65822"/>
    <w:rsid w:val="00E952C9"/>
    <w:rsid w:val="00EA098B"/>
    <w:rsid w:val="00EC07FC"/>
    <w:rsid w:val="00EE766F"/>
    <w:rsid w:val="00EE7C2D"/>
    <w:rsid w:val="00EF2B47"/>
    <w:rsid w:val="00EF5626"/>
    <w:rsid w:val="00F23DB8"/>
    <w:rsid w:val="00F3325A"/>
    <w:rsid w:val="00F3653E"/>
    <w:rsid w:val="00F4574E"/>
    <w:rsid w:val="00F45DBB"/>
    <w:rsid w:val="00F60B82"/>
    <w:rsid w:val="00F75B60"/>
    <w:rsid w:val="00F81843"/>
    <w:rsid w:val="00F84D41"/>
    <w:rsid w:val="00F93EB4"/>
    <w:rsid w:val="00FA348D"/>
    <w:rsid w:val="00FB2D45"/>
    <w:rsid w:val="00FD61CB"/>
    <w:rsid w:val="00FF1585"/>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 w:type="character" w:styleId="Strong">
    <w:name w:val="Strong"/>
    <w:basedOn w:val="DefaultParagraphFont"/>
    <w:uiPriority w:val="22"/>
    <w:qFormat/>
    <w:rsid w:val="00E13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 w:type="character" w:styleId="Strong">
    <w:name w:val="Strong"/>
    <w:basedOn w:val="DefaultParagraphFont"/>
    <w:uiPriority w:val="22"/>
    <w:qFormat/>
    <w:rsid w:val="00E1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eader" Target="header21.xml"/><Relationship Id="rId55" Type="http://schemas.openxmlformats.org/officeDocument/2006/relationships/hyperlink" Target="http://tis.eh.doe.gov/docs/osh_tr/ch5c.html" TargetMode="Externa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footnotes" Target="footnotes.xml"/><Relationship Id="rId71"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hyperlink" Target="http://www.purdue.edu/rem/home/booklets/CHP2010.docx" TargetMode="Externa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oter" Target="footer19.xml"/><Relationship Id="rId58" Type="http://schemas.openxmlformats.org/officeDocument/2006/relationships/header" Target="header26.xml"/><Relationship Id="rId66" Type="http://schemas.openxmlformats.org/officeDocument/2006/relationships/header" Target="header3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urdue.edu/rem/home/booklets/CHP2010.pdf" TargetMode="Externa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header" Target="header20.xml"/><Relationship Id="rId57" Type="http://schemas.openxmlformats.org/officeDocument/2006/relationships/header" Target="header25.xml"/><Relationship Id="rId61" Type="http://schemas.openxmlformats.org/officeDocument/2006/relationships/header" Target="header2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eader" Target="header17.xml"/><Relationship Id="rId52" Type="http://schemas.openxmlformats.org/officeDocument/2006/relationships/footer" Target="footer18.xml"/><Relationship Id="rId60" Type="http://schemas.openxmlformats.org/officeDocument/2006/relationships/header" Target="header27.xml"/><Relationship Id="rId65" Type="http://schemas.openxmlformats.org/officeDocument/2006/relationships/footer" Target="footer21.xml"/><Relationship Id="rId73"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purdue.edu/rem/" TargetMode="Externa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footer" Target="footer17.xml"/><Relationship Id="rId56" Type="http://schemas.openxmlformats.org/officeDocument/2006/relationships/header" Target="header24.xml"/><Relationship Id="rId64" Type="http://schemas.openxmlformats.org/officeDocument/2006/relationships/header" Target="header31.xml"/><Relationship Id="rId69"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footer" Target="footer20.xml"/><Relationship Id="rId67" Type="http://schemas.openxmlformats.org/officeDocument/2006/relationships/footer" Target="footer22.xml"/><Relationship Id="rId20" Type="http://schemas.openxmlformats.org/officeDocument/2006/relationships/footer" Target="footer7.xml"/><Relationship Id="rId41" Type="http://schemas.openxmlformats.org/officeDocument/2006/relationships/header" Target="header14.xml"/><Relationship Id="rId54" Type="http://schemas.openxmlformats.org/officeDocument/2006/relationships/header" Target="header23.xml"/><Relationship Id="rId62" Type="http://schemas.openxmlformats.org/officeDocument/2006/relationships/header" Target="header29.xml"/><Relationship Id="rId70" Type="http://schemas.openxmlformats.org/officeDocument/2006/relationships/header" Target="header3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7467-C8BA-4C07-8C22-6A3C09DC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StyleNazi</Template>
  <TotalTime>231</TotalTime>
  <Pages>114</Pages>
  <Words>38982</Words>
  <Characters>222203</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260664</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Straussjeff</cp:lastModifiedBy>
  <cp:revision>66</cp:revision>
  <cp:lastPrinted>2006-08-25T20:48:00Z</cp:lastPrinted>
  <dcterms:created xsi:type="dcterms:W3CDTF">2014-03-12T19:16:00Z</dcterms:created>
  <dcterms:modified xsi:type="dcterms:W3CDTF">2014-03-12T23:32:00Z</dcterms:modified>
</cp:coreProperties>
</file>